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E476" w14:textId="6BE33058" w:rsidR="00A86EA7" w:rsidRPr="00604AB5" w:rsidRDefault="007A4B04" w:rsidP="007059E1">
      <w:pPr>
        <w:spacing w:before="240"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E</w:t>
      </w:r>
      <w:r w:rsidR="00A86EA7" w:rsidRPr="00604AB5">
        <w:rPr>
          <w:rFonts w:ascii="Times New Roman" w:hAnsi="Times New Roman" w:cs="Times New Roman"/>
          <w:b/>
          <w:bCs/>
          <w:sz w:val="24"/>
          <w:szCs w:val="24"/>
          <w:lang w:val="en-GB"/>
        </w:rPr>
        <w:t>ffects of dietary lysine supply on nitrogen utilisation in organic growing–finishing pigs</w:t>
      </w:r>
    </w:p>
    <w:p w14:paraId="67135C64" w14:textId="77777777" w:rsidR="00A86EA7" w:rsidRPr="00604AB5" w:rsidRDefault="00A86EA7" w:rsidP="007059E1">
      <w:pPr>
        <w:spacing w:before="240"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BAF72AE" w14:textId="2F332538" w:rsidR="007059E1" w:rsidRPr="002C0195" w:rsidRDefault="007059E1" w:rsidP="007059E1">
      <w:pPr>
        <w:spacing w:before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0195">
        <w:rPr>
          <w:rFonts w:ascii="Times New Roman" w:hAnsi="Times New Roman" w:cs="Times New Roman"/>
          <w:b/>
          <w:bCs/>
          <w:sz w:val="24"/>
          <w:szCs w:val="24"/>
        </w:rPr>
        <w:t>L. Stødkilde, T.F</w:t>
      </w:r>
      <w:r w:rsidR="000737E6" w:rsidRPr="002C01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C0195">
        <w:rPr>
          <w:rFonts w:ascii="Times New Roman" w:hAnsi="Times New Roman" w:cs="Times New Roman"/>
          <w:b/>
          <w:bCs/>
          <w:sz w:val="24"/>
          <w:szCs w:val="24"/>
        </w:rPr>
        <w:t xml:space="preserve"> Pedersen, E.T. Jørgensen, and M. Eskildsen.</w:t>
      </w:r>
    </w:p>
    <w:p w14:paraId="34CF509B" w14:textId="77777777" w:rsidR="007059E1" w:rsidRPr="00877EF0" w:rsidRDefault="007059E1" w:rsidP="00026A6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7EF0">
        <w:rPr>
          <w:rFonts w:ascii="Times New Roman" w:hAnsi="Times New Roman" w:cs="Times New Roman"/>
          <w:sz w:val="24"/>
          <w:szCs w:val="24"/>
          <w:lang w:val="en-US"/>
        </w:rPr>
        <w:t xml:space="preserve">Department of Animal and Veterinary Sciences, Aarhus University, </w:t>
      </w:r>
      <w:proofErr w:type="spellStart"/>
      <w:r w:rsidRPr="00877EF0">
        <w:rPr>
          <w:rFonts w:ascii="Times New Roman" w:hAnsi="Times New Roman" w:cs="Times New Roman"/>
          <w:sz w:val="24"/>
          <w:szCs w:val="24"/>
          <w:lang w:val="en-US"/>
        </w:rPr>
        <w:t>Blichers</w:t>
      </w:r>
      <w:proofErr w:type="spellEnd"/>
      <w:r w:rsidRPr="00877E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7EF0">
        <w:rPr>
          <w:rFonts w:ascii="Times New Roman" w:hAnsi="Times New Roman" w:cs="Times New Roman"/>
          <w:sz w:val="24"/>
          <w:szCs w:val="24"/>
          <w:lang w:val="en-US"/>
        </w:rPr>
        <w:t>Allé</w:t>
      </w:r>
      <w:proofErr w:type="spellEnd"/>
      <w:r w:rsidRPr="00877EF0">
        <w:rPr>
          <w:rFonts w:ascii="Times New Roman" w:hAnsi="Times New Roman" w:cs="Times New Roman"/>
          <w:sz w:val="24"/>
          <w:szCs w:val="24"/>
          <w:lang w:val="en-US"/>
        </w:rPr>
        <w:t xml:space="preserve"> 20, 8830 Tjele, Denmark.</w:t>
      </w:r>
    </w:p>
    <w:p w14:paraId="181F8C52" w14:textId="77777777" w:rsidR="002C1365" w:rsidRPr="007059E1" w:rsidRDefault="002C1365" w:rsidP="00C17BC6">
      <w:pPr>
        <w:spacing w:line="480" w:lineRule="auto"/>
        <w:rPr>
          <w:lang w:val="en-US"/>
        </w:rPr>
      </w:pPr>
    </w:p>
    <w:p w14:paraId="48AD3A06" w14:textId="3737676E" w:rsidR="00B71923" w:rsidRDefault="001C2CAB" w:rsidP="00E512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The lack of nutrient guidelines tailored to organic </w:t>
      </w:r>
      <w:proofErr w:type="gramStart"/>
      <w:r w:rsidRPr="001C2CAB">
        <w:rPr>
          <w:rFonts w:ascii="Times New Roman" w:hAnsi="Times New Roman" w:cs="Times New Roman"/>
          <w:sz w:val="24"/>
          <w:szCs w:val="24"/>
          <w:lang w:val="en-GB"/>
        </w:rPr>
        <w:t>pigs</w:t>
      </w:r>
      <w:proofErr w:type="gramEnd"/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 forces</w:t>
      </w:r>
      <w:r w:rsidR="00E22212">
        <w:rPr>
          <w:rFonts w:ascii="Times New Roman" w:hAnsi="Times New Roman" w:cs="Times New Roman"/>
          <w:sz w:val="24"/>
          <w:szCs w:val="24"/>
          <w:lang w:val="en-GB"/>
        </w:rPr>
        <w:t xml:space="preserve"> pig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 producers to rely on conventional </w:t>
      </w:r>
      <w:r w:rsidR="00E22212">
        <w:rPr>
          <w:rFonts w:ascii="Times New Roman" w:hAnsi="Times New Roman" w:cs="Times New Roman"/>
          <w:sz w:val="24"/>
          <w:szCs w:val="24"/>
          <w:lang w:val="en-GB"/>
        </w:rPr>
        <w:t>requirements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, often 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 xml:space="preserve">resulting in 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>excessive crude protein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(CP)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 intake and increased nitrogen</w:t>
      </w:r>
      <w:r w:rsidR="00370A5A">
        <w:rPr>
          <w:rFonts w:ascii="Times New Roman" w:hAnsi="Times New Roman" w:cs="Times New Roman"/>
          <w:sz w:val="24"/>
          <w:szCs w:val="24"/>
          <w:lang w:val="en-GB"/>
        </w:rPr>
        <w:t xml:space="preserve"> (N)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 excretion when meet</w:t>
      </w:r>
      <w:r w:rsidR="00500F21">
        <w:rPr>
          <w:rFonts w:ascii="Times New Roman" w:hAnsi="Times New Roman" w:cs="Times New Roman"/>
          <w:sz w:val="24"/>
          <w:szCs w:val="24"/>
          <w:lang w:val="en-GB"/>
        </w:rPr>
        <w:t xml:space="preserve">ing 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essential amino acid </w:t>
      </w:r>
      <w:r w:rsidR="00500F21">
        <w:rPr>
          <w:rFonts w:ascii="Times New Roman" w:hAnsi="Times New Roman" w:cs="Times New Roman"/>
          <w:sz w:val="24"/>
          <w:szCs w:val="24"/>
          <w:lang w:val="en-GB"/>
        </w:rPr>
        <w:t>standards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. This study aimed to </w:t>
      </w:r>
      <w:r w:rsidR="0037750D">
        <w:rPr>
          <w:rFonts w:ascii="Times New Roman" w:hAnsi="Times New Roman" w:cs="Times New Roman"/>
          <w:sz w:val="24"/>
          <w:szCs w:val="24"/>
          <w:lang w:val="en-GB"/>
        </w:rPr>
        <w:t>evaluate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 the physiologically optimal supply of standardi</w:t>
      </w:r>
      <w:r w:rsidR="00AF3D8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ed ileal digestible (SID) lysine for organic growing–finishing pigs by quantifying </w:t>
      </w:r>
      <w:r w:rsidR="00370A5A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 xml:space="preserve"> utilisation across</w:t>
      </w:r>
      <w:r w:rsidR="00E22212">
        <w:rPr>
          <w:rFonts w:ascii="Times New Roman" w:hAnsi="Times New Roman" w:cs="Times New Roman"/>
          <w:sz w:val="24"/>
          <w:szCs w:val="24"/>
          <w:lang w:val="en-GB"/>
        </w:rPr>
        <w:t xml:space="preserve"> compound feed</w:t>
      </w:r>
      <w:r w:rsidR="00500F21">
        <w:rPr>
          <w:rFonts w:ascii="Times New Roman" w:hAnsi="Times New Roman" w:cs="Times New Roman"/>
          <w:sz w:val="24"/>
          <w:szCs w:val="24"/>
          <w:lang w:val="en-GB"/>
        </w:rPr>
        <w:t xml:space="preserve"> differing in 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>SID lysine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 xml:space="preserve"> content</w:t>
      </w:r>
      <w:r w:rsidRPr="001C2CA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81E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81E62" w:rsidRPr="00581E62">
        <w:rPr>
          <w:rFonts w:ascii="Times New Roman" w:hAnsi="Times New Roman" w:cs="Times New Roman"/>
          <w:sz w:val="24"/>
          <w:szCs w:val="24"/>
          <w:lang w:val="en-GB"/>
        </w:rPr>
        <w:t xml:space="preserve">We hypothesised that </w:t>
      </w:r>
      <w:r w:rsidR="00581E62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81E62" w:rsidRPr="00581E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3F49">
        <w:rPr>
          <w:rFonts w:ascii="Times New Roman" w:hAnsi="Times New Roman" w:cs="Times New Roman"/>
          <w:sz w:val="24"/>
          <w:szCs w:val="24"/>
          <w:lang w:val="en-GB"/>
        </w:rPr>
        <w:t>utilisation</w:t>
      </w:r>
      <w:r w:rsidR="00581E62" w:rsidRPr="00581E62">
        <w:rPr>
          <w:rFonts w:ascii="Times New Roman" w:hAnsi="Times New Roman" w:cs="Times New Roman"/>
          <w:sz w:val="24"/>
          <w:szCs w:val="24"/>
          <w:lang w:val="en-GB"/>
        </w:rPr>
        <w:t xml:space="preserve"> would be low at insufficient SID lysine levels, increase toward an optimal supply, and decline again at excessive lysine levels due to oversupply.</w:t>
      </w:r>
    </w:p>
    <w:p w14:paraId="31E81AB0" w14:textId="05B9FA06" w:rsidR="00370A5A" w:rsidRPr="00D550D6" w:rsidRDefault="00E22212" w:rsidP="00E512F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Thirty</w:t>
      </w:r>
      <w:r w:rsidR="002C13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B1C66" w:rsidRPr="000B1C66">
        <w:rPr>
          <w:rFonts w:ascii="Times New Roman" w:hAnsi="Times New Roman" w:cs="Times New Roman"/>
          <w:sz w:val="24"/>
          <w:szCs w:val="24"/>
          <w:lang w:val="en-GB"/>
        </w:rPr>
        <w:t>fema</w:t>
      </w:r>
      <w:r>
        <w:rPr>
          <w:rFonts w:ascii="Times New Roman" w:hAnsi="Times New Roman" w:cs="Times New Roman"/>
          <w:sz w:val="24"/>
          <w:szCs w:val="24"/>
          <w:lang w:val="en-GB"/>
        </w:rPr>
        <w:t>le DLY</w:t>
      </w:r>
      <w:r w:rsidR="000B1C66" w:rsidRPr="000B1C66">
        <w:rPr>
          <w:rFonts w:ascii="Times New Roman" w:hAnsi="Times New Roman" w:cs="Times New Roman"/>
          <w:sz w:val="24"/>
          <w:szCs w:val="24"/>
          <w:lang w:val="en-GB"/>
        </w:rPr>
        <w:t xml:space="preserve"> pigs</w:t>
      </w:r>
      <w:r w:rsidR="000B1C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500F21">
        <w:rPr>
          <w:rFonts w:ascii="Times New Roman" w:hAnsi="Times New Roman" w:cs="Times New Roman"/>
          <w:sz w:val="24"/>
          <w:szCs w:val="24"/>
          <w:lang w:val="en-GB"/>
        </w:rPr>
        <w:t>average</w:t>
      </w:r>
      <w:r w:rsidR="00500F21" w:rsidRPr="00410040">
        <w:rPr>
          <w:rFonts w:ascii="Times New Roman" w:hAnsi="Times New Roman" w:cs="Times New Roman"/>
          <w:sz w:val="24"/>
          <w:szCs w:val="24"/>
          <w:lang w:val="en-GB"/>
        </w:rPr>
        <w:t xml:space="preserve"> weight </w:t>
      </w:r>
      <w:r w:rsidR="00410040" w:rsidRPr="00410040">
        <w:rPr>
          <w:rFonts w:ascii="Times New Roman" w:hAnsi="Times New Roman" w:cs="Times New Roman"/>
          <w:sz w:val="24"/>
          <w:szCs w:val="24"/>
          <w:lang w:val="en-GB"/>
        </w:rPr>
        <w:t xml:space="preserve">30.9 ±1.6 </w:t>
      </w:r>
      <w:r w:rsidR="00500F21" w:rsidRPr="00410040">
        <w:rPr>
          <w:rFonts w:ascii="Times New Roman" w:hAnsi="Times New Roman" w:cs="Times New Roman"/>
          <w:sz w:val="24"/>
          <w:szCs w:val="24"/>
          <w:lang w:val="en-GB"/>
        </w:rPr>
        <w:t>kg</w:t>
      </w:r>
      <w:r w:rsidR="000B1C66" w:rsidRPr="0041004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0B1C66" w:rsidRPr="000B1C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00F21" w:rsidRPr="00500F21">
        <w:rPr>
          <w:rFonts w:ascii="Times New Roman" w:hAnsi="Times New Roman" w:cs="Times New Roman"/>
          <w:sz w:val="24"/>
          <w:szCs w:val="24"/>
          <w:lang w:val="en-GB"/>
        </w:rPr>
        <w:t xml:space="preserve">were assigned to </w:t>
      </w:r>
      <w:r w:rsidR="00500F21">
        <w:rPr>
          <w:rFonts w:ascii="Times New Roman" w:hAnsi="Times New Roman" w:cs="Times New Roman"/>
          <w:sz w:val="24"/>
          <w:szCs w:val="24"/>
          <w:lang w:val="en-GB"/>
        </w:rPr>
        <w:t xml:space="preserve">one of </w:t>
      </w:r>
      <w:r w:rsidR="00500F21" w:rsidRPr="00500F21">
        <w:rPr>
          <w:rFonts w:ascii="Times New Roman" w:hAnsi="Times New Roman" w:cs="Times New Roman"/>
          <w:sz w:val="24"/>
          <w:szCs w:val="24"/>
          <w:lang w:val="en-GB"/>
        </w:rPr>
        <w:t xml:space="preserve">five </w:t>
      </w:r>
      <w:r w:rsidR="00500F21">
        <w:rPr>
          <w:rFonts w:ascii="Times New Roman" w:hAnsi="Times New Roman" w:cs="Times New Roman"/>
          <w:sz w:val="24"/>
          <w:szCs w:val="24"/>
          <w:lang w:val="en-GB"/>
        </w:rPr>
        <w:t>compound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feeds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B0A45" w:rsidRPr="00500F21">
        <w:rPr>
          <w:rFonts w:ascii="Times New Roman" w:hAnsi="Times New Roman" w:cs="Times New Roman"/>
          <w:sz w:val="24"/>
          <w:szCs w:val="24"/>
          <w:lang w:val="en-GB"/>
        </w:rPr>
        <w:t xml:space="preserve">with increasing SID lysine 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>concentrations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 xml:space="preserve"> (g/kg; Lys 6.1, Lys 6.5, Lys 6.9, Lys 7.3, and Lys 7.7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>ysine levels were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 xml:space="preserve"> increased 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>raising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 overall CP content while maintaining a constant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 xml:space="preserve"> SID </w:t>
      </w:r>
      <w:r w:rsidR="00093F44">
        <w:rPr>
          <w:rFonts w:ascii="Times New Roman" w:hAnsi="Times New Roman" w:cs="Times New Roman"/>
          <w:sz w:val="24"/>
          <w:szCs w:val="24"/>
          <w:lang w:val="en-GB"/>
        </w:rPr>
        <w:t xml:space="preserve">lysine: 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>CP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 ratio.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To comply with organic production principles, pigs 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>had</w:t>
      </w:r>
      <w:r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 ad libitum access to grass–clover silage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84FD2">
        <w:rPr>
          <w:rFonts w:ascii="Times New Roman" w:hAnsi="Times New Roman" w:cs="Times New Roman"/>
          <w:sz w:val="24"/>
          <w:szCs w:val="24"/>
          <w:lang w:val="en-GB"/>
        </w:rPr>
        <w:t>(GCS).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 xml:space="preserve">Two three-day balance trials were conducted: trial 1 at an </w:t>
      </w:r>
      <w:r w:rsidR="002C1365" w:rsidRPr="002C1365">
        <w:rPr>
          <w:rFonts w:ascii="Times New Roman" w:hAnsi="Times New Roman" w:cs="Times New Roman"/>
          <w:sz w:val="24"/>
          <w:szCs w:val="24"/>
          <w:lang w:val="en-GB"/>
        </w:rPr>
        <w:t>average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 xml:space="preserve"> pig weight of</w:t>
      </w:r>
      <w:r w:rsidR="002C1365" w:rsidRPr="002C1365">
        <w:rPr>
          <w:rFonts w:ascii="Times New Roman" w:hAnsi="Times New Roman" w:cs="Times New Roman"/>
          <w:sz w:val="24"/>
          <w:szCs w:val="24"/>
          <w:lang w:val="en-GB"/>
        </w:rPr>
        <w:t xml:space="preserve"> 57.2 kg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 xml:space="preserve">, and trial 2 </w:t>
      </w:r>
      <w:r w:rsidR="002C1365" w:rsidRPr="002C1365">
        <w:rPr>
          <w:rFonts w:ascii="Times New Roman" w:hAnsi="Times New Roman" w:cs="Times New Roman"/>
          <w:sz w:val="24"/>
          <w:szCs w:val="24"/>
          <w:lang w:val="en-GB"/>
        </w:rPr>
        <w:t>at 99.6 kg. During each trial</w:t>
      </w:r>
      <w:r w:rsidR="002C1365" w:rsidRPr="00CD796D">
        <w:rPr>
          <w:rFonts w:ascii="Times New Roman" w:hAnsi="Times New Roman" w:cs="Times New Roman"/>
          <w:sz w:val="24"/>
          <w:szCs w:val="24"/>
          <w:lang w:val="en-GB"/>
        </w:rPr>
        <w:t xml:space="preserve">, urine was collected via catheter, faeces </w:t>
      </w:r>
      <w:r w:rsidR="00EA70D9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2C1365" w:rsidRPr="002C1365">
        <w:rPr>
          <w:rFonts w:ascii="Times New Roman" w:hAnsi="Times New Roman" w:cs="Times New Roman"/>
          <w:sz w:val="24"/>
          <w:szCs w:val="24"/>
          <w:lang w:val="en-GB"/>
        </w:rPr>
        <w:t xml:space="preserve"> collected quantitatively, and </w:t>
      </w:r>
      <w:r w:rsidR="00EA70D9">
        <w:rPr>
          <w:rFonts w:ascii="Times New Roman" w:hAnsi="Times New Roman" w:cs="Times New Roman"/>
          <w:sz w:val="24"/>
          <w:szCs w:val="24"/>
          <w:lang w:val="en-GB"/>
        </w:rPr>
        <w:t xml:space="preserve">individual </w:t>
      </w:r>
      <w:r w:rsidR="002C1365" w:rsidRPr="002C1365">
        <w:rPr>
          <w:rFonts w:ascii="Times New Roman" w:hAnsi="Times New Roman" w:cs="Times New Roman"/>
          <w:sz w:val="24"/>
          <w:szCs w:val="24"/>
          <w:lang w:val="en-GB"/>
        </w:rPr>
        <w:t xml:space="preserve">intake of compound feed and GCS was recorded. </w:t>
      </w:r>
      <w:r w:rsidR="002C1365">
        <w:rPr>
          <w:rFonts w:ascii="Times New Roman" w:hAnsi="Times New Roman" w:cs="Times New Roman"/>
          <w:sz w:val="24"/>
          <w:szCs w:val="24"/>
          <w:lang w:val="en-GB"/>
        </w:rPr>
        <w:t xml:space="preserve">Blood samples were taken from the jugular vein at the end of each trial and analysed for urea and creatinine. 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itrogen in urine and </w:t>
      </w:r>
      <w:r w:rsidR="00E512F8" w:rsidRPr="00E512F8">
        <w:rPr>
          <w:rFonts w:ascii="Times New Roman" w:hAnsi="Times New Roman" w:cs="Times New Roman"/>
          <w:sz w:val="24"/>
          <w:szCs w:val="24"/>
          <w:lang w:val="en-GB"/>
        </w:rPr>
        <w:t>faeces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>could not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 be attributed separately to compound feed or GC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S, so in the 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lastRenderedPageBreak/>
        <w:t>calculations, N</w:t>
      </w:r>
      <w:r w:rsidR="00E512F8" w:rsidRPr="00F84FD2">
        <w:rPr>
          <w:rFonts w:ascii="Times New Roman" w:hAnsi="Times New Roman" w:cs="Times New Roman"/>
          <w:sz w:val="24"/>
          <w:szCs w:val="24"/>
          <w:lang w:val="en-GB"/>
        </w:rPr>
        <w:t xml:space="preserve"> from both sources was treated as a single pool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 for intake as well as for urinary and faecal excretions.</w:t>
      </w:r>
      <w:r w:rsidR="004100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0A5A" w:rsidRPr="00500F21">
        <w:rPr>
          <w:rFonts w:ascii="Times New Roman" w:hAnsi="Times New Roman" w:cs="Times New Roman"/>
          <w:sz w:val="24"/>
          <w:szCs w:val="24"/>
          <w:lang w:val="en-GB"/>
        </w:rPr>
        <w:t>Data were analysed using PROC GLIMMIX in SAS.</w:t>
      </w:r>
    </w:p>
    <w:p w14:paraId="27D9641A" w14:textId="3A3B35B3" w:rsidR="00BB090A" w:rsidRDefault="00F84FD2" w:rsidP="00C17BC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Three-day </w:t>
      </w:r>
      <w:r w:rsidR="002F06D8" w:rsidRPr="00967C29">
        <w:rPr>
          <w:rFonts w:ascii="Times New Roman" w:hAnsi="Times New Roman" w:cs="Times New Roman"/>
          <w:sz w:val="24"/>
          <w:szCs w:val="24"/>
          <w:lang w:val="en-GB"/>
        </w:rPr>
        <w:t>GCS</w:t>
      </w:r>
      <w:r w:rsidR="002545F8">
        <w:rPr>
          <w:rFonts w:ascii="Times New Roman" w:hAnsi="Times New Roman" w:cs="Times New Roman"/>
          <w:sz w:val="24"/>
          <w:szCs w:val="24"/>
          <w:lang w:val="en-GB"/>
        </w:rPr>
        <w:t xml:space="preserve"> intake</w:t>
      </w:r>
      <w:r w:rsidR="002F06D8" w:rsidRPr="00967C29">
        <w:rPr>
          <w:rFonts w:ascii="Times New Roman" w:hAnsi="Times New Roman" w:cs="Times New Roman"/>
          <w:sz w:val="24"/>
          <w:szCs w:val="24"/>
          <w:lang w:val="en-GB"/>
        </w:rPr>
        <w:t xml:space="preserve"> ranged from 863</w:t>
      </w:r>
      <w:r w:rsidR="002545F8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2F06D8" w:rsidRPr="00967C29">
        <w:rPr>
          <w:rFonts w:ascii="Times New Roman" w:hAnsi="Times New Roman" w:cs="Times New Roman"/>
          <w:sz w:val="24"/>
          <w:szCs w:val="24"/>
          <w:lang w:val="en-GB"/>
        </w:rPr>
        <w:t xml:space="preserve">1479 </w:t>
      </w:r>
      <w:r w:rsidR="00522BC6" w:rsidRPr="00967C29">
        <w:rPr>
          <w:rFonts w:ascii="Times New Roman" w:hAnsi="Times New Roman" w:cs="Times New Roman"/>
          <w:sz w:val="24"/>
          <w:szCs w:val="24"/>
          <w:lang w:val="en-GB"/>
        </w:rPr>
        <w:t xml:space="preserve">g </w:t>
      </w:r>
      <w:r w:rsidR="002F06D8" w:rsidRPr="00967C29">
        <w:rPr>
          <w:rFonts w:ascii="Times New Roman" w:hAnsi="Times New Roman" w:cs="Times New Roman"/>
          <w:sz w:val="24"/>
          <w:szCs w:val="24"/>
          <w:lang w:val="en-GB"/>
        </w:rPr>
        <w:t>in trial</w:t>
      </w:r>
      <w:r w:rsidR="00522BC6" w:rsidRPr="00967C29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="002F06D8" w:rsidRPr="00967C2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2F06D8">
        <w:rPr>
          <w:rFonts w:ascii="Times New Roman" w:hAnsi="Times New Roman" w:cs="Times New Roman"/>
          <w:sz w:val="24"/>
          <w:szCs w:val="24"/>
          <w:lang w:val="en-GB"/>
        </w:rPr>
        <w:t>1330</w:t>
      </w:r>
      <w:r w:rsidR="002545F8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2F06D8">
        <w:rPr>
          <w:rFonts w:ascii="Times New Roman" w:hAnsi="Times New Roman" w:cs="Times New Roman"/>
          <w:sz w:val="24"/>
          <w:szCs w:val="24"/>
          <w:lang w:val="en-GB"/>
        </w:rPr>
        <w:t>2252 g in trial 2 and w</w:t>
      </w:r>
      <w:r w:rsidR="002545F8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2F06D8">
        <w:rPr>
          <w:rFonts w:ascii="Times New Roman" w:hAnsi="Times New Roman" w:cs="Times New Roman"/>
          <w:sz w:val="24"/>
          <w:szCs w:val="24"/>
          <w:lang w:val="en-GB"/>
        </w:rPr>
        <w:t xml:space="preserve"> unaffected by compound lysine level</w:t>
      </w:r>
      <w:r w:rsidR="002545F8">
        <w:rPr>
          <w:rFonts w:ascii="Times New Roman" w:hAnsi="Times New Roman" w:cs="Times New Roman"/>
          <w:sz w:val="24"/>
          <w:szCs w:val="24"/>
          <w:lang w:val="en-GB"/>
        </w:rPr>
        <w:t>, indicating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no compensatory roughage </w:t>
      </w:r>
      <w:r w:rsidR="002545F8">
        <w:rPr>
          <w:rFonts w:ascii="Times New Roman" w:hAnsi="Times New Roman" w:cs="Times New Roman"/>
          <w:sz w:val="24"/>
          <w:szCs w:val="24"/>
          <w:lang w:val="en-GB"/>
        </w:rPr>
        <w:t>intake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F06D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B090A">
        <w:rPr>
          <w:rFonts w:ascii="Times New Roman" w:hAnsi="Times New Roman" w:cs="Times New Roman"/>
          <w:sz w:val="24"/>
          <w:szCs w:val="24"/>
          <w:lang w:val="en-GB"/>
        </w:rPr>
        <w:t>In trial 1, in</w:t>
      </w:r>
      <w:r w:rsidR="00BB090A" w:rsidRPr="00BB090A">
        <w:rPr>
          <w:rFonts w:ascii="Times New Roman" w:hAnsi="Times New Roman" w:cs="Times New Roman"/>
          <w:sz w:val="24"/>
          <w:szCs w:val="24"/>
          <w:lang w:val="en-GB"/>
        </w:rPr>
        <w:t>creasing SID lysine elevated N intake (P = 0.027) and urinary N output (P = 0.018), resulting in an overall diet effect on N balance (P = 0.022). However, N digestibility (78.9–81.5 %) and N retention (68.5–73.3 % of digested N) were unaffected</w:t>
      </w:r>
      <w:r w:rsidR="002F06D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E6088">
        <w:rPr>
          <w:rFonts w:ascii="Times New Roman" w:hAnsi="Times New Roman" w:cs="Times New Roman"/>
          <w:sz w:val="24"/>
          <w:szCs w:val="24"/>
          <w:lang w:val="en-GB"/>
        </w:rPr>
        <w:t xml:space="preserve"> Plasma urea/creatinine ratio </w:t>
      </w:r>
      <w:r w:rsidR="00BB090A">
        <w:rPr>
          <w:rFonts w:ascii="Times New Roman" w:hAnsi="Times New Roman" w:cs="Times New Roman"/>
          <w:sz w:val="24"/>
          <w:szCs w:val="24"/>
          <w:lang w:val="en-GB"/>
        </w:rPr>
        <w:t>differed among diets</w:t>
      </w:r>
      <w:r w:rsidR="003E6088">
        <w:rPr>
          <w:rFonts w:ascii="Times New Roman" w:hAnsi="Times New Roman" w:cs="Times New Roman"/>
          <w:sz w:val="24"/>
          <w:szCs w:val="24"/>
          <w:lang w:val="en-GB"/>
        </w:rPr>
        <w:t xml:space="preserve"> (P</w:t>
      </w:r>
      <w:r w:rsidR="00284E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E6088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284E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E6088" w:rsidRPr="003E6088">
        <w:rPr>
          <w:rFonts w:ascii="Times New Roman" w:hAnsi="Times New Roman" w:cs="Times New Roman"/>
          <w:sz w:val="24"/>
          <w:szCs w:val="24"/>
          <w:lang w:val="en-GB"/>
        </w:rPr>
        <w:t xml:space="preserve">0.044), </w:t>
      </w:r>
      <w:r w:rsidR="00BB090A">
        <w:rPr>
          <w:rFonts w:ascii="Times New Roman" w:hAnsi="Times New Roman" w:cs="Times New Roman"/>
          <w:sz w:val="24"/>
          <w:szCs w:val="24"/>
          <w:lang w:val="en-GB"/>
        </w:rPr>
        <w:t>but</w:t>
      </w:r>
      <w:r w:rsidR="003E6088" w:rsidRPr="003E6088">
        <w:rPr>
          <w:rFonts w:ascii="Times New Roman" w:hAnsi="Times New Roman" w:cs="Times New Roman"/>
          <w:sz w:val="24"/>
          <w:szCs w:val="24"/>
          <w:lang w:val="en-GB"/>
        </w:rPr>
        <w:t xml:space="preserve"> post</w:t>
      </w:r>
      <w:r w:rsidR="003E6088" w:rsidRPr="003E6088">
        <w:rPr>
          <w:rFonts w:ascii="Times New Roman" w:hAnsi="Times New Roman" w:cs="Times New Roman"/>
          <w:sz w:val="24"/>
          <w:szCs w:val="24"/>
          <w:lang w:val="en-GB"/>
        </w:rPr>
        <w:noBreakHyphen/>
        <w:t xml:space="preserve">hoc comparisons </w:t>
      </w:r>
      <w:r w:rsidR="00BB090A">
        <w:rPr>
          <w:rFonts w:ascii="Times New Roman" w:hAnsi="Times New Roman" w:cs="Times New Roman"/>
          <w:sz w:val="24"/>
          <w:szCs w:val="24"/>
          <w:lang w:val="en-GB"/>
        </w:rPr>
        <w:t>detected no significant pairwise differences</w:t>
      </w:r>
      <w:r w:rsidR="003E6088" w:rsidRPr="003E608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644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561ADA3" w14:textId="2C060FC4" w:rsidR="00964449" w:rsidRPr="00964449" w:rsidRDefault="002F06D8" w:rsidP="00C17BC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522BC6">
        <w:rPr>
          <w:rFonts w:ascii="Times New Roman" w:hAnsi="Times New Roman" w:cs="Times New Roman"/>
          <w:sz w:val="24"/>
          <w:szCs w:val="24"/>
          <w:lang w:val="en-GB"/>
        </w:rPr>
        <w:t>In trial 2,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1923">
        <w:rPr>
          <w:rFonts w:ascii="Times New Roman" w:hAnsi="Times New Roman" w:cs="Times New Roman"/>
          <w:sz w:val="24"/>
          <w:szCs w:val="24"/>
          <w:lang w:val="en-GB"/>
        </w:rPr>
        <w:t>three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>-day</w:t>
      </w:r>
      <w:r w:rsidR="00522BC6" w:rsidRPr="00522BC6">
        <w:rPr>
          <w:rFonts w:ascii="Times New Roman" w:hAnsi="Times New Roman" w:cs="Times New Roman"/>
          <w:sz w:val="24"/>
          <w:szCs w:val="24"/>
          <w:lang w:val="en-GB"/>
        </w:rPr>
        <w:t xml:space="preserve"> N intake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B090A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ncreased from 222 g in 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>the Lys 6.5 group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to 268 g in the 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 xml:space="preserve">Lys 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>7.7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 xml:space="preserve"> group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(P &lt; 0.001). </w:t>
      </w:r>
      <w:r w:rsidR="00DC662B">
        <w:rPr>
          <w:rFonts w:ascii="Times New Roman" w:hAnsi="Times New Roman" w:cs="Times New Roman"/>
          <w:sz w:val="24"/>
          <w:szCs w:val="24"/>
          <w:lang w:val="en-GB"/>
        </w:rPr>
        <w:t>Faecal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N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excretion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was unaffected, but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the three-day 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urinary N output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rose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from 58.9 g in the 6.1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 xml:space="preserve"> Lys group 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>to 92.</w:t>
      </w:r>
      <w:r w:rsidR="00967C29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g in the 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 xml:space="preserve">Lys 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>7.7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 xml:space="preserve"> group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 (P</w:t>
      </w:r>
      <w:r w:rsidR="00284E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>&lt;</w:t>
      </w:r>
      <w:r w:rsidR="00284E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2BC6">
        <w:rPr>
          <w:rFonts w:ascii="Times New Roman" w:hAnsi="Times New Roman" w:cs="Times New Roman"/>
          <w:sz w:val="24"/>
          <w:szCs w:val="24"/>
          <w:lang w:val="en-GB"/>
        </w:rPr>
        <w:t xml:space="preserve">0.01). Although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 xml:space="preserve">overall </w:t>
      </w:r>
      <w:r w:rsidR="004E614E">
        <w:rPr>
          <w:rFonts w:ascii="Times New Roman" w:hAnsi="Times New Roman" w:cs="Times New Roman"/>
          <w:sz w:val="24"/>
          <w:szCs w:val="24"/>
          <w:lang w:val="en-GB"/>
        </w:rPr>
        <w:t xml:space="preserve">N retention did not differ </w:t>
      </w:r>
      <w:r w:rsidR="00E21534">
        <w:rPr>
          <w:rFonts w:ascii="Times New Roman" w:hAnsi="Times New Roman" w:cs="Times New Roman"/>
          <w:sz w:val="24"/>
          <w:szCs w:val="24"/>
          <w:lang w:val="en-GB"/>
        </w:rPr>
        <w:t>among diets,</w:t>
      </w:r>
      <w:r w:rsidR="004E61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7C29">
        <w:rPr>
          <w:rFonts w:ascii="Times New Roman" w:hAnsi="Times New Roman" w:cs="Times New Roman"/>
          <w:sz w:val="24"/>
          <w:szCs w:val="24"/>
          <w:lang w:val="en-GB"/>
        </w:rPr>
        <w:t xml:space="preserve">a linear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decline was observed with increasing lysine (P</w:t>
      </w:r>
      <w:r w:rsidR="00284E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E614E">
        <w:rPr>
          <w:rFonts w:ascii="Times New Roman" w:hAnsi="Times New Roman" w:cs="Times New Roman"/>
          <w:sz w:val="24"/>
          <w:szCs w:val="24"/>
          <w:lang w:val="en-GB"/>
        </w:rPr>
        <w:t>&lt;</w:t>
      </w:r>
      <w:r w:rsidR="00284E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E614E">
        <w:rPr>
          <w:rFonts w:ascii="Times New Roman" w:hAnsi="Times New Roman" w:cs="Times New Roman"/>
          <w:sz w:val="24"/>
          <w:szCs w:val="24"/>
          <w:lang w:val="en-GB"/>
        </w:rPr>
        <w:t>0.01)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 xml:space="preserve">, from </w:t>
      </w:r>
      <w:r w:rsidR="004E614E">
        <w:rPr>
          <w:rFonts w:ascii="Times New Roman" w:hAnsi="Times New Roman" w:cs="Times New Roman"/>
          <w:sz w:val="24"/>
          <w:szCs w:val="24"/>
          <w:lang w:val="en-GB"/>
        </w:rPr>
        <w:t xml:space="preserve">68.4 % in the 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>Lys 6.1 group</w:t>
      </w:r>
      <w:r w:rsidR="004E614E">
        <w:rPr>
          <w:rFonts w:ascii="Times New Roman" w:hAnsi="Times New Roman" w:cs="Times New Roman"/>
          <w:sz w:val="24"/>
          <w:szCs w:val="24"/>
          <w:lang w:val="en-GB"/>
        </w:rPr>
        <w:t xml:space="preserve"> to 56.9 % in the</w:t>
      </w:r>
      <w:r w:rsidR="006B0A45">
        <w:rPr>
          <w:rFonts w:ascii="Times New Roman" w:hAnsi="Times New Roman" w:cs="Times New Roman"/>
          <w:sz w:val="24"/>
          <w:szCs w:val="24"/>
          <w:lang w:val="en-GB"/>
        </w:rPr>
        <w:t xml:space="preserve"> Lys 7.7 group.</w:t>
      </w:r>
      <w:r w:rsidR="003E608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964449">
        <w:rPr>
          <w:rFonts w:ascii="Times New Roman" w:hAnsi="Times New Roman" w:cs="Times New Roman"/>
          <w:sz w:val="24"/>
          <w:szCs w:val="24"/>
          <w:lang w:val="en-GB"/>
        </w:rPr>
        <w:t>lasma urea/creatinine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 xml:space="preserve"> showed a numerical increase at higher lysine levels, but only a trend towards significanc</w:t>
      </w:r>
      <w:r w:rsidR="00964449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964449"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84E0B">
        <w:rPr>
          <w:rFonts w:ascii="Times New Roman" w:hAnsi="Times New Roman" w:cs="Times New Roman"/>
          <w:sz w:val="24"/>
          <w:szCs w:val="24"/>
          <w:lang w:val="en-GB"/>
        </w:rPr>
        <w:t xml:space="preserve">P </w:t>
      </w:r>
      <w:r w:rsidR="00964449" w:rsidRPr="00964449">
        <w:rPr>
          <w:rFonts w:ascii="Times New Roman" w:hAnsi="Times New Roman" w:cs="Times New Roman"/>
          <w:sz w:val="24"/>
          <w:szCs w:val="24"/>
          <w:lang w:val="en-GB"/>
        </w:rPr>
        <w:t>= 0.06)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9E483A" w14:textId="4A0822FC" w:rsidR="004E614E" w:rsidRPr="00522BC6" w:rsidRDefault="00964449" w:rsidP="00C17BC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The study demonstrates that increasing SID lysine levels in organic compound feeds elevates total 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 intake and urinary </w:t>
      </w:r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512F8">
        <w:rPr>
          <w:rFonts w:ascii="Times New Roman" w:hAnsi="Times New Roman" w:cs="Times New Roman"/>
          <w:sz w:val="24"/>
          <w:szCs w:val="24"/>
          <w:lang w:val="en-GB"/>
        </w:rPr>
        <w:t xml:space="preserve">excretion </w:t>
      </w:r>
      <w:r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in growing–finishing pigs, without improving </w:t>
      </w:r>
      <w:r w:rsidR="00E834C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 retention.</w:t>
      </w:r>
      <w:r w:rsidR="006C18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933EA8"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igs did not adjust their intake of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GCS</w:t>
      </w:r>
      <w:r w:rsidR="00933EA8"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 in response to dietary lysine supply, indicating limited capacity for compensatory roughage intake under organic conditions</w:t>
      </w:r>
      <w:r w:rsidR="00933EA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A02BA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933EA8" w:rsidRPr="00933EA8">
        <w:rPr>
          <w:rFonts w:ascii="Times New Roman" w:hAnsi="Times New Roman" w:cs="Times New Roman"/>
          <w:sz w:val="24"/>
          <w:szCs w:val="24"/>
          <w:lang w:val="en-GB"/>
        </w:rPr>
        <w:t xml:space="preserve">ontrary to </w:t>
      </w:r>
      <w:r w:rsidR="00933EA8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933EA8" w:rsidRPr="00933EA8">
        <w:rPr>
          <w:rFonts w:ascii="Times New Roman" w:hAnsi="Times New Roman" w:cs="Times New Roman"/>
          <w:sz w:val="24"/>
          <w:szCs w:val="24"/>
          <w:lang w:val="en-GB"/>
        </w:rPr>
        <w:t xml:space="preserve"> hypothes</w:t>
      </w:r>
      <w:r w:rsidR="00D7329D">
        <w:rPr>
          <w:rFonts w:ascii="Times New Roman" w:hAnsi="Times New Roman" w:cs="Times New Roman"/>
          <w:sz w:val="24"/>
          <w:szCs w:val="24"/>
          <w:lang w:val="en-GB"/>
        </w:rPr>
        <w:t>ised</w:t>
      </w:r>
      <w:r w:rsidR="00933EA8" w:rsidRPr="00933EA8">
        <w:rPr>
          <w:rFonts w:ascii="Times New Roman" w:hAnsi="Times New Roman" w:cs="Times New Roman"/>
          <w:sz w:val="24"/>
          <w:szCs w:val="24"/>
          <w:lang w:val="en-GB"/>
        </w:rPr>
        <w:t xml:space="preserve"> intermediate optimum, </w:t>
      </w:r>
      <w:r w:rsidR="00D7329D">
        <w:rPr>
          <w:rFonts w:ascii="Times New Roman" w:hAnsi="Times New Roman" w:cs="Times New Roman"/>
          <w:sz w:val="24"/>
          <w:szCs w:val="24"/>
          <w:lang w:val="en-GB"/>
        </w:rPr>
        <w:t>no improvement in N utilisation was observed</w:t>
      </w:r>
      <w:r w:rsidR="00E21534">
        <w:rPr>
          <w:rFonts w:ascii="Times New Roman" w:hAnsi="Times New Roman" w:cs="Times New Roman"/>
          <w:sz w:val="24"/>
          <w:szCs w:val="24"/>
          <w:lang w:val="en-GB"/>
        </w:rPr>
        <w:t>. W</w:t>
      </w:r>
      <w:r w:rsidR="00933EA8" w:rsidRPr="00933EA8">
        <w:rPr>
          <w:rFonts w:ascii="Times New Roman" w:hAnsi="Times New Roman" w:cs="Times New Roman"/>
          <w:sz w:val="24"/>
          <w:szCs w:val="24"/>
          <w:lang w:val="en-GB"/>
        </w:rPr>
        <w:t>ithin the tested range, SID lysine levels above the lowest</w:t>
      </w:r>
      <w:r w:rsidR="00026A60">
        <w:rPr>
          <w:rFonts w:ascii="Times New Roman" w:hAnsi="Times New Roman" w:cs="Times New Roman"/>
          <w:sz w:val="24"/>
          <w:szCs w:val="24"/>
          <w:lang w:val="en-GB"/>
        </w:rPr>
        <w:t xml:space="preserve"> level</w:t>
      </w:r>
      <w:r w:rsidR="00933EA8" w:rsidRPr="00933EA8">
        <w:rPr>
          <w:rFonts w:ascii="Times New Roman" w:hAnsi="Times New Roman" w:cs="Times New Roman"/>
          <w:sz w:val="24"/>
          <w:szCs w:val="24"/>
          <w:lang w:val="en-GB"/>
        </w:rPr>
        <w:t xml:space="preserve"> primarily increase</w:t>
      </w:r>
      <w:r w:rsidR="00E21534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933EA8" w:rsidRPr="00933EA8">
        <w:rPr>
          <w:rFonts w:ascii="Times New Roman" w:hAnsi="Times New Roman" w:cs="Times New Roman"/>
          <w:sz w:val="24"/>
          <w:szCs w:val="24"/>
          <w:lang w:val="en-GB"/>
        </w:rPr>
        <w:t xml:space="preserve"> N excretion rather than supporting additional protein deposition</w:t>
      </w:r>
      <w:r w:rsidR="006C182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33EA8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E21534">
        <w:rPr>
          <w:rFonts w:ascii="Times New Roman" w:hAnsi="Times New Roman" w:cs="Times New Roman"/>
          <w:sz w:val="24"/>
          <w:szCs w:val="24"/>
          <w:lang w:val="en-GB"/>
        </w:rPr>
        <w:t>findings</w:t>
      </w:r>
      <w:r w:rsidR="00933EA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33EA8"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highlight the need for tailored amino acid guidelines to </w:t>
      </w:r>
      <w:r w:rsidR="00E21534">
        <w:rPr>
          <w:rFonts w:ascii="Times New Roman" w:hAnsi="Times New Roman" w:cs="Times New Roman"/>
          <w:sz w:val="24"/>
          <w:szCs w:val="24"/>
          <w:lang w:val="en-GB"/>
        </w:rPr>
        <w:t>improve</w:t>
      </w:r>
      <w:r w:rsidR="00933EA8" w:rsidRPr="00964449">
        <w:rPr>
          <w:rFonts w:ascii="Times New Roman" w:hAnsi="Times New Roman" w:cs="Times New Roman"/>
          <w:sz w:val="24"/>
          <w:szCs w:val="24"/>
          <w:lang w:val="en-GB"/>
        </w:rPr>
        <w:t xml:space="preserve"> nutrient efficiency and environmental sustainability in organic pig production</w:t>
      </w:r>
      <w:r w:rsidR="00933EA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651BDA1A" w14:textId="6B888866" w:rsidR="004C74A6" w:rsidRPr="00D550D6" w:rsidRDefault="004C74A6" w:rsidP="00C17BC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sectPr w:rsidR="004C74A6" w:rsidRPr="00D550D6" w:rsidSect="00D27191">
      <w:endnotePr>
        <w:numFmt w:val="decimal"/>
      </w:endnotePr>
      <w:pgSz w:w="11907" w:h="16840" w:code="9"/>
      <w:pgMar w:top="1701" w:right="1134" w:bottom="1701" w:left="1134" w:header="567" w:footer="36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5E66" w14:textId="77777777" w:rsidR="00F867DE" w:rsidRPr="005A5846" w:rsidRDefault="00F867DE">
      <w:r w:rsidRPr="005A5846">
        <w:separator/>
      </w:r>
    </w:p>
  </w:endnote>
  <w:endnote w:type="continuationSeparator" w:id="0">
    <w:p w14:paraId="61247FA0" w14:textId="77777777" w:rsidR="00F867DE" w:rsidRPr="005A5846" w:rsidRDefault="00F867DE">
      <w:r w:rsidRPr="005A58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87F4C60A-7381-4D8E-AF43-1D12936110D0}"/>
    <w:embedBold r:id="rId2" w:fontKey="{26BDC273-CAF4-4E7B-A9EA-C88C6D1D6054}"/>
    <w:embedItalic r:id="rId3" w:fontKey="{8C5C45BF-D3E5-4307-A231-48F8CE0E74EE}"/>
    <w:embedBoldItalic r:id="rId4" w:fontKey="{ED9ABEDF-45D1-4203-A4A4-A9BE78F1E9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97B6381-EA7F-44E6-85F0-ACB20033BD33}"/>
    <w:embedBold r:id="rId6" w:fontKey="{0950880D-A4AF-4253-98F4-C1EA076FE1CD}"/>
    <w:embedItalic r:id="rId7" w:fontKey="{5458189E-CF6B-497B-88C5-A6E818D7E6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U Passata Light">
    <w:altName w:val="Calibri"/>
    <w:panose1 w:val="020B0303030902030804"/>
    <w:charset w:val="00"/>
    <w:family w:val="swiss"/>
    <w:pitch w:val="variable"/>
    <w:sig w:usb0="A00000AF" w:usb1="5000204A" w:usb2="00000000" w:usb3="00000000" w:csb0="0000009B" w:csb1="00000000"/>
    <w:embedRegular r:id="rId8" w:fontKey="{28A9ACDB-066C-4562-B024-BAD89092CFA2}"/>
  </w:font>
  <w:font w:name="AU Passata">
    <w:altName w:val="Calibri"/>
    <w:panose1 w:val="020B0503030502030804"/>
    <w:charset w:val="00"/>
    <w:family w:val="swiss"/>
    <w:pitch w:val="variable"/>
    <w:sig w:usb0="A00000AF" w:usb1="5000204A" w:usb2="00000000" w:usb3="00000000" w:csb0="0000009B" w:csb1="00000000"/>
    <w:embedRegular r:id="rId9" w:fontKey="{7D4935BC-616E-4804-88CB-30A1BE20B76B}"/>
    <w:embedBold r:id="rId10" w:fontKey="{EC26847B-9994-4BEF-8AD8-C6BA5012EDAF}"/>
    <w:embedItalic r:id="rId11" w:fontKey="{B0CD2C62-0F38-40DA-B10A-1CC00DF7461F}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16715969-9943-49B0-8B07-7F980D31141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C27989E2-9BBC-4703-BD12-7F29A05A6B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F6C54560-8081-483F-9C41-62E1C543B27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430BE" w14:textId="77777777" w:rsidR="00F867DE" w:rsidRPr="005A5846" w:rsidRDefault="00F867DE">
      <w:r w:rsidRPr="005A5846">
        <w:separator/>
      </w:r>
    </w:p>
  </w:footnote>
  <w:footnote w:type="continuationSeparator" w:id="0">
    <w:p w14:paraId="41693506" w14:textId="77777777" w:rsidR="00F867DE" w:rsidRPr="005A5846" w:rsidRDefault="00F867DE">
      <w:r w:rsidRPr="005A584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7C97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A6FC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F2E15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83C2F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BA9F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23875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3A6C6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3740D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EB412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4363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0FE6D67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60F492D"/>
    <w:multiLevelType w:val="multilevel"/>
    <w:tmpl w:val="FAFE8112"/>
    <w:lvl w:ilvl="0">
      <w:start w:val="1"/>
      <w:numFmt w:val="bullet"/>
      <w:pStyle w:val="List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13" w15:restartNumberingAfterBreak="0">
    <w:nsid w:val="295971E1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AD4368A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62573E2"/>
    <w:multiLevelType w:val="multilevel"/>
    <w:tmpl w:val="64441010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8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2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16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19" w:hanging="1928"/>
      </w:pPr>
      <w:rPr>
        <w:rFonts w:hint="default"/>
      </w:rPr>
    </w:lvl>
  </w:abstractNum>
  <w:abstractNum w:abstractNumId="16" w15:restartNumberingAfterBreak="0">
    <w:nsid w:val="38CF094A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559339FE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3557BB0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ACB3B03"/>
    <w:multiLevelType w:val="multilevel"/>
    <w:tmpl w:val="177C74E6"/>
    <w:lvl w:ilvl="0">
      <w:start w:val="1"/>
      <w:numFmt w:val="bullet"/>
      <w:pStyle w:val="Normal-Bullet"/>
      <w:lvlText w:val="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</w:rPr>
    </w:lvl>
    <w:lvl w:ilvl="4">
      <w:start w:val="1"/>
      <w:numFmt w:val="bullet"/>
      <w:lvlText w:val="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</w:rPr>
    </w:lvl>
    <w:lvl w:ilvl="5">
      <w:start w:val="1"/>
      <w:numFmt w:val="bullet"/>
      <w:lvlText w:val=""/>
      <w:lvlJc w:val="left"/>
      <w:pPr>
        <w:tabs>
          <w:tab w:val="num" w:pos="2381"/>
        </w:tabs>
        <w:ind w:left="2381" w:hanging="396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778"/>
        </w:tabs>
        <w:ind w:left="2778" w:hanging="397"/>
      </w:pPr>
      <w:rPr>
        <w:rFonts w:ascii="Wingdings" w:hAnsi="Wingdings" w:hint="default"/>
      </w:rPr>
    </w:lvl>
    <w:lvl w:ilvl="7">
      <w:start w:val="1"/>
      <w:numFmt w:val="bullet"/>
      <w:lvlText w:val=""/>
      <w:lvlJc w:val="left"/>
      <w:pPr>
        <w:tabs>
          <w:tab w:val="num" w:pos="3175"/>
        </w:tabs>
        <w:ind w:left="3175" w:hanging="397"/>
      </w:pPr>
      <w:rPr>
        <w:rFonts w:ascii="Wingdings" w:hAnsi="Wingdings" w:hint="default"/>
      </w:rPr>
    </w:lvl>
    <w:lvl w:ilvl="8">
      <w:start w:val="1"/>
      <w:numFmt w:val="bullet"/>
      <w:lvlText w:val=""/>
      <w:lvlJc w:val="left"/>
      <w:pPr>
        <w:tabs>
          <w:tab w:val="num" w:pos="3572"/>
        </w:tabs>
        <w:ind w:left="3572" w:hanging="397"/>
      </w:pPr>
      <w:rPr>
        <w:rFonts w:ascii="Wingdings" w:hAnsi="Wingdings" w:hint="default"/>
      </w:rPr>
    </w:lvl>
  </w:abstractNum>
  <w:abstractNum w:abstractNumId="21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ascii="Georgia" w:hAnsi="Georgia"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Georgia" w:hAnsi="Georgia" w:hint="default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ascii="Georgia" w:hAnsi="Georgia" w:hint="default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ascii="Georgia" w:hAnsi="Georgia" w:hint="default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ascii="Georgia" w:hAnsi="Georgia" w:hint="default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ascii="Georgia" w:hAnsi="Georgia" w:hint="default"/>
        <w:b w:val="0"/>
        <w:i w:val="0"/>
        <w:sz w:val="21"/>
      </w:rPr>
    </w:lvl>
  </w:abstractNum>
  <w:num w:numId="1" w16cid:durableId="120728002">
    <w:abstractNumId w:val="17"/>
  </w:num>
  <w:num w:numId="2" w16cid:durableId="1466388565">
    <w:abstractNumId w:val="10"/>
  </w:num>
  <w:num w:numId="3" w16cid:durableId="1146776149">
    <w:abstractNumId w:val="16"/>
  </w:num>
  <w:num w:numId="4" w16cid:durableId="826554393">
    <w:abstractNumId w:val="12"/>
  </w:num>
  <w:num w:numId="5" w16cid:durableId="1133017375">
    <w:abstractNumId w:val="8"/>
  </w:num>
  <w:num w:numId="6" w16cid:durableId="584924715">
    <w:abstractNumId w:val="7"/>
  </w:num>
  <w:num w:numId="7" w16cid:durableId="1570921073">
    <w:abstractNumId w:val="6"/>
  </w:num>
  <w:num w:numId="8" w16cid:durableId="2134519602">
    <w:abstractNumId w:val="5"/>
  </w:num>
  <w:num w:numId="9" w16cid:durableId="1515800050">
    <w:abstractNumId w:val="15"/>
  </w:num>
  <w:num w:numId="10" w16cid:durableId="1885091826">
    <w:abstractNumId w:val="4"/>
  </w:num>
  <w:num w:numId="11" w16cid:durableId="1670449177">
    <w:abstractNumId w:val="3"/>
  </w:num>
  <w:num w:numId="12" w16cid:durableId="199513514">
    <w:abstractNumId w:val="2"/>
  </w:num>
  <w:num w:numId="13" w16cid:durableId="1945068804">
    <w:abstractNumId w:val="1"/>
  </w:num>
  <w:num w:numId="14" w16cid:durableId="1416896499">
    <w:abstractNumId w:val="20"/>
  </w:num>
  <w:num w:numId="15" w16cid:durableId="1143959197">
    <w:abstractNumId w:val="21"/>
  </w:num>
  <w:num w:numId="16" w16cid:durableId="1695569496">
    <w:abstractNumId w:val="19"/>
  </w:num>
  <w:num w:numId="17" w16cid:durableId="1333147944">
    <w:abstractNumId w:val="13"/>
  </w:num>
  <w:num w:numId="18" w16cid:durableId="1651203249">
    <w:abstractNumId w:val="18"/>
  </w:num>
  <w:num w:numId="19" w16cid:durableId="169609232">
    <w:abstractNumId w:val="14"/>
  </w:num>
  <w:num w:numId="20" w16cid:durableId="1362901738">
    <w:abstractNumId w:val="11"/>
  </w:num>
  <w:num w:numId="21" w16cid:durableId="260719187">
    <w:abstractNumId w:val="0"/>
  </w:num>
  <w:num w:numId="22" w16cid:durableId="142603036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trackRevisions/>
  <w:defaultTabStop w:val="720"/>
  <w:autoHyphenation/>
  <w:hyphenationZone w:val="284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B0"/>
    <w:rsid w:val="000011FF"/>
    <w:rsid w:val="00003B6C"/>
    <w:rsid w:val="000221B7"/>
    <w:rsid w:val="00024F8C"/>
    <w:rsid w:val="00026A60"/>
    <w:rsid w:val="00027431"/>
    <w:rsid w:val="00032B4F"/>
    <w:rsid w:val="00051A09"/>
    <w:rsid w:val="00054B15"/>
    <w:rsid w:val="000553F3"/>
    <w:rsid w:val="000570AD"/>
    <w:rsid w:val="00062161"/>
    <w:rsid w:val="000638EC"/>
    <w:rsid w:val="00065C0F"/>
    <w:rsid w:val="000737E6"/>
    <w:rsid w:val="00074AEF"/>
    <w:rsid w:val="00093F44"/>
    <w:rsid w:val="00094D54"/>
    <w:rsid w:val="00096068"/>
    <w:rsid w:val="000A462B"/>
    <w:rsid w:val="000A48FF"/>
    <w:rsid w:val="000B1C66"/>
    <w:rsid w:val="000B2A66"/>
    <w:rsid w:val="000C6B70"/>
    <w:rsid w:val="000D4F1A"/>
    <w:rsid w:val="000D58D1"/>
    <w:rsid w:val="000D6181"/>
    <w:rsid w:val="000D7729"/>
    <w:rsid w:val="000E1334"/>
    <w:rsid w:val="000E265D"/>
    <w:rsid w:val="000E46C3"/>
    <w:rsid w:val="000F70D9"/>
    <w:rsid w:val="001213E5"/>
    <w:rsid w:val="0012702C"/>
    <w:rsid w:val="00130BD0"/>
    <w:rsid w:val="00144417"/>
    <w:rsid w:val="00144DFB"/>
    <w:rsid w:val="00147AB2"/>
    <w:rsid w:val="00153477"/>
    <w:rsid w:val="00156D0E"/>
    <w:rsid w:val="00160373"/>
    <w:rsid w:val="00165822"/>
    <w:rsid w:val="00182A86"/>
    <w:rsid w:val="00186ECA"/>
    <w:rsid w:val="00191872"/>
    <w:rsid w:val="00192812"/>
    <w:rsid w:val="0019604D"/>
    <w:rsid w:val="001A350F"/>
    <w:rsid w:val="001A67BC"/>
    <w:rsid w:val="001B13CE"/>
    <w:rsid w:val="001B1851"/>
    <w:rsid w:val="001B5B08"/>
    <w:rsid w:val="001B7CB4"/>
    <w:rsid w:val="001B7F80"/>
    <w:rsid w:val="001C2CAB"/>
    <w:rsid w:val="001C2E9B"/>
    <w:rsid w:val="001E15E4"/>
    <w:rsid w:val="001F665E"/>
    <w:rsid w:val="00201945"/>
    <w:rsid w:val="0021291A"/>
    <w:rsid w:val="00213BCF"/>
    <w:rsid w:val="002171DE"/>
    <w:rsid w:val="00227E7F"/>
    <w:rsid w:val="002307BF"/>
    <w:rsid w:val="00235108"/>
    <w:rsid w:val="002464E0"/>
    <w:rsid w:val="00247A66"/>
    <w:rsid w:val="0025262C"/>
    <w:rsid w:val="00253944"/>
    <w:rsid w:val="002545F8"/>
    <w:rsid w:val="0025642C"/>
    <w:rsid w:val="00261B99"/>
    <w:rsid w:val="00267D18"/>
    <w:rsid w:val="00270682"/>
    <w:rsid w:val="00270EFE"/>
    <w:rsid w:val="00284BB8"/>
    <w:rsid w:val="00284E0B"/>
    <w:rsid w:val="0028579D"/>
    <w:rsid w:val="002A4E23"/>
    <w:rsid w:val="002B043A"/>
    <w:rsid w:val="002B6407"/>
    <w:rsid w:val="002C0195"/>
    <w:rsid w:val="002C100C"/>
    <w:rsid w:val="002C1365"/>
    <w:rsid w:val="002D0BD8"/>
    <w:rsid w:val="002E326D"/>
    <w:rsid w:val="002E37F4"/>
    <w:rsid w:val="002F06D8"/>
    <w:rsid w:val="002F0F97"/>
    <w:rsid w:val="002F3BF9"/>
    <w:rsid w:val="002F7F91"/>
    <w:rsid w:val="003001FB"/>
    <w:rsid w:val="00303EB3"/>
    <w:rsid w:val="003122C4"/>
    <w:rsid w:val="00312D10"/>
    <w:rsid w:val="00330802"/>
    <w:rsid w:val="00331A73"/>
    <w:rsid w:val="00331F9D"/>
    <w:rsid w:val="00336DC5"/>
    <w:rsid w:val="0034014F"/>
    <w:rsid w:val="0034031E"/>
    <w:rsid w:val="0034099C"/>
    <w:rsid w:val="00355698"/>
    <w:rsid w:val="003646CE"/>
    <w:rsid w:val="00370A5A"/>
    <w:rsid w:val="00370CD1"/>
    <w:rsid w:val="00372A7D"/>
    <w:rsid w:val="00374859"/>
    <w:rsid w:val="003770FD"/>
    <w:rsid w:val="0037750D"/>
    <w:rsid w:val="00385E94"/>
    <w:rsid w:val="003955CD"/>
    <w:rsid w:val="003A0992"/>
    <w:rsid w:val="003A5CC4"/>
    <w:rsid w:val="003E6088"/>
    <w:rsid w:val="003E6170"/>
    <w:rsid w:val="003F33BA"/>
    <w:rsid w:val="00404FD1"/>
    <w:rsid w:val="00410040"/>
    <w:rsid w:val="00411A1B"/>
    <w:rsid w:val="00423170"/>
    <w:rsid w:val="004262ED"/>
    <w:rsid w:val="0043392E"/>
    <w:rsid w:val="0043573B"/>
    <w:rsid w:val="00441897"/>
    <w:rsid w:val="00443D5B"/>
    <w:rsid w:val="00446187"/>
    <w:rsid w:val="00450B9C"/>
    <w:rsid w:val="00467364"/>
    <w:rsid w:val="00471E2C"/>
    <w:rsid w:val="00475F24"/>
    <w:rsid w:val="004777F0"/>
    <w:rsid w:val="004803D4"/>
    <w:rsid w:val="00481982"/>
    <w:rsid w:val="0048777D"/>
    <w:rsid w:val="004A2009"/>
    <w:rsid w:val="004A5E17"/>
    <w:rsid w:val="004A66E6"/>
    <w:rsid w:val="004B63C7"/>
    <w:rsid w:val="004C1620"/>
    <w:rsid w:val="004C27E3"/>
    <w:rsid w:val="004C74A6"/>
    <w:rsid w:val="004D00EC"/>
    <w:rsid w:val="004E3778"/>
    <w:rsid w:val="004E614E"/>
    <w:rsid w:val="004F44AC"/>
    <w:rsid w:val="00500F21"/>
    <w:rsid w:val="00504494"/>
    <w:rsid w:val="00517967"/>
    <w:rsid w:val="00522BC6"/>
    <w:rsid w:val="00531E58"/>
    <w:rsid w:val="00533CEE"/>
    <w:rsid w:val="00535205"/>
    <w:rsid w:val="00536DF4"/>
    <w:rsid w:val="00541B8A"/>
    <w:rsid w:val="00547ACA"/>
    <w:rsid w:val="00551281"/>
    <w:rsid w:val="00562679"/>
    <w:rsid w:val="00562685"/>
    <w:rsid w:val="005630EC"/>
    <w:rsid w:val="00565F6D"/>
    <w:rsid w:val="00567F0D"/>
    <w:rsid w:val="005755B6"/>
    <w:rsid w:val="00577E20"/>
    <w:rsid w:val="005802EE"/>
    <w:rsid w:val="00581E62"/>
    <w:rsid w:val="005909A7"/>
    <w:rsid w:val="00595CFB"/>
    <w:rsid w:val="005A5846"/>
    <w:rsid w:val="005A641C"/>
    <w:rsid w:val="005B1DAA"/>
    <w:rsid w:val="005B34A3"/>
    <w:rsid w:val="005C13F3"/>
    <w:rsid w:val="005C7510"/>
    <w:rsid w:val="005D11FE"/>
    <w:rsid w:val="005D5DAA"/>
    <w:rsid w:val="005D5F77"/>
    <w:rsid w:val="005E6CB9"/>
    <w:rsid w:val="005E7195"/>
    <w:rsid w:val="005F1FFF"/>
    <w:rsid w:val="00601BB3"/>
    <w:rsid w:val="0060260C"/>
    <w:rsid w:val="006033CC"/>
    <w:rsid w:val="00604AB5"/>
    <w:rsid w:val="0060539C"/>
    <w:rsid w:val="006141D3"/>
    <w:rsid w:val="00614E08"/>
    <w:rsid w:val="00620C41"/>
    <w:rsid w:val="00620D0B"/>
    <w:rsid w:val="006323D1"/>
    <w:rsid w:val="00641B24"/>
    <w:rsid w:val="00643A7A"/>
    <w:rsid w:val="00650332"/>
    <w:rsid w:val="00654046"/>
    <w:rsid w:val="0065762A"/>
    <w:rsid w:val="00663BC3"/>
    <w:rsid w:val="00664646"/>
    <w:rsid w:val="00666196"/>
    <w:rsid w:val="0066674A"/>
    <w:rsid w:val="006803D7"/>
    <w:rsid w:val="00681D28"/>
    <w:rsid w:val="00683BE2"/>
    <w:rsid w:val="0069128A"/>
    <w:rsid w:val="006964C1"/>
    <w:rsid w:val="006971AA"/>
    <w:rsid w:val="006A2502"/>
    <w:rsid w:val="006A7ADC"/>
    <w:rsid w:val="006B0A45"/>
    <w:rsid w:val="006B2A52"/>
    <w:rsid w:val="006B4632"/>
    <w:rsid w:val="006B6134"/>
    <w:rsid w:val="006C1797"/>
    <w:rsid w:val="006C1822"/>
    <w:rsid w:val="006C3A1B"/>
    <w:rsid w:val="006D2642"/>
    <w:rsid w:val="006D5CFC"/>
    <w:rsid w:val="006D65DC"/>
    <w:rsid w:val="006E3401"/>
    <w:rsid w:val="006F4B3E"/>
    <w:rsid w:val="0070345D"/>
    <w:rsid w:val="007059E1"/>
    <w:rsid w:val="007146EF"/>
    <w:rsid w:val="0072005E"/>
    <w:rsid w:val="00731B24"/>
    <w:rsid w:val="007340CE"/>
    <w:rsid w:val="00736658"/>
    <w:rsid w:val="0074726D"/>
    <w:rsid w:val="00750EE1"/>
    <w:rsid w:val="007543F0"/>
    <w:rsid w:val="00756AA4"/>
    <w:rsid w:val="00757BDC"/>
    <w:rsid w:val="0076144A"/>
    <w:rsid w:val="0076360B"/>
    <w:rsid w:val="00767FCD"/>
    <w:rsid w:val="007904C2"/>
    <w:rsid w:val="00795523"/>
    <w:rsid w:val="007955B4"/>
    <w:rsid w:val="007967D7"/>
    <w:rsid w:val="007A4B04"/>
    <w:rsid w:val="007A6435"/>
    <w:rsid w:val="007B1EF5"/>
    <w:rsid w:val="007B3386"/>
    <w:rsid w:val="007B4C2C"/>
    <w:rsid w:val="007C0864"/>
    <w:rsid w:val="007C1953"/>
    <w:rsid w:val="007C5679"/>
    <w:rsid w:val="007C5681"/>
    <w:rsid w:val="007F0B29"/>
    <w:rsid w:val="007F0DC0"/>
    <w:rsid w:val="007F28D1"/>
    <w:rsid w:val="00816191"/>
    <w:rsid w:val="00835D85"/>
    <w:rsid w:val="00843F62"/>
    <w:rsid w:val="00845E23"/>
    <w:rsid w:val="00851407"/>
    <w:rsid w:val="00855AD5"/>
    <w:rsid w:val="00863559"/>
    <w:rsid w:val="00874AAF"/>
    <w:rsid w:val="00877EF0"/>
    <w:rsid w:val="008979A9"/>
    <w:rsid w:val="008C1273"/>
    <w:rsid w:val="008C1E95"/>
    <w:rsid w:val="008C3D75"/>
    <w:rsid w:val="008E04AE"/>
    <w:rsid w:val="008E4128"/>
    <w:rsid w:val="008E6802"/>
    <w:rsid w:val="008F02A7"/>
    <w:rsid w:val="008F0558"/>
    <w:rsid w:val="008F2B58"/>
    <w:rsid w:val="008F7FDE"/>
    <w:rsid w:val="009044C3"/>
    <w:rsid w:val="00905114"/>
    <w:rsid w:val="00907607"/>
    <w:rsid w:val="00910516"/>
    <w:rsid w:val="009117A0"/>
    <w:rsid w:val="00912BA4"/>
    <w:rsid w:val="009224E3"/>
    <w:rsid w:val="00926025"/>
    <w:rsid w:val="00930299"/>
    <w:rsid w:val="00930E78"/>
    <w:rsid w:val="00931882"/>
    <w:rsid w:val="009335D6"/>
    <w:rsid w:val="00933EA8"/>
    <w:rsid w:val="00940EEA"/>
    <w:rsid w:val="009564BA"/>
    <w:rsid w:val="00963627"/>
    <w:rsid w:val="00964449"/>
    <w:rsid w:val="00966484"/>
    <w:rsid w:val="00967C29"/>
    <w:rsid w:val="00973F49"/>
    <w:rsid w:val="009931E4"/>
    <w:rsid w:val="00997B5B"/>
    <w:rsid w:val="009B0DF6"/>
    <w:rsid w:val="009B1250"/>
    <w:rsid w:val="009B14B5"/>
    <w:rsid w:val="009B6356"/>
    <w:rsid w:val="009B65BF"/>
    <w:rsid w:val="009C1F1A"/>
    <w:rsid w:val="009C3A4A"/>
    <w:rsid w:val="009C5C27"/>
    <w:rsid w:val="009C5CAB"/>
    <w:rsid w:val="009D3785"/>
    <w:rsid w:val="009D6862"/>
    <w:rsid w:val="009E4066"/>
    <w:rsid w:val="009E578E"/>
    <w:rsid w:val="009F2CB3"/>
    <w:rsid w:val="009F3FAD"/>
    <w:rsid w:val="009F437C"/>
    <w:rsid w:val="009F79B6"/>
    <w:rsid w:val="009F7F21"/>
    <w:rsid w:val="00A02E30"/>
    <w:rsid w:val="00A02F85"/>
    <w:rsid w:val="00A10F08"/>
    <w:rsid w:val="00A11327"/>
    <w:rsid w:val="00A13639"/>
    <w:rsid w:val="00A24BDB"/>
    <w:rsid w:val="00A24D90"/>
    <w:rsid w:val="00A256C1"/>
    <w:rsid w:val="00A33642"/>
    <w:rsid w:val="00A374B7"/>
    <w:rsid w:val="00A45637"/>
    <w:rsid w:val="00A45D78"/>
    <w:rsid w:val="00A4668C"/>
    <w:rsid w:val="00A509CB"/>
    <w:rsid w:val="00A639E5"/>
    <w:rsid w:val="00A83E28"/>
    <w:rsid w:val="00A86EA7"/>
    <w:rsid w:val="00AA08AE"/>
    <w:rsid w:val="00AA0EF9"/>
    <w:rsid w:val="00AB36AC"/>
    <w:rsid w:val="00AB4E1D"/>
    <w:rsid w:val="00AB6E12"/>
    <w:rsid w:val="00AC0832"/>
    <w:rsid w:val="00AC1DBC"/>
    <w:rsid w:val="00AD07A5"/>
    <w:rsid w:val="00AD403F"/>
    <w:rsid w:val="00AD4779"/>
    <w:rsid w:val="00AD54B0"/>
    <w:rsid w:val="00AE0468"/>
    <w:rsid w:val="00AE4001"/>
    <w:rsid w:val="00AE774C"/>
    <w:rsid w:val="00AF16F8"/>
    <w:rsid w:val="00AF3D82"/>
    <w:rsid w:val="00B0759B"/>
    <w:rsid w:val="00B10D00"/>
    <w:rsid w:val="00B14707"/>
    <w:rsid w:val="00B1521C"/>
    <w:rsid w:val="00B15221"/>
    <w:rsid w:val="00B16DD7"/>
    <w:rsid w:val="00B313BA"/>
    <w:rsid w:val="00B32816"/>
    <w:rsid w:val="00B427ED"/>
    <w:rsid w:val="00B512EE"/>
    <w:rsid w:val="00B51957"/>
    <w:rsid w:val="00B525C1"/>
    <w:rsid w:val="00B7088E"/>
    <w:rsid w:val="00B71923"/>
    <w:rsid w:val="00B81885"/>
    <w:rsid w:val="00B8433E"/>
    <w:rsid w:val="00B85128"/>
    <w:rsid w:val="00B86FB5"/>
    <w:rsid w:val="00B877DF"/>
    <w:rsid w:val="00B904CE"/>
    <w:rsid w:val="00B9380A"/>
    <w:rsid w:val="00B95269"/>
    <w:rsid w:val="00BA02BA"/>
    <w:rsid w:val="00BA56DF"/>
    <w:rsid w:val="00BB090A"/>
    <w:rsid w:val="00BB2586"/>
    <w:rsid w:val="00BB5539"/>
    <w:rsid w:val="00BC0053"/>
    <w:rsid w:val="00BC0B40"/>
    <w:rsid w:val="00BC120C"/>
    <w:rsid w:val="00BC662B"/>
    <w:rsid w:val="00BD4C9E"/>
    <w:rsid w:val="00BD68D4"/>
    <w:rsid w:val="00BE2A15"/>
    <w:rsid w:val="00BE7FBE"/>
    <w:rsid w:val="00BF3805"/>
    <w:rsid w:val="00BF52E2"/>
    <w:rsid w:val="00BF6106"/>
    <w:rsid w:val="00BF61D5"/>
    <w:rsid w:val="00C02C68"/>
    <w:rsid w:val="00C045A2"/>
    <w:rsid w:val="00C10F56"/>
    <w:rsid w:val="00C1567C"/>
    <w:rsid w:val="00C17BC6"/>
    <w:rsid w:val="00C3194A"/>
    <w:rsid w:val="00C33641"/>
    <w:rsid w:val="00C417F3"/>
    <w:rsid w:val="00C41C6E"/>
    <w:rsid w:val="00C53E9D"/>
    <w:rsid w:val="00C61078"/>
    <w:rsid w:val="00C63B20"/>
    <w:rsid w:val="00C720E8"/>
    <w:rsid w:val="00C723B1"/>
    <w:rsid w:val="00C74A89"/>
    <w:rsid w:val="00C77F09"/>
    <w:rsid w:val="00C84EA5"/>
    <w:rsid w:val="00C96CED"/>
    <w:rsid w:val="00C96E92"/>
    <w:rsid w:val="00CB03A1"/>
    <w:rsid w:val="00CB0440"/>
    <w:rsid w:val="00CB2ECE"/>
    <w:rsid w:val="00CB381D"/>
    <w:rsid w:val="00CB4E1B"/>
    <w:rsid w:val="00CB7E17"/>
    <w:rsid w:val="00CC73C8"/>
    <w:rsid w:val="00CC7B3A"/>
    <w:rsid w:val="00CD3CE7"/>
    <w:rsid w:val="00CD66F1"/>
    <w:rsid w:val="00CD796D"/>
    <w:rsid w:val="00CE18FB"/>
    <w:rsid w:val="00D12542"/>
    <w:rsid w:val="00D14768"/>
    <w:rsid w:val="00D16593"/>
    <w:rsid w:val="00D166AE"/>
    <w:rsid w:val="00D16753"/>
    <w:rsid w:val="00D17641"/>
    <w:rsid w:val="00D17CDE"/>
    <w:rsid w:val="00D2532D"/>
    <w:rsid w:val="00D27191"/>
    <w:rsid w:val="00D42A34"/>
    <w:rsid w:val="00D4350D"/>
    <w:rsid w:val="00D456C3"/>
    <w:rsid w:val="00D54EBE"/>
    <w:rsid w:val="00D550D6"/>
    <w:rsid w:val="00D67B21"/>
    <w:rsid w:val="00D7329D"/>
    <w:rsid w:val="00D76CF7"/>
    <w:rsid w:val="00D80A20"/>
    <w:rsid w:val="00D84C47"/>
    <w:rsid w:val="00D90E6B"/>
    <w:rsid w:val="00DA0E15"/>
    <w:rsid w:val="00DB449D"/>
    <w:rsid w:val="00DC3E3A"/>
    <w:rsid w:val="00DC662B"/>
    <w:rsid w:val="00DD2A1D"/>
    <w:rsid w:val="00DE4DE0"/>
    <w:rsid w:val="00DE6F7C"/>
    <w:rsid w:val="00DE7B64"/>
    <w:rsid w:val="00DF2193"/>
    <w:rsid w:val="00E032BB"/>
    <w:rsid w:val="00E03378"/>
    <w:rsid w:val="00E03DA9"/>
    <w:rsid w:val="00E21534"/>
    <w:rsid w:val="00E22212"/>
    <w:rsid w:val="00E22B04"/>
    <w:rsid w:val="00E346EC"/>
    <w:rsid w:val="00E41F27"/>
    <w:rsid w:val="00E44247"/>
    <w:rsid w:val="00E45DD8"/>
    <w:rsid w:val="00E50D00"/>
    <w:rsid w:val="00E512F8"/>
    <w:rsid w:val="00E55F6C"/>
    <w:rsid w:val="00E64FC5"/>
    <w:rsid w:val="00E7234F"/>
    <w:rsid w:val="00E834CF"/>
    <w:rsid w:val="00E8411D"/>
    <w:rsid w:val="00E966E9"/>
    <w:rsid w:val="00EA40B3"/>
    <w:rsid w:val="00EA6633"/>
    <w:rsid w:val="00EA70D9"/>
    <w:rsid w:val="00EB31F8"/>
    <w:rsid w:val="00EC06F0"/>
    <w:rsid w:val="00ED29B8"/>
    <w:rsid w:val="00EE7C7A"/>
    <w:rsid w:val="00F020D4"/>
    <w:rsid w:val="00F161B0"/>
    <w:rsid w:val="00F30976"/>
    <w:rsid w:val="00F4463E"/>
    <w:rsid w:val="00F45004"/>
    <w:rsid w:val="00F51363"/>
    <w:rsid w:val="00F51960"/>
    <w:rsid w:val="00F57448"/>
    <w:rsid w:val="00F626ED"/>
    <w:rsid w:val="00F7301B"/>
    <w:rsid w:val="00F7428E"/>
    <w:rsid w:val="00F84FD2"/>
    <w:rsid w:val="00F867DE"/>
    <w:rsid w:val="00FA1193"/>
    <w:rsid w:val="00FA31F3"/>
    <w:rsid w:val="00FB2419"/>
    <w:rsid w:val="00FB3F65"/>
    <w:rsid w:val="00FC2003"/>
    <w:rsid w:val="00FC39B0"/>
    <w:rsid w:val="00FD440F"/>
    <w:rsid w:val="00FE0DAB"/>
    <w:rsid w:val="00FE22D4"/>
    <w:rsid w:val="00FF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CF81E"/>
  <w15:docId w15:val="{7D4FF01E-0063-4089-86FB-13E527BD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99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/>
  </w:latentStyles>
  <w:style w:type="paragraph" w:default="1" w:styleId="Normal">
    <w:name w:val="Normal"/>
    <w:qFormat/>
    <w:rsid w:val="00D27191"/>
    <w:pPr>
      <w:spacing w:after="160" w:line="360" w:lineRule="auto"/>
      <w:jc w:val="both"/>
    </w:pPr>
    <w:rPr>
      <w:rFonts w:eastAsiaTheme="minorHAnsi" w:cstheme="minorBidi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27191"/>
    <w:pPr>
      <w:keepNext/>
      <w:keepLines/>
      <w:spacing w:before="240" w:after="0" w:line="240" w:lineRule="auto"/>
      <w:jc w:val="left"/>
      <w:outlineLvl w:val="0"/>
    </w:pPr>
    <w:rPr>
      <w:rFonts w:ascii="AU Passata Light" w:eastAsiaTheme="majorEastAsia" w:hAnsi="AU Passata Light" w:cstheme="majorBidi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D27191"/>
    <w:pPr>
      <w:keepNext/>
      <w:keepLines/>
      <w:spacing w:before="40" w:after="0" w:line="240" w:lineRule="auto"/>
      <w:jc w:val="left"/>
      <w:outlineLvl w:val="1"/>
    </w:pPr>
    <w:rPr>
      <w:rFonts w:ascii="AU Passata" w:eastAsiaTheme="majorEastAsia" w:hAnsi="AU Passata" w:cstheme="majorBidi"/>
      <w:b/>
      <w:sz w:val="21"/>
      <w:szCs w:val="21"/>
    </w:rPr>
  </w:style>
  <w:style w:type="paragraph" w:styleId="Heading3">
    <w:name w:val="heading 3"/>
    <w:basedOn w:val="Normal"/>
    <w:next w:val="Normal"/>
    <w:link w:val="Heading3Char"/>
    <w:autoRedefine/>
    <w:uiPriority w:val="1"/>
    <w:qFormat/>
    <w:rsid w:val="00D27191"/>
    <w:pPr>
      <w:keepNext/>
      <w:keepLines/>
      <w:spacing w:before="40" w:after="0" w:line="240" w:lineRule="auto"/>
      <w:jc w:val="left"/>
      <w:outlineLvl w:val="2"/>
    </w:pPr>
    <w:rPr>
      <w:rFonts w:ascii="AU Passata" w:eastAsiaTheme="majorEastAsia" w:hAnsi="AU Passata" w:cstheme="majorBidi"/>
      <w:b/>
      <w:sz w:val="19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1"/>
    <w:qFormat/>
    <w:rsid w:val="00D27191"/>
    <w:pPr>
      <w:keepNext/>
      <w:keepLines/>
      <w:spacing w:before="40" w:after="0" w:line="240" w:lineRule="auto"/>
      <w:jc w:val="left"/>
      <w:outlineLvl w:val="3"/>
    </w:pPr>
    <w:rPr>
      <w:rFonts w:ascii="AU Passata" w:eastAsiaTheme="majorEastAsia" w:hAnsi="AU Passata" w:cstheme="majorBidi"/>
      <w:b/>
      <w:iCs/>
      <w:sz w:val="17"/>
    </w:rPr>
  </w:style>
  <w:style w:type="paragraph" w:styleId="Heading5">
    <w:name w:val="heading 5"/>
    <w:basedOn w:val="Normal"/>
    <w:next w:val="Normal"/>
    <w:link w:val="Heading5Char"/>
    <w:autoRedefine/>
    <w:uiPriority w:val="1"/>
    <w:semiHidden/>
    <w:rsid w:val="00D27191"/>
    <w:pPr>
      <w:keepNext/>
      <w:keepLines/>
      <w:spacing w:before="40" w:after="0" w:line="240" w:lineRule="auto"/>
      <w:jc w:val="left"/>
      <w:outlineLvl w:val="4"/>
    </w:pPr>
    <w:rPr>
      <w:rFonts w:ascii="AU Passata" w:eastAsiaTheme="majorEastAsia" w:hAnsi="AU Passata" w:cstheme="majorBidi"/>
      <w:sz w:val="17"/>
    </w:rPr>
  </w:style>
  <w:style w:type="paragraph" w:styleId="Heading6">
    <w:name w:val="heading 6"/>
    <w:basedOn w:val="Normal"/>
    <w:next w:val="Normal"/>
    <w:link w:val="Heading6Char"/>
    <w:autoRedefine/>
    <w:uiPriority w:val="1"/>
    <w:semiHidden/>
    <w:rsid w:val="00D27191"/>
    <w:pPr>
      <w:keepNext/>
      <w:keepLines/>
      <w:spacing w:before="40" w:after="0" w:line="240" w:lineRule="auto"/>
      <w:jc w:val="left"/>
      <w:outlineLvl w:val="5"/>
    </w:pPr>
    <w:rPr>
      <w:rFonts w:ascii="AU Passata" w:eastAsiaTheme="majorEastAsia" w:hAnsi="AU Passata" w:cstheme="majorBidi"/>
      <w:i/>
      <w:sz w:val="17"/>
    </w:rPr>
  </w:style>
  <w:style w:type="paragraph" w:styleId="Heading7">
    <w:name w:val="heading 7"/>
    <w:basedOn w:val="Normal"/>
    <w:next w:val="Normal"/>
    <w:link w:val="Heading7Char"/>
    <w:autoRedefine/>
    <w:uiPriority w:val="1"/>
    <w:semiHidden/>
    <w:rsid w:val="00D27191"/>
    <w:pPr>
      <w:keepNext/>
      <w:keepLines/>
      <w:spacing w:before="40" w:after="0" w:line="240" w:lineRule="auto"/>
      <w:jc w:val="left"/>
      <w:outlineLvl w:val="6"/>
    </w:pPr>
    <w:rPr>
      <w:rFonts w:ascii="AU Passata" w:eastAsiaTheme="majorEastAsia" w:hAnsi="AU Passata" w:cstheme="majorBidi"/>
      <w:i/>
      <w:iCs/>
      <w:sz w:val="17"/>
    </w:rPr>
  </w:style>
  <w:style w:type="paragraph" w:styleId="Heading8">
    <w:name w:val="heading 8"/>
    <w:basedOn w:val="Normal"/>
    <w:next w:val="Normal"/>
    <w:link w:val="Heading8Char"/>
    <w:autoRedefine/>
    <w:uiPriority w:val="1"/>
    <w:semiHidden/>
    <w:rsid w:val="00D27191"/>
    <w:pPr>
      <w:keepNext/>
      <w:keepLines/>
      <w:spacing w:before="40" w:after="0" w:line="240" w:lineRule="auto"/>
      <w:jc w:val="left"/>
      <w:outlineLvl w:val="7"/>
    </w:pPr>
    <w:rPr>
      <w:rFonts w:ascii="AU Passata" w:eastAsiaTheme="majorEastAsia" w:hAnsi="AU Passata" w:cstheme="majorBidi"/>
      <w:i/>
      <w:color w:val="272727" w:themeColor="text1" w:themeTint="D8"/>
      <w:sz w:val="17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D27191"/>
    <w:pPr>
      <w:keepNext/>
      <w:keepLines/>
      <w:spacing w:before="40" w:after="0" w:line="240" w:lineRule="auto"/>
      <w:jc w:val="left"/>
      <w:outlineLvl w:val="8"/>
    </w:pPr>
    <w:rPr>
      <w:rFonts w:ascii="AU Passata" w:eastAsiaTheme="majorEastAsia" w:hAnsi="AU Passata" w:cstheme="majorBidi"/>
      <w:i/>
      <w:iCs/>
      <w:color w:val="272727" w:themeColor="text1" w:themeTint="D8"/>
      <w:sz w:val="17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5802EE"/>
    <w:pPr>
      <w:numPr>
        <w:numId w:val="1"/>
      </w:numPr>
    </w:pPr>
  </w:style>
  <w:style w:type="numbering" w:styleId="1ai">
    <w:name w:val="Outline List 1"/>
    <w:basedOn w:val="NoList"/>
    <w:semiHidden/>
    <w:rsid w:val="005802EE"/>
    <w:pPr>
      <w:numPr>
        <w:numId w:val="2"/>
      </w:numPr>
    </w:pPr>
  </w:style>
  <w:style w:type="numbering" w:styleId="ArticleSection">
    <w:name w:val="Outline List 3"/>
    <w:basedOn w:val="NoList"/>
    <w:semiHidden/>
    <w:rsid w:val="005802EE"/>
    <w:pPr>
      <w:numPr>
        <w:numId w:val="3"/>
      </w:numPr>
    </w:pPr>
  </w:style>
  <w:style w:type="paragraph" w:styleId="BlockText">
    <w:name w:val="Block Text"/>
    <w:basedOn w:val="Normal"/>
    <w:uiPriority w:val="99"/>
    <w:semiHidden/>
    <w:rsid w:val="005802EE"/>
    <w:pPr>
      <w:spacing w:after="120"/>
      <w:ind w:left="1440" w:right="1440"/>
    </w:pPr>
  </w:style>
  <w:style w:type="paragraph" w:styleId="BodyText">
    <w:name w:val="Body Text"/>
    <w:basedOn w:val="Normal"/>
    <w:uiPriority w:val="99"/>
    <w:semiHidden/>
    <w:rsid w:val="005802EE"/>
    <w:pPr>
      <w:spacing w:after="120"/>
    </w:pPr>
  </w:style>
  <w:style w:type="paragraph" w:styleId="BodyText2">
    <w:name w:val="Body Text 2"/>
    <w:basedOn w:val="Normal"/>
    <w:uiPriority w:val="99"/>
    <w:semiHidden/>
    <w:rsid w:val="005802EE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rsid w:val="005802EE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5802EE"/>
    <w:pPr>
      <w:ind w:firstLine="210"/>
    </w:pPr>
  </w:style>
  <w:style w:type="paragraph" w:styleId="BodyTextIndent">
    <w:name w:val="Body Text Indent"/>
    <w:basedOn w:val="Normal"/>
    <w:uiPriority w:val="99"/>
    <w:semiHidden/>
    <w:rsid w:val="005802EE"/>
    <w:pPr>
      <w:spacing w:after="120"/>
      <w:ind w:left="283"/>
    </w:pPr>
  </w:style>
  <w:style w:type="paragraph" w:styleId="BodyTextFirstIndent2">
    <w:name w:val="Body Text First Indent 2"/>
    <w:basedOn w:val="BodyTextIndent"/>
    <w:uiPriority w:val="99"/>
    <w:semiHidden/>
    <w:rsid w:val="005802EE"/>
    <w:pPr>
      <w:ind w:firstLine="210"/>
    </w:pPr>
  </w:style>
  <w:style w:type="paragraph" w:styleId="BodyTextIndent2">
    <w:name w:val="Body Text Indent 2"/>
    <w:basedOn w:val="Normal"/>
    <w:uiPriority w:val="99"/>
    <w:semiHidden/>
    <w:rsid w:val="005802EE"/>
    <w:pPr>
      <w:spacing w:after="120"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5802EE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D27191"/>
    <w:pPr>
      <w:spacing w:after="200" w:line="240" w:lineRule="auto"/>
    </w:pPr>
    <w:rPr>
      <w:rFonts w:ascii="AU Passata Light" w:hAnsi="AU Passata Light"/>
      <w:iCs/>
      <w:sz w:val="18"/>
      <w:szCs w:val="18"/>
    </w:rPr>
  </w:style>
  <w:style w:type="paragraph" w:styleId="Closing">
    <w:name w:val="Closing"/>
    <w:basedOn w:val="Normal"/>
    <w:uiPriority w:val="99"/>
    <w:semiHidden/>
    <w:rsid w:val="005802EE"/>
    <w:pPr>
      <w:ind w:left="4252"/>
    </w:pPr>
  </w:style>
  <w:style w:type="paragraph" w:styleId="Date">
    <w:name w:val="Date"/>
    <w:basedOn w:val="Normal"/>
    <w:next w:val="Normal"/>
    <w:uiPriority w:val="99"/>
    <w:semiHidden/>
    <w:rsid w:val="005802EE"/>
  </w:style>
  <w:style w:type="paragraph" w:styleId="E-mailSignature">
    <w:name w:val="E-mail Signature"/>
    <w:basedOn w:val="Normal"/>
    <w:uiPriority w:val="99"/>
    <w:semiHidden/>
    <w:rsid w:val="005802EE"/>
  </w:style>
  <w:style w:type="character" w:styleId="Emphasis">
    <w:name w:val="Emphasis"/>
    <w:basedOn w:val="DefaultParagraphFont"/>
    <w:uiPriority w:val="20"/>
    <w:qFormat/>
    <w:rsid w:val="00D27191"/>
    <w:rPr>
      <w:rFonts w:ascii="Georgia" w:hAnsi="Georgia"/>
      <w:i/>
      <w:iCs/>
      <w:sz w:val="20"/>
      <w:lang w:val="da-DK"/>
    </w:rPr>
  </w:style>
  <w:style w:type="character" w:styleId="EndnoteReference">
    <w:name w:val="endnote reference"/>
    <w:uiPriority w:val="7"/>
    <w:semiHidden/>
    <w:rsid w:val="00907607"/>
    <w:rPr>
      <w:rFonts w:ascii="AU Passata" w:hAnsi="AU Passata"/>
      <w:color w:val="87888A"/>
      <w:sz w:val="14"/>
      <w:vertAlign w:val="superscript"/>
      <w:lang w:val="da-DK"/>
    </w:rPr>
  </w:style>
  <w:style w:type="paragraph" w:styleId="EndnoteText">
    <w:name w:val="endnote text"/>
    <w:basedOn w:val="Normal"/>
    <w:uiPriority w:val="7"/>
    <w:semiHidden/>
    <w:rsid w:val="00907607"/>
    <w:pPr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EnvelopeAddress">
    <w:name w:val="envelope address"/>
    <w:basedOn w:val="Normal"/>
    <w:uiPriority w:val="99"/>
    <w:semiHidden/>
    <w:rsid w:val="005802EE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uiPriority w:val="99"/>
    <w:semiHidden/>
    <w:rsid w:val="005802EE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7191"/>
    <w:rPr>
      <w:vertAlign w:val="superscript"/>
      <w:lang w:val="da-D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7191"/>
    <w:pPr>
      <w:spacing w:after="0" w:line="240" w:lineRule="auto"/>
    </w:pPr>
    <w:rPr>
      <w:rFonts w:ascii="AU Passata" w:hAnsi="AU Passata"/>
      <w:sz w:val="14"/>
      <w:szCs w:val="20"/>
    </w:rPr>
  </w:style>
  <w:style w:type="character" w:styleId="HTMLAcronym">
    <w:name w:val="HTML Acronym"/>
    <w:basedOn w:val="DefaultParagraphFont"/>
    <w:uiPriority w:val="99"/>
    <w:semiHidden/>
    <w:rsid w:val="005802EE"/>
    <w:rPr>
      <w:lang w:val="da-DK"/>
    </w:rPr>
  </w:style>
  <w:style w:type="paragraph" w:styleId="HTMLAddress">
    <w:name w:val="HTML Address"/>
    <w:basedOn w:val="Normal"/>
    <w:uiPriority w:val="99"/>
    <w:semiHidden/>
    <w:rsid w:val="005802EE"/>
    <w:rPr>
      <w:i/>
      <w:iCs/>
    </w:rPr>
  </w:style>
  <w:style w:type="character" w:styleId="HTMLCite">
    <w:name w:val="HTML Cite"/>
    <w:uiPriority w:val="99"/>
    <w:semiHidden/>
    <w:rsid w:val="005802EE"/>
    <w:rPr>
      <w:i/>
      <w:iCs/>
      <w:lang w:val="da-DK"/>
    </w:rPr>
  </w:style>
  <w:style w:type="character" w:styleId="HTMLCode">
    <w:name w:val="HTML Code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character" w:styleId="HTMLDefinition">
    <w:name w:val="HTML Definition"/>
    <w:uiPriority w:val="99"/>
    <w:semiHidden/>
    <w:rsid w:val="005802EE"/>
    <w:rPr>
      <w:i/>
      <w:iCs/>
      <w:lang w:val="da-DK"/>
    </w:rPr>
  </w:style>
  <w:style w:type="character" w:styleId="HTMLKeyboard">
    <w:name w:val="HTML Keyboard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paragraph" w:styleId="HTMLPreformatted">
    <w:name w:val="HTML Preformatted"/>
    <w:basedOn w:val="Normal"/>
    <w:uiPriority w:val="99"/>
    <w:semiHidden/>
    <w:rsid w:val="005802EE"/>
    <w:rPr>
      <w:rFonts w:ascii="Courier New" w:hAnsi="Courier New" w:cs="Courier New"/>
    </w:rPr>
  </w:style>
  <w:style w:type="character" w:styleId="HTMLSample">
    <w:name w:val="HTML Sample"/>
    <w:uiPriority w:val="99"/>
    <w:semiHidden/>
    <w:rsid w:val="005802EE"/>
    <w:rPr>
      <w:rFonts w:ascii="Courier New" w:hAnsi="Courier New" w:cs="Courier New"/>
      <w:lang w:val="da-DK"/>
    </w:rPr>
  </w:style>
  <w:style w:type="character" w:styleId="HTMLTypewriter">
    <w:name w:val="HTML Typewriter"/>
    <w:uiPriority w:val="99"/>
    <w:semiHidden/>
    <w:rsid w:val="005802EE"/>
    <w:rPr>
      <w:rFonts w:ascii="Courier New" w:hAnsi="Courier New" w:cs="Courier New"/>
      <w:sz w:val="20"/>
      <w:szCs w:val="20"/>
      <w:lang w:val="da-DK"/>
    </w:rPr>
  </w:style>
  <w:style w:type="character" w:styleId="HTMLVariable">
    <w:name w:val="HTML Variable"/>
    <w:uiPriority w:val="99"/>
    <w:semiHidden/>
    <w:rsid w:val="005802EE"/>
    <w:rPr>
      <w:i/>
      <w:iCs/>
      <w:lang w:val="da-DK"/>
    </w:rPr>
  </w:style>
  <w:style w:type="character" w:styleId="LineNumber">
    <w:name w:val="line number"/>
    <w:basedOn w:val="DefaultParagraphFont"/>
    <w:uiPriority w:val="99"/>
    <w:semiHidden/>
    <w:rsid w:val="005802EE"/>
    <w:rPr>
      <w:lang w:val="da-DK"/>
    </w:rPr>
  </w:style>
  <w:style w:type="paragraph" w:styleId="List">
    <w:name w:val="List"/>
    <w:basedOn w:val="Normal"/>
    <w:uiPriority w:val="99"/>
    <w:semiHidden/>
    <w:rsid w:val="005802EE"/>
    <w:pPr>
      <w:ind w:left="283" w:hanging="283"/>
    </w:pPr>
  </w:style>
  <w:style w:type="paragraph" w:styleId="List2">
    <w:name w:val="List 2"/>
    <w:basedOn w:val="Normal"/>
    <w:uiPriority w:val="99"/>
    <w:semiHidden/>
    <w:rsid w:val="005802EE"/>
    <w:pPr>
      <w:ind w:left="566" w:hanging="283"/>
    </w:pPr>
  </w:style>
  <w:style w:type="paragraph" w:styleId="List3">
    <w:name w:val="List 3"/>
    <w:basedOn w:val="Normal"/>
    <w:uiPriority w:val="99"/>
    <w:semiHidden/>
    <w:rsid w:val="005802EE"/>
    <w:pPr>
      <w:ind w:left="849" w:hanging="283"/>
    </w:pPr>
  </w:style>
  <w:style w:type="paragraph" w:styleId="List4">
    <w:name w:val="List 4"/>
    <w:basedOn w:val="Normal"/>
    <w:uiPriority w:val="99"/>
    <w:semiHidden/>
    <w:rsid w:val="005802EE"/>
    <w:pPr>
      <w:ind w:left="1132" w:hanging="283"/>
    </w:pPr>
  </w:style>
  <w:style w:type="paragraph" w:styleId="List5">
    <w:name w:val="List 5"/>
    <w:basedOn w:val="Normal"/>
    <w:uiPriority w:val="99"/>
    <w:semiHidden/>
    <w:rsid w:val="005802EE"/>
    <w:pPr>
      <w:ind w:left="1415" w:hanging="283"/>
    </w:pPr>
  </w:style>
  <w:style w:type="paragraph" w:styleId="ListBullet">
    <w:name w:val="List Bullet"/>
    <w:basedOn w:val="Normal"/>
    <w:uiPriority w:val="4"/>
    <w:qFormat/>
    <w:rsid w:val="005802EE"/>
    <w:pPr>
      <w:numPr>
        <w:numId w:val="4"/>
      </w:numPr>
    </w:pPr>
  </w:style>
  <w:style w:type="paragraph" w:styleId="ListBullet2">
    <w:name w:val="List Bullet 2"/>
    <w:basedOn w:val="Normal"/>
    <w:uiPriority w:val="99"/>
    <w:semiHidden/>
    <w:rsid w:val="005802EE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rsid w:val="005802EE"/>
    <w:pPr>
      <w:numPr>
        <w:numId w:val="6"/>
      </w:numPr>
    </w:pPr>
  </w:style>
  <w:style w:type="paragraph" w:styleId="ListBullet4">
    <w:name w:val="List Bullet 4"/>
    <w:basedOn w:val="Normal"/>
    <w:uiPriority w:val="99"/>
    <w:semiHidden/>
    <w:rsid w:val="005802EE"/>
    <w:pPr>
      <w:numPr>
        <w:numId w:val="7"/>
      </w:numPr>
    </w:pPr>
  </w:style>
  <w:style w:type="paragraph" w:styleId="ListBullet5">
    <w:name w:val="List Bullet 5"/>
    <w:basedOn w:val="Normal"/>
    <w:uiPriority w:val="99"/>
    <w:semiHidden/>
    <w:rsid w:val="005802EE"/>
    <w:pPr>
      <w:numPr>
        <w:numId w:val="8"/>
      </w:numPr>
    </w:pPr>
  </w:style>
  <w:style w:type="paragraph" w:styleId="ListContinue">
    <w:name w:val="List Continue"/>
    <w:basedOn w:val="Normal"/>
    <w:uiPriority w:val="99"/>
    <w:semiHidden/>
    <w:rsid w:val="005802EE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5802EE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5802EE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5802EE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5802EE"/>
    <w:pPr>
      <w:spacing w:after="120"/>
      <w:ind w:left="1415"/>
    </w:pPr>
  </w:style>
  <w:style w:type="paragraph" w:styleId="ListNumber">
    <w:name w:val="List Number"/>
    <w:basedOn w:val="Normal"/>
    <w:uiPriority w:val="4"/>
    <w:qFormat/>
    <w:rsid w:val="005802EE"/>
    <w:pPr>
      <w:numPr>
        <w:numId w:val="9"/>
      </w:numPr>
    </w:pPr>
  </w:style>
  <w:style w:type="paragraph" w:styleId="ListNumber2">
    <w:name w:val="List Number 2"/>
    <w:basedOn w:val="Normal"/>
    <w:uiPriority w:val="99"/>
    <w:semiHidden/>
    <w:rsid w:val="005802EE"/>
    <w:pPr>
      <w:numPr>
        <w:numId w:val="10"/>
      </w:numPr>
    </w:pPr>
  </w:style>
  <w:style w:type="paragraph" w:styleId="ListNumber3">
    <w:name w:val="List Number 3"/>
    <w:basedOn w:val="Normal"/>
    <w:uiPriority w:val="99"/>
    <w:semiHidden/>
    <w:rsid w:val="005802EE"/>
    <w:pPr>
      <w:numPr>
        <w:numId w:val="11"/>
      </w:numPr>
    </w:pPr>
  </w:style>
  <w:style w:type="paragraph" w:styleId="ListNumber4">
    <w:name w:val="List Number 4"/>
    <w:basedOn w:val="Normal"/>
    <w:uiPriority w:val="99"/>
    <w:semiHidden/>
    <w:rsid w:val="005802EE"/>
    <w:pPr>
      <w:numPr>
        <w:numId w:val="12"/>
      </w:numPr>
    </w:pPr>
  </w:style>
  <w:style w:type="paragraph" w:styleId="ListNumber5">
    <w:name w:val="List Number 5"/>
    <w:basedOn w:val="Normal"/>
    <w:uiPriority w:val="99"/>
    <w:semiHidden/>
    <w:rsid w:val="005802EE"/>
    <w:pPr>
      <w:numPr>
        <w:numId w:val="13"/>
      </w:numPr>
    </w:pPr>
  </w:style>
  <w:style w:type="paragraph" w:styleId="MessageHeader">
    <w:name w:val="Message Header"/>
    <w:basedOn w:val="Normal"/>
    <w:uiPriority w:val="99"/>
    <w:semiHidden/>
    <w:rsid w:val="005802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rsid w:val="005802EE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rsid w:val="005802EE"/>
    <w:pPr>
      <w:ind w:left="1304"/>
    </w:pPr>
  </w:style>
  <w:style w:type="paragraph" w:styleId="NoteHeading">
    <w:name w:val="Note Heading"/>
    <w:basedOn w:val="Normal"/>
    <w:next w:val="Normal"/>
    <w:uiPriority w:val="99"/>
    <w:semiHidden/>
    <w:rsid w:val="005802EE"/>
  </w:style>
  <w:style w:type="paragraph" w:styleId="PlainText">
    <w:name w:val="Plain Text"/>
    <w:basedOn w:val="Normal"/>
    <w:uiPriority w:val="99"/>
    <w:semiHidden/>
    <w:rsid w:val="005802EE"/>
    <w:rPr>
      <w:rFonts w:ascii="Courier New" w:hAnsi="Courier New" w:cs="Courier New"/>
    </w:rPr>
  </w:style>
  <w:style w:type="paragraph" w:styleId="Salutation">
    <w:name w:val="Salutation"/>
    <w:basedOn w:val="Normal"/>
    <w:next w:val="Normal"/>
    <w:uiPriority w:val="99"/>
    <w:semiHidden/>
    <w:rsid w:val="005802EE"/>
  </w:style>
  <w:style w:type="paragraph" w:styleId="Signature">
    <w:name w:val="Signature"/>
    <w:basedOn w:val="Normal"/>
    <w:uiPriority w:val="99"/>
    <w:semiHidden/>
    <w:rsid w:val="005802EE"/>
    <w:pPr>
      <w:ind w:left="4252"/>
    </w:pPr>
  </w:style>
  <w:style w:type="character" w:styleId="Strong">
    <w:name w:val="Strong"/>
    <w:basedOn w:val="DefaultParagraphFont"/>
    <w:uiPriority w:val="3"/>
    <w:qFormat/>
    <w:rsid w:val="00D27191"/>
    <w:rPr>
      <w:rFonts w:ascii="Georgia" w:hAnsi="Georgia"/>
      <w:b/>
      <w:bCs/>
      <w:sz w:val="20"/>
      <w:lang w:val="da-DK"/>
    </w:rPr>
  </w:style>
  <w:style w:type="paragraph" w:styleId="Subtitle">
    <w:name w:val="Subtitle"/>
    <w:basedOn w:val="Normal"/>
    <w:next w:val="Normal"/>
    <w:link w:val="SubtitleChar"/>
    <w:autoRedefine/>
    <w:uiPriority w:val="2"/>
    <w:qFormat/>
    <w:rsid w:val="00D27191"/>
    <w:pPr>
      <w:numPr>
        <w:ilvl w:val="1"/>
      </w:numPr>
    </w:pPr>
    <w:rPr>
      <w:rFonts w:ascii="AU Passata" w:eastAsiaTheme="minorEastAsia" w:hAnsi="AU Passata"/>
      <w:b/>
      <w:sz w:val="24"/>
      <w:szCs w:val="24"/>
    </w:rPr>
  </w:style>
  <w:style w:type="table" w:styleId="Table3Deffects1">
    <w:name w:val="Table 3D effects 1"/>
    <w:basedOn w:val="TableNormal"/>
    <w:semiHidden/>
    <w:rsid w:val="005802E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802E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802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802E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802E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802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802E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802E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802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802E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802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802E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802E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802E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802E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802E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802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802E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802E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802E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802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802E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802E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802E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802E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802E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802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802E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802E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802E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802E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802E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80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802E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802E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802E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autoRedefine/>
    <w:uiPriority w:val="2"/>
    <w:qFormat/>
    <w:rsid w:val="00D27191"/>
    <w:pPr>
      <w:spacing w:after="0" w:line="240" w:lineRule="auto"/>
      <w:contextualSpacing/>
    </w:pPr>
    <w:rPr>
      <w:rFonts w:ascii="AU Passata" w:eastAsiaTheme="majorEastAsia" w:hAnsi="AU Passata" w:cstheme="majorBidi"/>
      <w:spacing w:val="-10"/>
      <w:kern w:val="28"/>
      <w:sz w:val="72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D27191"/>
    <w:pPr>
      <w:spacing w:after="100"/>
    </w:pPr>
    <w:rPr>
      <w:rFonts w:ascii="AU Passata" w:hAnsi="AU Passata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D27191"/>
    <w:pPr>
      <w:spacing w:after="100"/>
      <w:ind w:left="220"/>
    </w:pPr>
    <w:rPr>
      <w:rFonts w:ascii="AU Passata" w:hAnsi="AU Passata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D27191"/>
    <w:pPr>
      <w:spacing w:after="100"/>
      <w:ind w:left="440"/>
    </w:pPr>
    <w:rPr>
      <w:rFonts w:ascii="AU Passata" w:hAnsi="AU Passata"/>
      <w:sz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qFormat/>
    <w:rsid w:val="00D27191"/>
    <w:pPr>
      <w:spacing w:after="100"/>
      <w:ind w:left="660"/>
    </w:pPr>
    <w:rPr>
      <w:rFonts w:ascii="AU Passata" w:hAnsi="AU Passata"/>
      <w:sz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qFormat/>
    <w:rsid w:val="00D27191"/>
    <w:pPr>
      <w:spacing w:after="100"/>
      <w:ind w:left="880"/>
    </w:pPr>
    <w:rPr>
      <w:rFonts w:ascii="AU Passata" w:hAnsi="AU Passata"/>
      <w:sz w:val="22"/>
    </w:rPr>
  </w:style>
  <w:style w:type="character" w:styleId="FollowedHyperlink">
    <w:name w:val="FollowedHyperlink"/>
    <w:uiPriority w:val="7"/>
    <w:semiHidden/>
    <w:rsid w:val="00B0759B"/>
    <w:rPr>
      <w:rFonts w:ascii="Georgia" w:hAnsi="Georgia"/>
      <w:color w:val="87888A"/>
      <w:sz w:val="21"/>
      <w:u w:val="none"/>
      <w:lang w:val="da-DK"/>
    </w:rPr>
  </w:style>
  <w:style w:type="paragraph" w:styleId="Footer">
    <w:name w:val="footer"/>
    <w:basedOn w:val="Normal"/>
    <w:uiPriority w:val="7"/>
    <w:semiHidden/>
    <w:rsid w:val="00CB7E17"/>
    <w:pPr>
      <w:tabs>
        <w:tab w:val="center" w:pos="3615"/>
        <w:tab w:val="right" w:pos="7229"/>
        <w:tab w:val="left" w:pos="10206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paragraph" w:styleId="Header">
    <w:name w:val="header"/>
    <w:basedOn w:val="Normal"/>
    <w:uiPriority w:val="7"/>
    <w:semiHidden/>
    <w:rsid w:val="00907607"/>
    <w:pPr>
      <w:tabs>
        <w:tab w:val="center" w:pos="4819"/>
        <w:tab w:val="right" w:pos="9638"/>
      </w:tabs>
      <w:spacing w:line="180" w:lineRule="atLeast"/>
    </w:pPr>
    <w:rPr>
      <w:rFonts w:ascii="AU Passata" w:hAnsi="AU Passata"/>
      <w:color w:val="87888A"/>
      <w:spacing w:val="10"/>
      <w:sz w:val="14"/>
    </w:rPr>
  </w:style>
  <w:style w:type="character" w:styleId="Hyperlink">
    <w:name w:val="Hyperlink"/>
    <w:basedOn w:val="DefaultParagraphFont"/>
    <w:uiPriority w:val="99"/>
    <w:unhideWhenUsed/>
    <w:rsid w:val="00D27191"/>
    <w:rPr>
      <w:color w:val="03428E" w:themeColor="hyperlink"/>
      <w:u w:val="single"/>
      <w:lang w:val="da-DK"/>
    </w:rPr>
  </w:style>
  <w:style w:type="character" w:styleId="PageNumber">
    <w:name w:val="page number"/>
    <w:uiPriority w:val="99"/>
    <w:semiHidden/>
    <w:rsid w:val="009044C3"/>
    <w:rPr>
      <w:rFonts w:ascii="AU Passata" w:hAnsi="AU Passata"/>
      <w:sz w:val="14"/>
      <w:lang w:val="da-DK"/>
    </w:rPr>
  </w:style>
  <w:style w:type="paragraph" w:customStyle="1" w:styleId="Normal-Bullet">
    <w:name w:val="Normal - Bullet"/>
    <w:basedOn w:val="Normal"/>
    <w:uiPriority w:val="5"/>
    <w:semiHidden/>
    <w:rsid w:val="00907607"/>
    <w:pPr>
      <w:numPr>
        <w:numId w:val="14"/>
      </w:numPr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27191"/>
    <w:pPr>
      <w:spacing w:after="100"/>
      <w:ind w:left="1100"/>
    </w:pPr>
    <w:rPr>
      <w:rFonts w:ascii="AU Passata" w:hAnsi="AU Passata"/>
      <w:sz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27191"/>
    <w:pPr>
      <w:spacing w:after="100"/>
      <w:ind w:left="1320"/>
    </w:pPr>
    <w:rPr>
      <w:rFonts w:ascii="AU Passata" w:hAnsi="AU Passata"/>
      <w:sz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27191"/>
    <w:pPr>
      <w:spacing w:after="100"/>
      <w:ind w:left="1540"/>
    </w:pPr>
    <w:rPr>
      <w:rFonts w:ascii="AU Passata" w:hAnsi="AU Passata"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27191"/>
    <w:pPr>
      <w:spacing w:after="100"/>
      <w:ind w:left="1760"/>
    </w:pPr>
    <w:rPr>
      <w:rFonts w:ascii="AU Passata" w:hAnsi="AU Passata"/>
      <w:sz w:val="22"/>
    </w:rPr>
  </w:style>
  <w:style w:type="paragraph" w:customStyle="1" w:styleId="Normal-Numbering">
    <w:name w:val="Normal - Numbering"/>
    <w:basedOn w:val="Normal"/>
    <w:uiPriority w:val="5"/>
    <w:semiHidden/>
    <w:rsid w:val="00907607"/>
    <w:pPr>
      <w:numPr>
        <w:numId w:val="15"/>
      </w:numPr>
    </w:pPr>
  </w:style>
  <w:style w:type="paragraph" w:customStyle="1" w:styleId="Tabletext">
    <w:name w:val="Table text"/>
    <w:basedOn w:val="Normal"/>
    <w:uiPriority w:val="4"/>
    <w:semiHidden/>
    <w:rsid w:val="00051A09"/>
    <w:pPr>
      <w:spacing w:line="220" w:lineRule="atLeast"/>
    </w:pPr>
    <w:rPr>
      <w:sz w:val="18"/>
    </w:rPr>
  </w:style>
  <w:style w:type="paragraph" w:customStyle="1" w:styleId="TableHeading">
    <w:name w:val="Table Heading"/>
    <w:basedOn w:val="Normal"/>
    <w:uiPriority w:val="4"/>
    <w:semiHidden/>
    <w:rsid w:val="00AD4779"/>
    <w:pPr>
      <w:spacing w:line="260" w:lineRule="atLeast"/>
    </w:pPr>
    <w:rPr>
      <w:color w:val="03428E"/>
      <w:sz w:val="18"/>
    </w:rPr>
  </w:style>
  <w:style w:type="paragraph" w:customStyle="1" w:styleId="TableColomnHeading">
    <w:name w:val="Table Colomn Heading"/>
    <w:basedOn w:val="Normal"/>
    <w:uiPriority w:val="4"/>
    <w:semiHidden/>
    <w:rsid w:val="00AD4779"/>
    <w:pPr>
      <w:spacing w:line="220" w:lineRule="atLeast"/>
    </w:pPr>
    <w:rPr>
      <w:color w:val="03428E"/>
      <w:sz w:val="18"/>
    </w:rPr>
  </w:style>
  <w:style w:type="table" w:customStyle="1" w:styleId="Table-Normal">
    <w:name w:val="Table - Normal"/>
    <w:basedOn w:val="TableNormal"/>
    <w:semiHidden/>
    <w:rsid w:val="00AD4779"/>
    <w:pPr>
      <w:spacing w:line="220" w:lineRule="atLeast"/>
    </w:pPr>
    <w:rPr>
      <w:sz w:val="18"/>
    </w:r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Helv" w:hAnsi="Helv"/>
        <w:b/>
        <w:color w:val="03428E"/>
        <w:sz w:val="18"/>
      </w:rPr>
      <w:tblPr/>
      <w:tcPr>
        <w:tcBorders>
          <w:bottom w:val="single" w:sz="4" w:space="0" w:color="auto"/>
          <w:insideH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firstCol">
      <w:pPr>
        <w:wordWrap/>
        <w:spacing w:line="220" w:lineRule="atLeast"/>
      </w:pPr>
      <w:rPr>
        <w:rFonts w:ascii="Helv" w:hAnsi="Helv"/>
        <w:b/>
        <w:color w:val="03428E"/>
        <w:sz w:val="18"/>
      </w:rPr>
    </w:tblStylePr>
  </w:style>
  <w:style w:type="paragraph" w:customStyle="1" w:styleId="TableNumbers">
    <w:name w:val="Table Numbers"/>
    <w:basedOn w:val="Tabletext"/>
    <w:uiPriority w:val="4"/>
    <w:semiHidden/>
    <w:rsid w:val="003E6170"/>
    <w:pPr>
      <w:jc w:val="right"/>
    </w:pPr>
  </w:style>
  <w:style w:type="paragraph" w:customStyle="1" w:styleId="TableNumbersTotal">
    <w:name w:val="Table Numbers Total"/>
    <w:basedOn w:val="TableNumbers"/>
    <w:uiPriority w:val="4"/>
    <w:semiHidden/>
    <w:rsid w:val="003E6170"/>
    <w:rPr>
      <w:b/>
    </w:rPr>
  </w:style>
  <w:style w:type="paragraph" w:customStyle="1" w:styleId="Template">
    <w:name w:val="Template"/>
    <w:uiPriority w:val="8"/>
    <w:semiHidden/>
    <w:rsid w:val="00905114"/>
    <w:pPr>
      <w:spacing w:line="180" w:lineRule="atLeast"/>
    </w:pPr>
    <w:rPr>
      <w:rFonts w:ascii="AU Passata" w:hAnsi="AU Passata"/>
      <w:noProof/>
      <w:spacing w:val="10"/>
      <w:sz w:val="14"/>
      <w:szCs w:val="24"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AA0EF9"/>
    <w:rPr>
      <w:b/>
    </w:rPr>
  </w:style>
  <w:style w:type="paragraph" w:customStyle="1" w:styleId="Template-Address">
    <w:name w:val="Template - Address"/>
    <w:basedOn w:val="Template"/>
    <w:uiPriority w:val="8"/>
    <w:semiHidden/>
    <w:rsid w:val="002171DE"/>
  </w:style>
  <w:style w:type="paragraph" w:customStyle="1" w:styleId="Template-Date">
    <w:name w:val="Template - Date"/>
    <w:basedOn w:val="Template-Address"/>
    <w:uiPriority w:val="8"/>
    <w:semiHidden/>
    <w:rsid w:val="002171DE"/>
  </w:style>
  <w:style w:type="table" w:styleId="TableGrid">
    <w:name w:val="Table Grid"/>
    <w:basedOn w:val="TableNormal"/>
    <w:semiHidden/>
    <w:rsid w:val="002171DE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heading">
    <w:name w:val="Dokument heading"/>
    <w:basedOn w:val="Normal"/>
    <w:uiPriority w:val="5"/>
    <w:semiHidden/>
    <w:rsid w:val="00FE0DAB"/>
    <w:rPr>
      <w:b/>
    </w:rPr>
  </w:style>
  <w:style w:type="paragraph" w:customStyle="1" w:styleId="Template-Afdeling">
    <w:name w:val="Template - Afdeling"/>
    <w:basedOn w:val="Template"/>
    <w:uiPriority w:val="8"/>
    <w:semiHidden/>
    <w:rsid w:val="00905114"/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BE7FBE"/>
  </w:style>
  <w:style w:type="paragraph" w:customStyle="1" w:styleId="Template-NavnMellemnavn">
    <w:name w:val="Template - Navn/Mellemnavn"/>
    <w:basedOn w:val="Template"/>
    <w:uiPriority w:val="8"/>
    <w:semiHidden/>
    <w:rsid w:val="003F33BA"/>
    <w:rPr>
      <w:b/>
    </w:rPr>
  </w:style>
  <w:style w:type="paragraph" w:customStyle="1" w:styleId="Template-Brugerinfo">
    <w:name w:val="Template - Bruger info"/>
    <w:basedOn w:val="Template"/>
    <w:uiPriority w:val="8"/>
    <w:semiHidden/>
    <w:rsid w:val="003F33BA"/>
  </w:style>
  <w:style w:type="paragraph" w:customStyle="1" w:styleId="Template-Informationsoverskrift">
    <w:name w:val="Template - Informations overskrift"/>
    <w:basedOn w:val="Template"/>
    <w:next w:val="Template-Informationstekst"/>
    <w:uiPriority w:val="8"/>
    <w:semiHidden/>
    <w:rsid w:val="00907607"/>
    <w:rPr>
      <w:b/>
    </w:rPr>
  </w:style>
  <w:style w:type="paragraph" w:customStyle="1" w:styleId="Template-Informationstekst">
    <w:name w:val="Template - Informations tekst"/>
    <w:basedOn w:val="Template"/>
    <w:uiPriority w:val="8"/>
    <w:semiHidden/>
    <w:rsid w:val="00907607"/>
  </w:style>
  <w:style w:type="paragraph" w:customStyle="1" w:styleId="Template-Parentlogoname">
    <w:name w:val="Template - Parent logoname"/>
    <w:basedOn w:val="Template"/>
    <w:uiPriority w:val="8"/>
    <w:semiHidden/>
    <w:rsid w:val="00EC06F0"/>
    <w:pPr>
      <w:spacing w:line="240" w:lineRule="atLeast"/>
    </w:pPr>
    <w:rPr>
      <w:caps/>
      <w:color w:val="03428E"/>
      <w:sz w:val="22"/>
    </w:rPr>
  </w:style>
  <w:style w:type="paragraph" w:customStyle="1" w:styleId="Template-Unitnamelogoname">
    <w:name w:val="Template - Unitname logoname"/>
    <w:basedOn w:val="Template-Parentlogoname"/>
    <w:uiPriority w:val="8"/>
    <w:semiHidden/>
    <w:rsid w:val="00C723B1"/>
    <w:pPr>
      <w:spacing w:before="66" w:line="160" w:lineRule="atLeast"/>
      <w:contextualSpacing/>
    </w:pPr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rsid w:val="00331A73"/>
    <w:rPr>
      <w:sz w:val="16"/>
      <w:szCs w:val="16"/>
      <w:lang w:val="da-DK"/>
    </w:rPr>
  </w:style>
  <w:style w:type="paragraph" w:styleId="CommentText">
    <w:name w:val="annotation text"/>
    <w:basedOn w:val="Normal"/>
    <w:uiPriority w:val="99"/>
    <w:semiHidden/>
    <w:rsid w:val="00331A73"/>
  </w:style>
  <w:style w:type="paragraph" w:styleId="CommentSubject">
    <w:name w:val="annotation subject"/>
    <w:basedOn w:val="CommentText"/>
    <w:next w:val="CommentText"/>
    <w:uiPriority w:val="99"/>
    <w:semiHidden/>
    <w:rsid w:val="00331A73"/>
    <w:rPr>
      <w:b/>
      <w:bCs/>
    </w:rPr>
  </w:style>
  <w:style w:type="paragraph" w:styleId="DocumentMap">
    <w:name w:val="Document Map"/>
    <w:basedOn w:val="Normal"/>
    <w:uiPriority w:val="99"/>
    <w:semiHidden/>
    <w:rsid w:val="00331A73"/>
    <w:pPr>
      <w:shd w:val="clear" w:color="auto" w:fill="000080"/>
    </w:pPr>
    <w:rPr>
      <w:rFonts w:ascii="Tahoma" w:hAnsi="Tahoma" w:cs="Tahoma"/>
    </w:rPr>
  </w:style>
  <w:style w:type="paragraph" w:styleId="Index1">
    <w:name w:val="index 1"/>
    <w:basedOn w:val="Normal"/>
    <w:next w:val="Normal"/>
    <w:autoRedefine/>
    <w:uiPriority w:val="99"/>
    <w:semiHidden/>
    <w:rsid w:val="00331A73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rsid w:val="00331A73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rsid w:val="00331A73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rsid w:val="00331A73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rsid w:val="00331A73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rsid w:val="00331A73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rsid w:val="00331A73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rsid w:val="00331A73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rsid w:val="00331A73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rsid w:val="00331A73"/>
    <w:rPr>
      <w:rFonts w:ascii="Arial" w:hAnsi="Arial" w:cs="Arial"/>
      <w:b/>
      <w:bCs/>
    </w:rPr>
  </w:style>
  <w:style w:type="paragraph" w:styleId="MacroText">
    <w:name w:val="macro"/>
    <w:uiPriority w:val="99"/>
    <w:semiHidden/>
    <w:rsid w:val="00331A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uiPriority w:val="99"/>
    <w:semiHidden/>
    <w:rsid w:val="00331A73"/>
    <w:pPr>
      <w:ind w:left="210" w:hanging="210"/>
    </w:pPr>
  </w:style>
  <w:style w:type="paragraph" w:styleId="TOAHeading">
    <w:name w:val="toa heading"/>
    <w:basedOn w:val="Normal"/>
    <w:next w:val="Normal"/>
    <w:uiPriority w:val="9"/>
    <w:semiHidden/>
    <w:rsid w:val="00331A73"/>
    <w:pPr>
      <w:spacing w:before="120"/>
    </w:pPr>
    <w:rPr>
      <w:rFonts w:ascii="Arial" w:hAnsi="Arial" w:cs="Arial"/>
      <w:b/>
      <w:bCs/>
      <w:sz w:val="24"/>
    </w:rPr>
  </w:style>
  <w:style w:type="character" w:styleId="IntenseEmphasis">
    <w:name w:val="Intense Emphasis"/>
    <w:basedOn w:val="DefaultParagraphFont"/>
    <w:uiPriority w:val="3"/>
    <w:qFormat/>
    <w:rsid w:val="00D27191"/>
    <w:rPr>
      <w:rFonts w:ascii="Georgia" w:hAnsi="Georgia"/>
      <w:b/>
      <w:i/>
      <w:iCs/>
      <w:color w:val="auto"/>
      <w:sz w:val="20"/>
      <w:lang w:val="da-DK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semiHidden/>
    <w:rsid w:val="00D2719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27191"/>
    <w:rPr>
      <w:rFonts w:eastAsiaTheme="minorHAnsi" w:cstheme="minorBidi"/>
      <w:i/>
      <w:iCs/>
      <w:color w:val="404040" w:themeColor="text1" w:themeTint="BF"/>
      <w:szCs w:val="22"/>
      <w:lang w:val="da-DK"/>
    </w:rPr>
  </w:style>
  <w:style w:type="character" w:styleId="SubtleReference">
    <w:name w:val="Subtle Reference"/>
    <w:basedOn w:val="DefaultParagraphFont"/>
    <w:uiPriority w:val="31"/>
    <w:semiHidden/>
    <w:rsid w:val="00D27191"/>
    <w:rPr>
      <w:rFonts w:ascii="Georgia" w:hAnsi="Georgia"/>
      <w:smallCaps/>
      <w:color w:val="5A5A5A" w:themeColor="text1" w:themeTint="A5"/>
      <w:lang w:val="da-DK"/>
    </w:rPr>
  </w:style>
  <w:style w:type="character" w:styleId="IntenseReference">
    <w:name w:val="Intense Reference"/>
    <w:basedOn w:val="DefaultParagraphFont"/>
    <w:uiPriority w:val="32"/>
    <w:semiHidden/>
    <w:rsid w:val="00D27191"/>
    <w:rPr>
      <w:rFonts w:ascii="Georgia" w:hAnsi="Georgia"/>
      <w:b/>
      <w:bCs/>
      <w:smallCaps/>
      <w:color w:val="404040" w:themeColor="text1" w:themeTint="BF"/>
      <w:spacing w:val="5"/>
      <w:sz w:val="20"/>
      <w:lang w:val="da-DK"/>
    </w:rPr>
  </w:style>
  <w:style w:type="paragraph" w:customStyle="1" w:styleId="Template-kolofonstreg">
    <w:name w:val="Template - kolofon streg"/>
    <w:basedOn w:val="Normal"/>
    <w:uiPriority w:val="8"/>
    <w:semiHidden/>
    <w:rsid w:val="00620D0B"/>
    <w:pPr>
      <w:spacing w:after="120" w:line="270" w:lineRule="exact"/>
      <w:contextualSpacing/>
    </w:pPr>
  </w:style>
  <w:style w:type="character" w:styleId="PlaceholderText">
    <w:name w:val="Placeholder Text"/>
    <w:basedOn w:val="DefaultParagraphFont"/>
    <w:uiPriority w:val="99"/>
    <w:semiHidden/>
    <w:rsid w:val="00BC662B"/>
    <w:rPr>
      <w:color w:val="808080"/>
      <w:lang w:val="da-DK"/>
    </w:rPr>
  </w:style>
  <w:style w:type="paragraph" w:customStyle="1" w:styleId="Hiddenpageno">
    <w:name w:val="Hidden pageno"/>
    <w:basedOn w:val="Footer"/>
    <w:uiPriority w:val="9"/>
    <w:semiHidden/>
    <w:rsid w:val="00A33642"/>
    <w:pPr>
      <w:tabs>
        <w:tab w:val="clear" w:pos="3615"/>
        <w:tab w:val="clear" w:pos="7229"/>
        <w:tab w:val="clear" w:pos="10206"/>
        <w:tab w:val="right" w:pos="12474"/>
      </w:tabs>
      <w:ind w:right="-8505"/>
      <w:jc w:val="right"/>
    </w:pPr>
    <w:rPr>
      <w:vanish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91"/>
    <w:rPr>
      <w:rFonts w:ascii="Segoe UI" w:eastAsiaTheme="minorHAnsi" w:hAnsi="Segoe UI" w:cs="Segoe UI"/>
      <w:sz w:val="18"/>
      <w:szCs w:val="18"/>
      <w:lang w:val="da-DK"/>
    </w:rPr>
  </w:style>
  <w:style w:type="character" w:styleId="BookTitle">
    <w:name w:val="Book Title"/>
    <w:basedOn w:val="DefaultParagraphFont"/>
    <w:uiPriority w:val="33"/>
    <w:semiHidden/>
    <w:rsid w:val="00D27191"/>
    <w:rPr>
      <w:rFonts w:ascii="Georgia" w:hAnsi="Georgia"/>
      <w:b/>
      <w:bCs/>
      <w:i/>
      <w:iCs/>
      <w:spacing w:val="5"/>
      <w:sz w:val="20"/>
      <w:lang w:val="da-DK"/>
    </w:rPr>
  </w:style>
  <w:style w:type="character" w:customStyle="1" w:styleId="CaptionChar">
    <w:name w:val="Caption Char"/>
    <w:basedOn w:val="DefaultParagraphFont"/>
    <w:link w:val="Caption"/>
    <w:uiPriority w:val="35"/>
    <w:rsid w:val="00D27191"/>
    <w:rPr>
      <w:rFonts w:ascii="AU Passata Light" w:eastAsiaTheme="minorHAnsi" w:hAnsi="AU Passata Light" w:cstheme="minorBidi"/>
      <w:iCs/>
      <w:sz w:val="18"/>
      <w:szCs w:val="18"/>
      <w:lang w:val="da-DK"/>
    </w:rPr>
  </w:style>
  <w:style w:type="paragraph" w:customStyle="1" w:styleId="Figurtitel">
    <w:name w:val="Figurtitel"/>
    <w:basedOn w:val="Normal"/>
    <w:link w:val="FigurtitelTegn"/>
    <w:autoRedefine/>
    <w:uiPriority w:val="4"/>
    <w:qFormat/>
    <w:rsid w:val="00D27191"/>
    <w:rPr>
      <w:rFonts w:ascii="AU Passata Light" w:hAnsi="AU Passata Light"/>
      <w:caps/>
      <w:sz w:val="18"/>
    </w:rPr>
  </w:style>
  <w:style w:type="character" w:customStyle="1" w:styleId="FigurtitelTegn">
    <w:name w:val="Figurtitel Tegn"/>
    <w:basedOn w:val="DefaultParagraphFont"/>
    <w:link w:val="Figurtitel"/>
    <w:uiPriority w:val="4"/>
    <w:rsid w:val="00D27191"/>
    <w:rPr>
      <w:rFonts w:ascii="AU Passata Light" w:eastAsiaTheme="minorHAnsi" w:hAnsi="AU Passata Light" w:cstheme="minorBidi"/>
      <w:caps/>
      <w:sz w:val="18"/>
      <w:szCs w:val="22"/>
      <w:lang w:val="da-D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191"/>
    <w:rPr>
      <w:rFonts w:ascii="AU Passata" w:eastAsiaTheme="minorHAnsi" w:hAnsi="AU Passata" w:cstheme="minorBidi"/>
      <w:sz w:val="14"/>
      <w:lang w:val="da-DK"/>
    </w:rPr>
  </w:style>
  <w:style w:type="character" w:customStyle="1" w:styleId="Heading1Char">
    <w:name w:val="Heading 1 Char"/>
    <w:basedOn w:val="DefaultParagraphFont"/>
    <w:link w:val="Heading1"/>
    <w:uiPriority w:val="1"/>
    <w:rsid w:val="00D27191"/>
    <w:rPr>
      <w:rFonts w:ascii="AU Passata Light" w:eastAsiaTheme="majorEastAsia" w:hAnsi="AU Passata Light" w:cstheme="majorBidi"/>
      <w:sz w:val="36"/>
      <w:szCs w:val="36"/>
      <w:lang w:val="da-DK"/>
    </w:rPr>
  </w:style>
  <w:style w:type="character" w:customStyle="1" w:styleId="Heading2Char">
    <w:name w:val="Heading 2 Char"/>
    <w:basedOn w:val="DefaultParagraphFont"/>
    <w:link w:val="Heading2"/>
    <w:uiPriority w:val="1"/>
    <w:rsid w:val="00D27191"/>
    <w:rPr>
      <w:rFonts w:ascii="AU Passata" w:eastAsiaTheme="majorEastAsia" w:hAnsi="AU Passata" w:cstheme="majorBidi"/>
      <w:b/>
      <w:sz w:val="21"/>
      <w:szCs w:val="21"/>
      <w:lang w:val="da-DK"/>
    </w:rPr>
  </w:style>
  <w:style w:type="character" w:customStyle="1" w:styleId="Heading3Char">
    <w:name w:val="Heading 3 Char"/>
    <w:basedOn w:val="DefaultParagraphFont"/>
    <w:link w:val="Heading3"/>
    <w:uiPriority w:val="1"/>
    <w:rsid w:val="00D27191"/>
    <w:rPr>
      <w:rFonts w:ascii="AU Passata" w:eastAsiaTheme="majorEastAsia" w:hAnsi="AU Passata" w:cstheme="majorBidi"/>
      <w:b/>
      <w:sz w:val="19"/>
      <w:szCs w:val="24"/>
      <w:lang w:val="da-DK"/>
    </w:rPr>
  </w:style>
  <w:style w:type="character" w:customStyle="1" w:styleId="Heading4Char">
    <w:name w:val="Heading 4 Char"/>
    <w:basedOn w:val="DefaultParagraphFont"/>
    <w:link w:val="Heading4"/>
    <w:uiPriority w:val="1"/>
    <w:rsid w:val="00D27191"/>
    <w:rPr>
      <w:rFonts w:ascii="AU Passata" w:eastAsiaTheme="majorEastAsia" w:hAnsi="AU Passata" w:cstheme="majorBidi"/>
      <w:b/>
      <w:iCs/>
      <w:sz w:val="17"/>
      <w:szCs w:val="22"/>
      <w:lang w:val="da-DK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D27191"/>
    <w:rPr>
      <w:rFonts w:ascii="AU Passata" w:eastAsiaTheme="majorEastAsia" w:hAnsi="AU Passata" w:cstheme="majorBidi"/>
      <w:sz w:val="17"/>
      <w:szCs w:val="22"/>
      <w:lang w:val="da-DK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D27191"/>
    <w:rPr>
      <w:rFonts w:ascii="AU Passata" w:eastAsiaTheme="majorEastAsia" w:hAnsi="AU Passata" w:cstheme="majorBidi"/>
      <w:i/>
      <w:sz w:val="17"/>
      <w:szCs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D27191"/>
    <w:rPr>
      <w:rFonts w:ascii="AU Passata" w:eastAsiaTheme="majorEastAsia" w:hAnsi="AU Passata" w:cstheme="majorBidi"/>
      <w:i/>
      <w:iCs/>
      <w:sz w:val="17"/>
      <w:szCs w:val="22"/>
      <w:lang w:val="da-DK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D27191"/>
    <w:rPr>
      <w:rFonts w:ascii="AU Passata" w:eastAsiaTheme="majorEastAsia" w:hAnsi="AU Passata" w:cstheme="majorBidi"/>
      <w:i/>
      <w:color w:val="272727" w:themeColor="text1" w:themeTint="D8"/>
      <w:sz w:val="17"/>
      <w:szCs w:val="21"/>
      <w:lang w:val="da-DK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D27191"/>
    <w:rPr>
      <w:rFonts w:ascii="AU Passata" w:eastAsiaTheme="majorEastAsia" w:hAnsi="AU Passata" w:cstheme="majorBidi"/>
      <w:i/>
      <w:iCs/>
      <w:color w:val="272727" w:themeColor="text1" w:themeTint="D8"/>
      <w:sz w:val="17"/>
      <w:szCs w:val="21"/>
      <w:lang w:val="da-DK"/>
    </w:rPr>
  </w:style>
  <w:style w:type="paragraph" w:styleId="ListParagraph">
    <w:name w:val="List Paragraph"/>
    <w:basedOn w:val="Normal"/>
    <w:autoRedefine/>
    <w:uiPriority w:val="34"/>
    <w:semiHidden/>
    <w:qFormat/>
    <w:rsid w:val="00D27191"/>
    <w:pPr>
      <w:ind w:left="720"/>
      <w:contextualSpacing/>
    </w:pPr>
  </w:style>
  <w:style w:type="paragraph" w:styleId="NoSpacing">
    <w:name w:val="No Spacing"/>
    <w:autoRedefine/>
    <w:qFormat/>
    <w:rsid w:val="00D27191"/>
    <w:pPr>
      <w:spacing w:line="240" w:lineRule="auto"/>
      <w:jc w:val="both"/>
    </w:pPr>
    <w:rPr>
      <w:rFonts w:eastAsiaTheme="minorHAnsi" w:cstheme="minorBidi"/>
      <w:szCs w:val="22"/>
    </w:rPr>
  </w:style>
  <w:style w:type="paragraph" w:styleId="Quote">
    <w:name w:val="Quote"/>
    <w:basedOn w:val="Normal"/>
    <w:next w:val="Normal"/>
    <w:link w:val="QuoteChar"/>
    <w:autoRedefine/>
    <w:uiPriority w:val="5"/>
    <w:qFormat/>
    <w:rsid w:val="00D2719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5"/>
    <w:rsid w:val="00D27191"/>
    <w:rPr>
      <w:rFonts w:eastAsiaTheme="minorHAnsi" w:cstheme="minorBidi"/>
      <w:i/>
      <w:iCs/>
      <w:color w:val="404040" w:themeColor="text1" w:themeTint="BF"/>
      <w:szCs w:val="22"/>
      <w:lang w:val="da-DK"/>
    </w:rPr>
  </w:style>
  <w:style w:type="character" w:customStyle="1" w:styleId="SubtitleChar">
    <w:name w:val="Subtitle Char"/>
    <w:basedOn w:val="DefaultParagraphFont"/>
    <w:link w:val="Subtitle"/>
    <w:uiPriority w:val="2"/>
    <w:rsid w:val="00D27191"/>
    <w:rPr>
      <w:rFonts w:ascii="AU Passata" w:eastAsiaTheme="minorEastAsia" w:hAnsi="AU Passata" w:cstheme="minorBidi"/>
      <w:b/>
      <w:sz w:val="24"/>
      <w:szCs w:val="24"/>
      <w:lang w:val="da-DK"/>
    </w:rPr>
  </w:style>
  <w:style w:type="character" w:styleId="SubtleEmphasis">
    <w:name w:val="Subtle Emphasis"/>
    <w:basedOn w:val="DefaultParagraphFont"/>
    <w:uiPriority w:val="19"/>
    <w:semiHidden/>
    <w:rsid w:val="00D27191"/>
    <w:rPr>
      <w:rFonts w:ascii="Georgia" w:hAnsi="Georgia"/>
      <w:i/>
      <w:iCs/>
      <w:color w:val="404040" w:themeColor="text1" w:themeTint="BF"/>
      <w:lang w:val="da-DK"/>
    </w:rPr>
  </w:style>
  <w:style w:type="character" w:customStyle="1" w:styleId="TitleChar">
    <w:name w:val="Title Char"/>
    <w:basedOn w:val="DefaultParagraphFont"/>
    <w:link w:val="Title"/>
    <w:uiPriority w:val="2"/>
    <w:rsid w:val="00D27191"/>
    <w:rPr>
      <w:rFonts w:ascii="AU Passata" w:eastAsiaTheme="majorEastAsia" w:hAnsi="AU Passata" w:cstheme="majorBidi"/>
      <w:spacing w:val="-10"/>
      <w:kern w:val="28"/>
      <w:sz w:val="72"/>
      <w:szCs w:val="56"/>
      <w:lang w:val="da-DK"/>
    </w:rPr>
  </w:style>
  <w:style w:type="paragraph" w:styleId="TOCHeading">
    <w:name w:val="TOC Heading"/>
    <w:basedOn w:val="Heading1"/>
    <w:next w:val="Normal"/>
    <w:autoRedefine/>
    <w:uiPriority w:val="39"/>
    <w:semiHidden/>
    <w:rsid w:val="00D27191"/>
    <w:pPr>
      <w:outlineLvl w:val="9"/>
    </w:pPr>
    <w:rPr>
      <w:sz w:val="48"/>
      <w:szCs w:val="32"/>
    </w:rPr>
  </w:style>
  <w:style w:type="paragraph" w:styleId="Revision">
    <w:name w:val="Revision"/>
    <w:hidden/>
    <w:uiPriority w:val="99"/>
    <w:semiHidden/>
    <w:rsid w:val="00C17BC6"/>
    <w:pPr>
      <w:spacing w:line="240" w:lineRule="auto"/>
    </w:pPr>
    <w:rPr>
      <w:rFonts w:eastAsia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164656\AppData\Local\Temp\Templafy\WordVsto\g0fagtnp.dotx" TargetMode="External"/></Relationships>
</file>

<file path=word/theme/theme1.xml><?xml version="1.0" encoding="utf-8"?>
<a:theme xmlns:a="http://schemas.openxmlformats.org/drawingml/2006/main" name="Office Theme">
  <a:themeElements>
    <a:clrScheme name="AU_Blue">
      <a:dk1>
        <a:srgbClr val="000000"/>
      </a:dk1>
      <a:lt1>
        <a:srgbClr val="FFFFFF"/>
      </a:lt1>
      <a:dk2>
        <a:srgbClr val="003D73"/>
      </a:dk2>
      <a:lt2>
        <a:srgbClr val="003D73"/>
      </a:lt2>
      <a:accent1>
        <a:srgbClr val="0A1439"/>
      </a:accent1>
      <a:accent2>
        <a:srgbClr val="183D83"/>
      </a:accent2>
      <a:accent3>
        <a:srgbClr val="87D1F4"/>
      </a:accent3>
      <a:accent4>
        <a:srgbClr val="33525F"/>
      </a:accent4>
      <a:accent5>
        <a:srgbClr val="548195"/>
      </a:accent5>
      <a:accent6>
        <a:srgbClr val="C6C6C6"/>
      </a:accent6>
      <a:hlink>
        <a:srgbClr val="03428E"/>
      </a:hlink>
      <a:folHlink>
        <a:srgbClr val="03428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{"language":"{{DocumentLanguage}}","disableUpdates":false,"type":"proofingLanguage"},{"colorTheme":"{{UserProfile.ThemeColour.ColorThemeRef.ColorTheme}}","disableUpdates":false,"originalColorThemeXml":"<a:clrScheme name=\"AU_Blue\" xmlns:a=\"http://schemas.openxmlformats.org/drawingml/2006/main\"><a:dk1><a:srgbClr val=\"000000\" /></a:dk1><a:lt1><a:srgbClr val=\"FFFFFF\" /></a:lt1><a:dk2><a:srgbClr val=\"003D73\" /></a:dk2><a:lt2><a:srgbClr val=\"003D73\" /></a:lt2><a:accent1><a:srgbClr val=\"0A1439\" /></a:accent1><a:accent2><a:srgbClr val=\"183D83\" /></a:accent2><a:accent3><a:srgbClr val=\"87D1F4\" /></a:accent3><a:accent4><a:srgbClr val=\"33525F\" /></a:accent4><a:accent5><a:srgbClr val=\"548195\" /></a:accent5><a:accent6><a:srgbClr val=\"C6C6C6\" /></a:accent6><a:hlink><a:srgbClr val=\"03428E\" /></a:hlink><a:folHlink><a:srgbClr val=\"03428E\" /></a:folHlink></a:clrScheme>","type":"colorTheme"}],"templateName":"Blank","templateDescription":"","enableDocumentContentUpdater":true,"version":"2.0"}]]>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334C6A43-1F8B-4B92-BED4-CAC969D689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84134D-B8AA-4A35-854B-D76D18C7832F}">
  <ds:schemaRefs/>
</ds:datastoreItem>
</file>

<file path=customXml/itemProps3.xml><?xml version="1.0" encoding="utf-8"?>
<ds:datastoreItem xmlns:ds="http://schemas.openxmlformats.org/officeDocument/2006/customXml" ds:itemID="{35766FB9-B645-46AE-A645-02027FC144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g0fagtnp</Template>
  <TotalTime>32</TotalTime>
  <Pages>2</Pages>
  <Words>612</Words>
  <Characters>3269</Characters>
  <Application>Microsoft Office Word</Application>
  <DocSecurity>0</DocSecurity>
  <Lines>45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Århus Universitet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Lene Stødkilde-Jørgensen</dc:creator>
  <cp:lastModifiedBy>Lene Stødkilde-Jørgensen</cp:lastModifiedBy>
  <cp:revision>5</cp:revision>
  <cp:lastPrinted>2026-02-02T11:47:00Z</cp:lastPrinted>
  <dcterms:created xsi:type="dcterms:W3CDTF">2026-02-13T08:45:00Z</dcterms:created>
  <dcterms:modified xsi:type="dcterms:W3CDTF">2026-02-13T09:00:00Z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Version">
    <vt:lpwstr>3</vt:lpwstr>
  </property>
  <property fmtid="{D5CDD505-2E9C-101B-9397-08002B2CF9AE}" pid="3" name="SD_ShowDocumentInfo">
    <vt:lpwstr>True</vt:lpwstr>
  </property>
  <property fmtid="{D5CDD505-2E9C-101B-9397-08002B2CF9AE}" pid="4" name="ContentRemapped">
    <vt:lpwstr>true</vt:lpwstr>
  </property>
  <property fmtid="{D5CDD505-2E9C-101B-9397-08002B2CF9AE}" pid="5" name="SD_DocumentLanguage">
    <vt:lpwstr>da-DK</vt:lpwstr>
  </property>
  <property fmtid="{D5CDD505-2E9C-101B-9397-08002B2CF9AE}" pid="6" name="TemplafyTenantId">
    <vt:lpwstr>auoffice</vt:lpwstr>
  </property>
  <property fmtid="{D5CDD505-2E9C-101B-9397-08002B2CF9AE}" pid="7" name="TemplafyTemplateId">
    <vt:lpwstr>1277030589858579348</vt:lpwstr>
  </property>
  <property fmtid="{D5CDD505-2E9C-101B-9397-08002B2CF9AE}" pid="8" name="TemplafyUserProfileId">
    <vt:lpwstr>1208419818585459282</vt:lpwstr>
  </property>
  <property fmtid="{D5CDD505-2E9C-101B-9397-08002B2CF9AE}" pid="9" name="TemplafyLanguageCode">
    <vt:lpwstr>da-DK</vt:lpwstr>
  </property>
  <property fmtid="{D5CDD505-2E9C-101B-9397-08002B2CF9AE}" pid="10" name="TemplafyFromBlank">
    <vt:bool>true</vt:bool>
  </property>
</Properties>
</file>