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4F536" w14:textId="733992E6" w:rsidR="00C915DF" w:rsidRDefault="002271CA" w:rsidP="64C969B0">
      <w:pPr>
        <w:rPr>
          <w:rFonts w:ascii="Times New Roman" w:hAnsi="Times New Roman" w:cs="Times New Roman"/>
          <w:b/>
          <w:bCs/>
          <w:sz w:val="24"/>
          <w:szCs w:val="24"/>
          <w:lang w:val="en-US"/>
        </w:rPr>
      </w:pPr>
      <w:r w:rsidRPr="29793550">
        <w:rPr>
          <w:rFonts w:ascii="Times New Roman" w:hAnsi="Times New Roman" w:cs="Times New Roman"/>
          <w:b/>
          <w:bCs/>
          <w:sz w:val="24"/>
          <w:szCs w:val="24"/>
          <w:lang w:val="en-US"/>
        </w:rPr>
        <w:t>Multi-Trait Genomic Models Improve Prediction of Organic Grain Yield in Oat</w:t>
      </w:r>
    </w:p>
    <w:p w14:paraId="10C4748F" w14:textId="4F95B024" w:rsidR="00015213" w:rsidRPr="007B6432" w:rsidRDefault="00015213" w:rsidP="00015213">
      <w:pPr>
        <w:rPr>
          <w:rFonts w:ascii="Calibri(brø" w:hAnsi="Calibri(brø" w:cs="Times New Roman" w:hint="eastAsia"/>
          <w:lang w:val="en-US"/>
        </w:rPr>
      </w:pPr>
      <w:r w:rsidRPr="007B6432">
        <w:rPr>
          <w:rFonts w:ascii="Calibri(brø" w:hAnsi="Calibri(brø" w:cs="Times New Roman"/>
          <w:lang w:val="en-US"/>
        </w:rPr>
        <w:t>Pernille Sarup</w:t>
      </w:r>
      <w:r w:rsidRPr="007B6432">
        <w:rPr>
          <w:rFonts w:ascii="Calibri(brø" w:hAnsi="Calibri(brø" w:cs="Times New Roman"/>
          <w:vertAlign w:val="superscript"/>
          <w:lang w:val="en-US"/>
        </w:rPr>
        <w:t>1</w:t>
      </w:r>
      <w:r w:rsidRPr="007B6432">
        <w:rPr>
          <w:rFonts w:ascii="Calibri(brø" w:hAnsi="Calibri(brø" w:cs="Times New Roman"/>
          <w:lang w:val="en-US"/>
        </w:rPr>
        <w:t>, Khalid Mahmo</w:t>
      </w:r>
      <w:r w:rsidR="00CC1F2E">
        <w:rPr>
          <w:rFonts w:ascii="Calibri(brø" w:hAnsi="Calibri(brø" w:cs="Times New Roman"/>
          <w:lang w:val="en-US"/>
        </w:rPr>
        <w:t>o</w:t>
      </w:r>
      <w:r w:rsidRPr="007B6432">
        <w:rPr>
          <w:rFonts w:ascii="Calibri(brø" w:hAnsi="Calibri(brø" w:cs="Times New Roman"/>
          <w:lang w:val="en-US"/>
        </w:rPr>
        <w:t>d</w:t>
      </w:r>
      <w:r w:rsidRPr="007B6432">
        <w:rPr>
          <w:rFonts w:ascii="Calibri(brø" w:hAnsi="Calibri(brø" w:cs="Times New Roman"/>
          <w:vertAlign w:val="superscript"/>
          <w:lang w:val="en-US"/>
        </w:rPr>
        <w:t>1</w:t>
      </w:r>
      <w:r w:rsidRPr="007B6432">
        <w:rPr>
          <w:rFonts w:ascii="Calibri(brø" w:hAnsi="Calibri(brø" w:cs="Times New Roman"/>
          <w:lang w:val="en-US"/>
        </w:rPr>
        <w:t>, Lukas Oertelt</w:t>
      </w:r>
      <w:r w:rsidRPr="007B6432">
        <w:rPr>
          <w:rFonts w:ascii="Calibri(brø" w:hAnsi="Calibri(brø" w:cs="Times New Roman"/>
          <w:vertAlign w:val="superscript"/>
          <w:lang w:val="en-US"/>
        </w:rPr>
        <w:t>2</w:t>
      </w:r>
      <w:r w:rsidRPr="007B6432">
        <w:rPr>
          <w:rFonts w:ascii="Calibri(brø" w:hAnsi="Calibri(brø" w:cs="Times New Roman"/>
          <w:lang w:val="en-US"/>
        </w:rPr>
        <w:t>, Jihad Orabi</w:t>
      </w:r>
      <w:r w:rsidRPr="007B6432">
        <w:rPr>
          <w:rFonts w:ascii="Calibri(brø" w:hAnsi="Calibri(brø" w:cs="Times New Roman"/>
          <w:vertAlign w:val="superscript"/>
          <w:lang w:val="en-US"/>
        </w:rPr>
        <w:t>1</w:t>
      </w:r>
      <w:r w:rsidRPr="007B6432">
        <w:rPr>
          <w:rFonts w:ascii="Calibri(brø" w:hAnsi="Calibri(brø" w:cs="Times New Roman"/>
          <w:lang w:val="en-US"/>
        </w:rPr>
        <w:t>, Hans Ravn Haldrup</w:t>
      </w:r>
      <w:r w:rsidRPr="007B6432">
        <w:rPr>
          <w:rFonts w:ascii="Calibri(brø" w:hAnsi="Calibri(brø" w:cs="Times New Roman"/>
          <w:vertAlign w:val="superscript"/>
          <w:lang w:val="en-US"/>
        </w:rPr>
        <w:t>1</w:t>
      </w:r>
      <w:r w:rsidRPr="007B6432">
        <w:rPr>
          <w:rFonts w:ascii="Calibri(brø" w:hAnsi="Calibri(brø" w:cs="Times New Roman"/>
          <w:lang w:val="en-US"/>
        </w:rPr>
        <w:t>, Ahmed Jahoor</w:t>
      </w:r>
      <w:r w:rsidRPr="007B6432">
        <w:rPr>
          <w:rFonts w:ascii="Calibri(brø" w:hAnsi="Calibri(brø" w:cs="Times New Roman"/>
          <w:vertAlign w:val="superscript"/>
          <w:lang w:val="en-US"/>
        </w:rPr>
        <w:t>1,2</w:t>
      </w:r>
      <w:r w:rsidRPr="007B6432">
        <w:rPr>
          <w:rFonts w:ascii="Calibri(brø" w:hAnsi="Calibri(brø" w:cs="Times New Roman"/>
          <w:lang w:val="en-US"/>
        </w:rPr>
        <w:t xml:space="preserve"> </w:t>
      </w:r>
    </w:p>
    <w:p w14:paraId="5BB858E8" w14:textId="77777777" w:rsidR="00015213" w:rsidRPr="007B6432" w:rsidRDefault="00015213" w:rsidP="00015213">
      <w:pPr>
        <w:rPr>
          <w:rFonts w:ascii="Calibri(brø" w:hAnsi="Calibri(brø" w:cs="Times New Roman" w:hint="eastAsia"/>
          <w:lang w:val="en-US"/>
        </w:rPr>
      </w:pPr>
      <w:r w:rsidRPr="007B6432">
        <w:rPr>
          <w:rFonts w:ascii="Calibri(brø" w:hAnsi="Calibri(brø" w:cs="Times New Roman"/>
          <w:vertAlign w:val="superscript"/>
          <w:lang w:val="en-US"/>
        </w:rPr>
        <w:t>1</w:t>
      </w:r>
      <w:r w:rsidRPr="007B6432">
        <w:rPr>
          <w:rFonts w:ascii="Calibri(brø" w:hAnsi="Calibri(brø" w:cs="Times New Roman"/>
          <w:lang w:val="en-US"/>
        </w:rPr>
        <w:t xml:space="preserve">Nordic Seed A/S </w:t>
      </w:r>
      <w:proofErr w:type="spellStart"/>
      <w:r w:rsidRPr="007B6432">
        <w:rPr>
          <w:rFonts w:ascii="Calibri(brø" w:hAnsi="Calibri(brø" w:cs="Times New Roman"/>
          <w:lang w:val="en-US"/>
        </w:rPr>
        <w:t>Kornmarken</w:t>
      </w:r>
      <w:proofErr w:type="spellEnd"/>
      <w:r w:rsidRPr="007B6432">
        <w:rPr>
          <w:rFonts w:ascii="Calibri(brø" w:hAnsi="Calibri(brø" w:cs="Times New Roman"/>
          <w:lang w:val="en-US"/>
        </w:rPr>
        <w:t xml:space="preserve"> 1, 8464 </w:t>
      </w:r>
      <w:proofErr w:type="spellStart"/>
      <w:r w:rsidRPr="007B6432">
        <w:rPr>
          <w:rFonts w:ascii="Calibri(brø" w:hAnsi="Calibri(brø" w:cs="Times New Roman"/>
          <w:lang w:val="en-US"/>
        </w:rPr>
        <w:t>Galten</w:t>
      </w:r>
      <w:proofErr w:type="spellEnd"/>
      <w:r w:rsidRPr="007B6432">
        <w:rPr>
          <w:rFonts w:ascii="Calibri(brø" w:hAnsi="Calibri(brø" w:cs="Times New Roman"/>
          <w:lang w:val="en-US"/>
        </w:rPr>
        <w:t xml:space="preserve">, Denmark </w:t>
      </w:r>
    </w:p>
    <w:p w14:paraId="4A3796A5" w14:textId="77777777" w:rsidR="00015213" w:rsidRPr="006543A7" w:rsidRDefault="00015213" w:rsidP="00015213">
      <w:pPr>
        <w:rPr>
          <w:rFonts w:ascii="Calibri(brø" w:hAnsi="Calibri(brø" w:cs="Times New Roman" w:hint="eastAsia"/>
          <w:lang w:val="en-US"/>
        </w:rPr>
      </w:pPr>
      <w:r w:rsidRPr="001367BD">
        <w:rPr>
          <w:rFonts w:ascii="Calibri(brø" w:hAnsi="Calibri(brø" w:cs="Times New Roman"/>
          <w:vertAlign w:val="superscript"/>
          <w:lang w:val="en-US"/>
        </w:rPr>
        <w:t>2</w:t>
      </w:r>
      <w:r w:rsidRPr="001367BD">
        <w:rPr>
          <w:rFonts w:ascii="Calibri(brø" w:hAnsi="Calibri(brø" w:cs="Times New Roman"/>
          <w:bCs/>
          <w:lang w:val="en-US"/>
        </w:rPr>
        <w:t xml:space="preserve">Nordic </w:t>
      </w:r>
      <w:r w:rsidRPr="001367BD">
        <w:rPr>
          <w:rFonts w:ascii="Calibri(brø" w:hAnsi="Calibri(brø" w:cs="Times New Roman"/>
          <w:lang w:val="en-US"/>
        </w:rPr>
        <w:t xml:space="preserve">Seed Germany, </w:t>
      </w:r>
      <w:proofErr w:type="spellStart"/>
      <w:r w:rsidRPr="001367BD">
        <w:rPr>
          <w:rFonts w:ascii="Calibri(brø" w:hAnsi="Calibri(brø" w:cs="Times New Roman"/>
          <w:lang w:val="en-US"/>
        </w:rPr>
        <w:t>Kirchhorster</w:t>
      </w:r>
      <w:proofErr w:type="spellEnd"/>
      <w:r w:rsidRPr="001367BD">
        <w:rPr>
          <w:rFonts w:ascii="Calibri(brø" w:hAnsi="Calibri(brø" w:cs="Times New Roman"/>
          <w:lang w:val="en-US"/>
        </w:rPr>
        <w:t xml:space="preserve"> str. 16 ,31688   </w:t>
      </w:r>
      <w:proofErr w:type="spellStart"/>
      <w:r w:rsidRPr="001367BD">
        <w:rPr>
          <w:rFonts w:ascii="Calibri(brø" w:hAnsi="Calibri(brø" w:cs="Times New Roman"/>
          <w:lang w:val="en-US"/>
        </w:rPr>
        <w:t>Nienstädt</w:t>
      </w:r>
      <w:proofErr w:type="spellEnd"/>
      <w:r w:rsidRPr="001367BD">
        <w:rPr>
          <w:rFonts w:ascii="Calibri(brø" w:hAnsi="Calibri(brø" w:cs="Times New Roman"/>
          <w:lang w:val="en-US"/>
        </w:rPr>
        <w:t>, Germany</w:t>
      </w:r>
    </w:p>
    <w:p w14:paraId="25B81D68" w14:textId="77777777" w:rsidR="00C41DD3" w:rsidRDefault="00C41DD3">
      <w:pPr>
        <w:rPr>
          <w:rFonts w:ascii="Times New Roman" w:hAnsi="Times New Roman" w:cs="Times New Roman"/>
          <w:b/>
          <w:sz w:val="24"/>
          <w:szCs w:val="24"/>
          <w:lang w:val="en-US"/>
        </w:rPr>
      </w:pPr>
    </w:p>
    <w:p w14:paraId="18100309" w14:textId="503F4147" w:rsidR="00C41DD3" w:rsidRPr="008A7115" w:rsidRDefault="00C41DD3" w:rsidP="008A7115">
      <w:pPr>
        <w:spacing w:line="360" w:lineRule="auto"/>
        <w:rPr>
          <w:rFonts w:ascii="Times New Roman" w:hAnsi="Times New Roman" w:cs="Times New Roman"/>
          <w:b/>
          <w:sz w:val="24"/>
          <w:szCs w:val="24"/>
          <w:lang w:val="en-US"/>
        </w:rPr>
      </w:pPr>
      <w:r w:rsidRPr="008A7115">
        <w:rPr>
          <w:rFonts w:ascii="Times New Roman" w:hAnsi="Times New Roman" w:cs="Times New Roman"/>
          <w:b/>
          <w:sz w:val="24"/>
          <w:szCs w:val="24"/>
          <w:lang w:val="en-US"/>
        </w:rPr>
        <w:t>Abstract</w:t>
      </w:r>
    </w:p>
    <w:p w14:paraId="7951F3F1" w14:textId="4E82A26D" w:rsidR="00800A7C" w:rsidRPr="00800A7C" w:rsidRDefault="5C6A2CBA" w:rsidP="00E637A6">
      <w:pPr>
        <w:autoSpaceDE w:val="0"/>
        <w:autoSpaceDN w:val="0"/>
        <w:adjustRightInd w:val="0"/>
        <w:spacing w:after="0" w:line="360" w:lineRule="auto"/>
        <w:jc w:val="both"/>
        <w:rPr>
          <w:rFonts w:ascii="Times New Roman" w:hAnsi="Times New Roman" w:cs="Times New Roman"/>
          <w:kern w:val="0"/>
          <w:sz w:val="24"/>
          <w:szCs w:val="24"/>
          <w:lang w:val="en-US"/>
        </w:rPr>
      </w:pPr>
      <w:r w:rsidRPr="00800A7C">
        <w:rPr>
          <w:rFonts w:ascii="Times New Roman" w:hAnsi="Times New Roman" w:cs="Times New Roman"/>
          <w:kern w:val="0"/>
          <w:sz w:val="24"/>
          <w:szCs w:val="24"/>
          <w:lang w:val="en-US"/>
        </w:rPr>
        <w:t xml:space="preserve">The European Commission’s </w:t>
      </w:r>
      <w:r w:rsidRPr="533C2063">
        <w:rPr>
          <w:rFonts w:ascii="Times New Roman" w:hAnsi="Times New Roman" w:cs="Times New Roman"/>
          <w:i/>
          <w:iCs/>
          <w:kern w:val="0"/>
          <w:sz w:val="24"/>
          <w:szCs w:val="24"/>
          <w:lang w:val="en-US"/>
        </w:rPr>
        <w:t>Farm to Fork</w:t>
      </w:r>
      <w:r w:rsidRPr="00800A7C">
        <w:rPr>
          <w:rFonts w:ascii="Times New Roman" w:hAnsi="Times New Roman" w:cs="Times New Roman"/>
          <w:kern w:val="0"/>
          <w:sz w:val="24"/>
          <w:szCs w:val="24"/>
          <w:lang w:val="en-US"/>
        </w:rPr>
        <w:t xml:space="preserve"> </w:t>
      </w:r>
      <w:r w:rsidR="74FD0892" w:rsidRPr="533C2063">
        <w:rPr>
          <w:rFonts w:ascii="Times New Roman" w:hAnsi="Times New Roman" w:cs="Times New Roman"/>
          <w:sz w:val="24"/>
          <w:szCs w:val="24"/>
          <w:lang w:val="en-US"/>
        </w:rPr>
        <w:t>S</w:t>
      </w:r>
      <w:r w:rsidRPr="00800A7C">
        <w:rPr>
          <w:rFonts w:ascii="Times New Roman" w:hAnsi="Times New Roman" w:cs="Times New Roman"/>
          <w:kern w:val="0"/>
          <w:sz w:val="24"/>
          <w:szCs w:val="24"/>
          <w:lang w:val="en-US"/>
        </w:rPr>
        <w:t xml:space="preserve">trategy aims </w:t>
      </w:r>
      <w:r w:rsidR="56BC67B8" w:rsidRPr="533C2063">
        <w:rPr>
          <w:rFonts w:ascii="Times New Roman" w:hAnsi="Times New Roman" w:cs="Times New Roman"/>
          <w:sz w:val="24"/>
          <w:szCs w:val="24"/>
          <w:lang w:val="en-US"/>
        </w:rPr>
        <w:t xml:space="preserve">to see </w:t>
      </w:r>
      <w:r w:rsidRPr="00800A7C">
        <w:rPr>
          <w:rFonts w:ascii="Times New Roman" w:hAnsi="Times New Roman" w:cs="Times New Roman"/>
          <w:kern w:val="0"/>
          <w:sz w:val="24"/>
          <w:szCs w:val="24"/>
          <w:lang w:val="en-US"/>
        </w:rPr>
        <w:t xml:space="preserve">25% of EU agricultural land to be organically managed by 2030, emphasizing the need for cultivars adapted to organic conditions. </w:t>
      </w:r>
      <w:r w:rsidR="710A867E" w:rsidRPr="12BF0ABD">
        <w:rPr>
          <w:rFonts w:ascii="Times New Roman" w:hAnsi="Times New Roman" w:cs="Times New Roman"/>
          <w:sz w:val="24"/>
          <w:szCs w:val="24"/>
          <w:lang w:val="en-US"/>
        </w:rPr>
        <w:t xml:space="preserve">Although </w:t>
      </w:r>
      <w:r w:rsidR="2156AAED" w:rsidRPr="00800A7C">
        <w:rPr>
          <w:rFonts w:ascii="Times New Roman" w:hAnsi="Times New Roman" w:cs="Times New Roman"/>
          <w:kern w:val="0"/>
          <w:sz w:val="24"/>
          <w:szCs w:val="24"/>
          <w:lang w:val="en-US"/>
        </w:rPr>
        <w:t>g</w:t>
      </w:r>
      <w:r w:rsidRPr="00800A7C">
        <w:rPr>
          <w:rFonts w:ascii="Times New Roman" w:hAnsi="Times New Roman" w:cs="Times New Roman"/>
          <w:kern w:val="0"/>
          <w:sz w:val="24"/>
          <w:szCs w:val="24"/>
          <w:lang w:val="en-US"/>
        </w:rPr>
        <w:t xml:space="preserve">enomic selection (GS) </w:t>
      </w:r>
      <w:r w:rsidR="373C44F1" w:rsidRPr="12BF0ABD">
        <w:rPr>
          <w:rFonts w:ascii="Times New Roman" w:hAnsi="Times New Roman" w:cs="Times New Roman"/>
          <w:sz w:val="24"/>
          <w:szCs w:val="24"/>
          <w:lang w:val="en-US"/>
        </w:rPr>
        <w:t xml:space="preserve">has the </w:t>
      </w:r>
      <w:r w:rsidRPr="00800A7C">
        <w:rPr>
          <w:rFonts w:ascii="Times New Roman" w:hAnsi="Times New Roman" w:cs="Times New Roman"/>
          <w:kern w:val="0"/>
          <w:sz w:val="24"/>
          <w:szCs w:val="24"/>
          <w:lang w:val="en-US"/>
        </w:rPr>
        <w:t xml:space="preserve">potential to enhance genetic gain, </w:t>
      </w:r>
      <w:r w:rsidR="4431F619" w:rsidRPr="00800A7C">
        <w:rPr>
          <w:rFonts w:ascii="Times New Roman" w:hAnsi="Times New Roman" w:cs="Times New Roman"/>
          <w:kern w:val="0"/>
          <w:sz w:val="24"/>
          <w:szCs w:val="24"/>
          <w:lang w:val="en-US"/>
        </w:rPr>
        <w:t xml:space="preserve">the </w:t>
      </w:r>
      <w:r w:rsidRPr="00800A7C">
        <w:rPr>
          <w:rFonts w:ascii="Times New Roman" w:hAnsi="Times New Roman" w:cs="Times New Roman"/>
          <w:kern w:val="0"/>
          <w:sz w:val="24"/>
          <w:szCs w:val="24"/>
          <w:lang w:val="en-US"/>
        </w:rPr>
        <w:t xml:space="preserve">limited </w:t>
      </w:r>
      <w:r w:rsidR="1D048ACF" w:rsidRPr="00800A7C">
        <w:rPr>
          <w:rFonts w:ascii="Times New Roman" w:hAnsi="Times New Roman" w:cs="Times New Roman"/>
          <w:kern w:val="0"/>
          <w:sz w:val="24"/>
          <w:szCs w:val="24"/>
          <w:lang w:val="en-US"/>
        </w:rPr>
        <w:t xml:space="preserve">availability of </w:t>
      </w:r>
      <w:r w:rsidRPr="00800A7C">
        <w:rPr>
          <w:rFonts w:ascii="Times New Roman" w:hAnsi="Times New Roman" w:cs="Times New Roman"/>
          <w:kern w:val="0"/>
          <w:sz w:val="24"/>
          <w:szCs w:val="24"/>
          <w:lang w:val="en-US"/>
        </w:rPr>
        <w:t xml:space="preserve">training data in organic breeding restricts its efficiency. Integrating phenotypic information from conventional trials or high-throughput drone </w:t>
      </w:r>
      <w:r>
        <w:rPr>
          <w:rFonts w:ascii="Times New Roman" w:hAnsi="Times New Roman" w:cs="Times New Roman"/>
          <w:kern w:val="0"/>
          <w:sz w:val="24"/>
          <w:szCs w:val="24"/>
          <w:lang w:val="en-US"/>
        </w:rPr>
        <w:t xml:space="preserve">data </w:t>
      </w:r>
      <w:r w:rsidR="00800A7C" w:rsidRPr="533C2063">
        <w:rPr>
          <w:rFonts w:ascii="Times New Roman" w:hAnsi="Times New Roman" w:cs="Times New Roman"/>
          <w:sz w:val="24"/>
          <w:szCs w:val="24"/>
          <w:lang w:val="en-US"/>
        </w:rPr>
        <w:t xml:space="preserve">may </w:t>
      </w:r>
      <w:r w:rsidRPr="00800A7C">
        <w:rPr>
          <w:rFonts w:ascii="Times New Roman" w:hAnsi="Times New Roman" w:cs="Times New Roman"/>
          <w:kern w:val="0"/>
          <w:sz w:val="24"/>
          <w:szCs w:val="24"/>
          <w:lang w:val="en-US"/>
        </w:rPr>
        <w:t>improve predictive accuracy.</w:t>
      </w:r>
    </w:p>
    <w:p w14:paraId="1F79C6B8" w14:textId="6128B72E" w:rsidR="003E7D67" w:rsidRPr="008A7115" w:rsidRDefault="4098F191" w:rsidP="009C671C">
      <w:pPr>
        <w:spacing w:line="360" w:lineRule="auto"/>
        <w:jc w:val="both"/>
        <w:rPr>
          <w:rFonts w:ascii="Times New Roman" w:hAnsi="Times New Roman" w:cs="Times New Roman"/>
          <w:sz w:val="24"/>
          <w:szCs w:val="24"/>
          <w:lang w:val="en-US"/>
        </w:rPr>
      </w:pPr>
      <w:r w:rsidRPr="533C2063">
        <w:rPr>
          <w:rFonts w:ascii="Times New Roman" w:hAnsi="Times New Roman" w:cs="Times New Roman"/>
          <w:sz w:val="24"/>
          <w:szCs w:val="24"/>
          <w:lang w:val="en-US"/>
        </w:rPr>
        <w:t>In this study</w:t>
      </w:r>
      <w:r w:rsidR="148D97EB" w:rsidRPr="533C2063">
        <w:rPr>
          <w:rFonts w:ascii="Times New Roman" w:hAnsi="Times New Roman" w:cs="Times New Roman"/>
          <w:sz w:val="24"/>
          <w:szCs w:val="24"/>
          <w:lang w:val="en-US"/>
        </w:rPr>
        <w:t xml:space="preserve">, we use data obtained in </w:t>
      </w:r>
      <w:proofErr w:type="spellStart"/>
      <w:r w:rsidR="009B372C">
        <w:rPr>
          <w:rFonts w:ascii="Times New Roman" w:hAnsi="Times New Roman" w:cs="Times New Roman"/>
          <w:sz w:val="24"/>
          <w:szCs w:val="24"/>
          <w:lang w:val="en-US"/>
        </w:rPr>
        <w:t>an</w:t>
      </w:r>
      <w:r w:rsidR="148D97EB" w:rsidRPr="533C2063">
        <w:rPr>
          <w:rFonts w:ascii="Times New Roman" w:hAnsi="Times New Roman" w:cs="Times New Roman"/>
          <w:sz w:val="24"/>
          <w:szCs w:val="24"/>
          <w:lang w:val="en-US"/>
        </w:rPr>
        <w:t>oat</w:t>
      </w:r>
      <w:proofErr w:type="spellEnd"/>
      <w:r w:rsidR="148D97EB" w:rsidRPr="533C2063">
        <w:rPr>
          <w:rFonts w:ascii="Times New Roman" w:hAnsi="Times New Roman" w:cs="Times New Roman"/>
          <w:sz w:val="24"/>
          <w:szCs w:val="24"/>
          <w:lang w:val="en-US"/>
        </w:rPr>
        <w:t xml:space="preserve"> </w:t>
      </w:r>
      <w:r w:rsidR="7A8A9C0A" w:rsidRPr="533C2063">
        <w:rPr>
          <w:rFonts w:ascii="Times New Roman" w:hAnsi="Times New Roman" w:cs="Times New Roman"/>
          <w:sz w:val="24"/>
          <w:szCs w:val="24"/>
          <w:lang w:val="en-US"/>
        </w:rPr>
        <w:t>(</w:t>
      </w:r>
      <w:r w:rsidR="7A8A9C0A" w:rsidRPr="533C2063">
        <w:rPr>
          <w:rFonts w:ascii="Times New Roman" w:hAnsi="Times New Roman" w:cs="Times New Roman"/>
          <w:i/>
          <w:iCs/>
          <w:sz w:val="24"/>
          <w:szCs w:val="24"/>
          <w:lang w:val="en-US"/>
        </w:rPr>
        <w:t>Avena Sativa</w:t>
      </w:r>
      <w:r w:rsidR="7A8A9C0A" w:rsidRPr="533C2063">
        <w:rPr>
          <w:rFonts w:ascii="Times New Roman" w:hAnsi="Times New Roman" w:cs="Times New Roman"/>
          <w:sz w:val="24"/>
          <w:szCs w:val="24"/>
          <w:lang w:val="en-US"/>
        </w:rPr>
        <w:t xml:space="preserve"> L.)</w:t>
      </w:r>
      <w:r w:rsidR="28C85D55" w:rsidRPr="533C2063">
        <w:rPr>
          <w:rFonts w:ascii="Times New Roman" w:hAnsi="Times New Roman" w:cs="Times New Roman"/>
          <w:sz w:val="24"/>
          <w:szCs w:val="24"/>
          <w:lang w:val="en-US"/>
        </w:rPr>
        <w:t xml:space="preserve"> </w:t>
      </w:r>
      <w:r w:rsidR="148D97EB" w:rsidRPr="533C2063">
        <w:rPr>
          <w:rFonts w:ascii="Times New Roman" w:hAnsi="Times New Roman" w:cs="Times New Roman"/>
          <w:sz w:val="24"/>
          <w:szCs w:val="24"/>
          <w:lang w:val="en-US"/>
        </w:rPr>
        <w:t xml:space="preserve">breeding program at Nordic Seed to </w:t>
      </w:r>
      <w:r w:rsidR="5F525EFA" w:rsidRPr="533C2063">
        <w:rPr>
          <w:rFonts w:ascii="Times New Roman" w:hAnsi="Times New Roman" w:cs="Times New Roman"/>
          <w:sz w:val="24"/>
          <w:szCs w:val="24"/>
          <w:lang w:val="en-US"/>
        </w:rPr>
        <w:t>evaluate</w:t>
      </w:r>
      <w:r w:rsidR="148D97EB" w:rsidRPr="533C2063">
        <w:rPr>
          <w:rFonts w:ascii="Times New Roman" w:hAnsi="Times New Roman" w:cs="Times New Roman"/>
          <w:sz w:val="24"/>
          <w:szCs w:val="24"/>
          <w:lang w:val="en-US"/>
        </w:rPr>
        <w:t xml:space="preserve"> </w:t>
      </w:r>
      <w:r w:rsidR="64223375" w:rsidRPr="533C2063">
        <w:rPr>
          <w:rFonts w:ascii="Times New Roman" w:hAnsi="Times New Roman" w:cs="Times New Roman"/>
          <w:sz w:val="24"/>
          <w:szCs w:val="24"/>
          <w:lang w:val="en-US"/>
        </w:rPr>
        <w:t xml:space="preserve">if </w:t>
      </w:r>
      <w:r w:rsidR="148D97EB" w:rsidRPr="533C2063">
        <w:rPr>
          <w:rFonts w:ascii="Times New Roman" w:hAnsi="Times New Roman" w:cs="Times New Roman"/>
          <w:sz w:val="24"/>
          <w:szCs w:val="24"/>
          <w:lang w:val="en-US"/>
        </w:rPr>
        <w:t xml:space="preserve">the accuracy of organic breeding values can be increased by </w:t>
      </w:r>
      <w:r w:rsidR="00FF42C7" w:rsidRPr="533C2063">
        <w:rPr>
          <w:rFonts w:ascii="Times New Roman" w:hAnsi="Times New Roman" w:cs="Times New Roman"/>
          <w:sz w:val="24"/>
          <w:szCs w:val="24"/>
          <w:lang w:val="en-US"/>
        </w:rPr>
        <w:t>using</w:t>
      </w:r>
      <w:r w:rsidR="148D97EB" w:rsidRPr="533C2063">
        <w:rPr>
          <w:rFonts w:ascii="Times New Roman" w:hAnsi="Times New Roman" w:cs="Times New Roman"/>
          <w:sz w:val="24"/>
          <w:szCs w:val="24"/>
          <w:lang w:val="en-US"/>
        </w:rPr>
        <w:t xml:space="preserve"> phenotypes from conventional trials </w:t>
      </w:r>
      <w:r w:rsidR="00C80840">
        <w:rPr>
          <w:rFonts w:ascii="Times New Roman" w:hAnsi="Times New Roman" w:cs="Times New Roman"/>
          <w:sz w:val="24"/>
          <w:szCs w:val="24"/>
          <w:lang w:val="en-US"/>
        </w:rPr>
        <w:t xml:space="preserve">or </w:t>
      </w:r>
      <w:r w:rsidR="148D97EB" w:rsidRPr="533C2063">
        <w:rPr>
          <w:rFonts w:ascii="Times New Roman" w:hAnsi="Times New Roman" w:cs="Times New Roman"/>
          <w:sz w:val="24"/>
          <w:szCs w:val="24"/>
          <w:lang w:val="en-US"/>
        </w:rPr>
        <w:t>drone phenotypes. We include t</w:t>
      </w:r>
      <w:r w:rsidR="53299840" w:rsidRPr="533C2063">
        <w:rPr>
          <w:rFonts w:ascii="Times New Roman" w:hAnsi="Times New Roman" w:cs="Times New Roman"/>
          <w:sz w:val="24"/>
          <w:szCs w:val="24"/>
          <w:lang w:val="en-US"/>
        </w:rPr>
        <w:t>wo</w:t>
      </w:r>
      <w:r w:rsidR="148D97EB" w:rsidRPr="533C2063">
        <w:rPr>
          <w:rFonts w:ascii="Times New Roman" w:hAnsi="Times New Roman" w:cs="Times New Roman"/>
          <w:sz w:val="24"/>
          <w:szCs w:val="24"/>
          <w:lang w:val="en-US"/>
        </w:rPr>
        <w:t xml:space="preserve"> types of field data in the study. The</w:t>
      </w:r>
      <w:r w:rsidR="0A43747D" w:rsidRPr="533C2063">
        <w:rPr>
          <w:rFonts w:ascii="Times New Roman" w:hAnsi="Times New Roman" w:cs="Times New Roman"/>
          <w:sz w:val="24"/>
          <w:szCs w:val="24"/>
          <w:lang w:val="en-US"/>
        </w:rPr>
        <w:t xml:space="preserve"> first is</w:t>
      </w:r>
      <w:r w:rsidR="148D97EB" w:rsidRPr="533C2063">
        <w:rPr>
          <w:rFonts w:ascii="Times New Roman" w:hAnsi="Times New Roman" w:cs="Times New Roman"/>
          <w:sz w:val="24"/>
          <w:szCs w:val="24"/>
          <w:lang w:val="en-US"/>
        </w:rPr>
        <w:t xml:space="preserve"> </w:t>
      </w:r>
      <w:r w:rsidR="274423D6" w:rsidRPr="533C2063">
        <w:rPr>
          <w:rFonts w:ascii="Times New Roman" w:hAnsi="Times New Roman" w:cs="Times New Roman"/>
          <w:sz w:val="24"/>
          <w:szCs w:val="24"/>
          <w:lang w:val="en-US"/>
        </w:rPr>
        <w:t xml:space="preserve">an </w:t>
      </w:r>
      <w:r w:rsidR="148D97EB" w:rsidRPr="533C2063">
        <w:rPr>
          <w:rFonts w:ascii="Times New Roman" w:hAnsi="Times New Roman" w:cs="Times New Roman"/>
          <w:sz w:val="24"/>
          <w:szCs w:val="24"/>
          <w:lang w:val="en-US"/>
        </w:rPr>
        <w:t xml:space="preserve">organic </w:t>
      </w:r>
      <w:r w:rsidR="42B30329" w:rsidRPr="533C2063">
        <w:rPr>
          <w:rFonts w:ascii="Times New Roman" w:hAnsi="Times New Roman" w:cs="Times New Roman"/>
          <w:sz w:val="24"/>
          <w:szCs w:val="24"/>
          <w:lang w:val="en-US"/>
        </w:rPr>
        <w:t>data</w:t>
      </w:r>
      <w:r w:rsidR="148D97EB" w:rsidRPr="533C2063">
        <w:rPr>
          <w:rFonts w:ascii="Times New Roman" w:hAnsi="Times New Roman" w:cs="Times New Roman"/>
          <w:sz w:val="24"/>
          <w:szCs w:val="24"/>
          <w:lang w:val="en-US"/>
        </w:rPr>
        <w:t>set consisting of a three</w:t>
      </w:r>
      <w:r w:rsidR="6C1E0347" w:rsidRPr="533C2063">
        <w:rPr>
          <w:rFonts w:ascii="Times New Roman" w:hAnsi="Times New Roman" w:cs="Times New Roman"/>
          <w:sz w:val="24"/>
          <w:szCs w:val="24"/>
          <w:lang w:val="en-US"/>
        </w:rPr>
        <w:t>-</w:t>
      </w:r>
      <w:r w:rsidR="148D97EB" w:rsidRPr="533C2063">
        <w:rPr>
          <w:rFonts w:ascii="Times New Roman" w:hAnsi="Times New Roman" w:cs="Times New Roman"/>
          <w:sz w:val="24"/>
          <w:szCs w:val="24"/>
          <w:lang w:val="en-US"/>
        </w:rPr>
        <w:t xml:space="preserve">year trial series on two organically certified locations, including May and June drone phenotypes, and </w:t>
      </w:r>
      <w:r w:rsidR="366835F6" w:rsidRPr="533C2063">
        <w:rPr>
          <w:rFonts w:ascii="Times New Roman" w:hAnsi="Times New Roman" w:cs="Times New Roman"/>
          <w:sz w:val="24"/>
          <w:szCs w:val="24"/>
          <w:lang w:val="en-US"/>
        </w:rPr>
        <w:t xml:space="preserve">the second is </w:t>
      </w:r>
      <w:r w:rsidR="148D97EB" w:rsidRPr="533C2063">
        <w:rPr>
          <w:rFonts w:ascii="Times New Roman" w:hAnsi="Times New Roman" w:cs="Times New Roman"/>
          <w:sz w:val="24"/>
          <w:szCs w:val="24"/>
          <w:lang w:val="en-US"/>
        </w:rPr>
        <w:t>a four</w:t>
      </w:r>
      <w:r w:rsidR="014FB731" w:rsidRPr="533C2063">
        <w:rPr>
          <w:rFonts w:ascii="Times New Roman" w:hAnsi="Times New Roman" w:cs="Times New Roman"/>
          <w:sz w:val="24"/>
          <w:szCs w:val="24"/>
          <w:lang w:val="en-US"/>
        </w:rPr>
        <w:t>-</w:t>
      </w:r>
      <w:r w:rsidR="148D97EB" w:rsidRPr="533C2063">
        <w:rPr>
          <w:rFonts w:ascii="Times New Roman" w:hAnsi="Times New Roman" w:cs="Times New Roman"/>
          <w:sz w:val="24"/>
          <w:szCs w:val="24"/>
          <w:lang w:val="en-US"/>
        </w:rPr>
        <w:t>year trial series on four conventional trial locations. Across the</w:t>
      </w:r>
      <w:r w:rsidR="545A19D1" w:rsidRPr="533C2063">
        <w:rPr>
          <w:rFonts w:ascii="Times New Roman" w:hAnsi="Times New Roman" w:cs="Times New Roman"/>
          <w:sz w:val="24"/>
          <w:szCs w:val="24"/>
          <w:lang w:val="en-US"/>
        </w:rPr>
        <w:t>se</w:t>
      </w:r>
      <w:r w:rsidR="148D97EB" w:rsidRPr="533C2063">
        <w:rPr>
          <w:rFonts w:ascii="Times New Roman" w:hAnsi="Times New Roman" w:cs="Times New Roman"/>
          <w:sz w:val="24"/>
          <w:szCs w:val="24"/>
          <w:lang w:val="en-US"/>
        </w:rPr>
        <w:t xml:space="preserve"> datasets</w:t>
      </w:r>
      <w:r w:rsidR="7A9D68DC" w:rsidRPr="533C2063">
        <w:rPr>
          <w:rFonts w:ascii="Times New Roman" w:hAnsi="Times New Roman" w:cs="Times New Roman"/>
          <w:sz w:val="24"/>
          <w:szCs w:val="24"/>
          <w:lang w:val="en-US"/>
        </w:rPr>
        <w:t>,</w:t>
      </w:r>
      <w:r w:rsidR="148D97EB" w:rsidRPr="533C2063">
        <w:rPr>
          <w:rFonts w:ascii="Times New Roman" w:hAnsi="Times New Roman" w:cs="Times New Roman"/>
          <w:sz w:val="24"/>
          <w:szCs w:val="24"/>
          <w:lang w:val="en-US"/>
        </w:rPr>
        <w:t xml:space="preserve"> we had phenotypic information for 1061 genotypes representing </w:t>
      </w:r>
      <w:r w:rsidR="25C5AE7C" w:rsidRPr="533C2063">
        <w:rPr>
          <w:rFonts w:ascii="Times New Roman" w:hAnsi="Times New Roman" w:cs="Times New Roman"/>
          <w:sz w:val="24"/>
          <w:szCs w:val="24"/>
          <w:lang w:val="en-US"/>
        </w:rPr>
        <w:t>3</w:t>
      </w:r>
      <w:r w:rsidR="148D97EB" w:rsidRPr="533C2063">
        <w:rPr>
          <w:rFonts w:ascii="Times New Roman" w:hAnsi="Times New Roman" w:cs="Times New Roman"/>
          <w:sz w:val="24"/>
          <w:szCs w:val="24"/>
          <w:lang w:val="en-US"/>
        </w:rPr>
        <w:t xml:space="preserve"> breeding cycles.</w:t>
      </w:r>
    </w:p>
    <w:p w14:paraId="072D2E30" w14:textId="515927CC" w:rsidR="000E2242" w:rsidRPr="008A7115" w:rsidRDefault="7CE8B70E" w:rsidP="533C2063">
      <w:pPr>
        <w:spacing w:line="360" w:lineRule="auto"/>
        <w:jc w:val="both"/>
        <w:rPr>
          <w:rFonts w:ascii="Times New Roman" w:hAnsi="Times New Roman" w:cs="Times New Roman"/>
          <w:sz w:val="24"/>
          <w:szCs w:val="24"/>
          <w:lang w:val="en-US"/>
        </w:rPr>
      </w:pPr>
      <w:r w:rsidRPr="533C2063">
        <w:rPr>
          <w:rFonts w:ascii="Times New Roman" w:hAnsi="Times New Roman" w:cs="Times New Roman"/>
          <w:sz w:val="24"/>
          <w:szCs w:val="24"/>
          <w:lang w:val="en-US"/>
        </w:rPr>
        <w:t>We investigated three different genomic selection approaches evaluat</w:t>
      </w:r>
      <w:r w:rsidR="368F1FC5" w:rsidRPr="533C2063">
        <w:rPr>
          <w:rFonts w:ascii="Times New Roman" w:hAnsi="Times New Roman" w:cs="Times New Roman"/>
          <w:sz w:val="24"/>
          <w:szCs w:val="24"/>
          <w:lang w:val="en-US"/>
        </w:rPr>
        <w:t>ing</w:t>
      </w:r>
      <w:r w:rsidRPr="533C2063">
        <w:rPr>
          <w:rFonts w:ascii="Times New Roman" w:hAnsi="Times New Roman" w:cs="Times New Roman"/>
          <w:sz w:val="24"/>
          <w:szCs w:val="24"/>
          <w:lang w:val="en-US"/>
        </w:rPr>
        <w:t xml:space="preserve"> them based on their </w:t>
      </w:r>
      <w:r w:rsidR="2BCF02A7" w:rsidRPr="533C2063">
        <w:rPr>
          <w:rFonts w:ascii="Times New Roman" w:hAnsi="Times New Roman" w:cs="Times New Roman"/>
          <w:sz w:val="24"/>
          <w:szCs w:val="24"/>
          <w:lang w:val="en-US"/>
        </w:rPr>
        <w:t>ability to</w:t>
      </w:r>
      <w:r w:rsidR="21EA80DD" w:rsidRPr="533C2063">
        <w:rPr>
          <w:rFonts w:ascii="Times New Roman" w:hAnsi="Times New Roman" w:cs="Times New Roman"/>
          <w:sz w:val="24"/>
          <w:szCs w:val="24"/>
          <w:lang w:val="en-US"/>
        </w:rPr>
        <w:t xml:space="preserve"> </w:t>
      </w:r>
      <w:r w:rsidRPr="533C2063">
        <w:rPr>
          <w:rFonts w:ascii="Times New Roman" w:hAnsi="Times New Roman" w:cs="Times New Roman"/>
          <w:sz w:val="24"/>
          <w:szCs w:val="24"/>
          <w:lang w:val="en-US"/>
        </w:rPr>
        <w:t xml:space="preserve">predict the </w:t>
      </w:r>
      <w:r w:rsidR="441D92AB" w:rsidRPr="533C2063">
        <w:rPr>
          <w:rFonts w:ascii="Times New Roman" w:hAnsi="Times New Roman" w:cs="Times New Roman"/>
          <w:sz w:val="24"/>
          <w:szCs w:val="24"/>
          <w:lang w:val="en-US"/>
        </w:rPr>
        <w:t xml:space="preserve">grain yield </w:t>
      </w:r>
      <w:r w:rsidRPr="533C2063">
        <w:rPr>
          <w:rFonts w:ascii="Times New Roman" w:hAnsi="Times New Roman" w:cs="Times New Roman"/>
          <w:sz w:val="24"/>
          <w:szCs w:val="24"/>
          <w:lang w:val="en-US"/>
        </w:rPr>
        <w:t>ranking of lines grown under organic conditions. The approaches where</w:t>
      </w:r>
      <w:r w:rsidR="2398B79D" w:rsidRPr="533C2063">
        <w:rPr>
          <w:rFonts w:ascii="Times New Roman" w:hAnsi="Times New Roman" w:cs="Times New Roman"/>
          <w:sz w:val="24"/>
          <w:szCs w:val="24"/>
          <w:lang w:val="en-US"/>
        </w:rPr>
        <w:t>:</w:t>
      </w:r>
      <w:r w:rsidRPr="533C2063">
        <w:rPr>
          <w:rFonts w:ascii="Times New Roman" w:hAnsi="Times New Roman" w:cs="Times New Roman"/>
          <w:sz w:val="24"/>
          <w:szCs w:val="24"/>
          <w:lang w:val="en-US"/>
        </w:rPr>
        <w:t xml:space="preserve"> 1) a single trait genomic model </w:t>
      </w:r>
      <w:r w:rsidR="6B5D8A9D" w:rsidRPr="533C2063">
        <w:rPr>
          <w:rFonts w:ascii="Times New Roman" w:hAnsi="Times New Roman" w:cs="Times New Roman"/>
          <w:sz w:val="24"/>
          <w:szCs w:val="24"/>
          <w:lang w:val="en-US"/>
        </w:rPr>
        <w:t xml:space="preserve">based </w:t>
      </w:r>
      <w:r w:rsidRPr="533C2063">
        <w:rPr>
          <w:rFonts w:ascii="Times New Roman" w:hAnsi="Times New Roman" w:cs="Times New Roman"/>
          <w:sz w:val="24"/>
          <w:szCs w:val="24"/>
          <w:lang w:val="en-US"/>
        </w:rPr>
        <w:t xml:space="preserve">on the organic grain yield only, 2) a bivariate model between organic and conventional grain yield data, and 3) a bivariate model </w:t>
      </w:r>
      <w:r w:rsidR="0E236110" w:rsidRPr="533C2063">
        <w:rPr>
          <w:rFonts w:ascii="Times New Roman" w:hAnsi="Times New Roman" w:cs="Times New Roman"/>
          <w:sz w:val="24"/>
          <w:szCs w:val="24"/>
          <w:lang w:val="en-US"/>
        </w:rPr>
        <w:t xml:space="preserve">combining </w:t>
      </w:r>
      <w:r w:rsidRPr="533C2063">
        <w:rPr>
          <w:rFonts w:ascii="Times New Roman" w:hAnsi="Times New Roman" w:cs="Times New Roman"/>
          <w:sz w:val="24"/>
          <w:szCs w:val="24"/>
          <w:lang w:val="en-US"/>
        </w:rPr>
        <w:t xml:space="preserve">organic grain yield and drone phenotypes. </w:t>
      </w:r>
      <w:r w:rsidR="21C1007C" w:rsidRPr="533C2063">
        <w:rPr>
          <w:rFonts w:ascii="Times New Roman" w:hAnsi="Times New Roman" w:cs="Times New Roman"/>
          <w:sz w:val="24"/>
          <w:szCs w:val="24"/>
          <w:lang w:val="en-US"/>
        </w:rPr>
        <w:t>We evaluated t</w:t>
      </w:r>
      <w:r w:rsidRPr="533C2063">
        <w:rPr>
          <w:rFonts w:ascii="Times New Roman" w:hAnsi="Times New Roman" w:cs="Times New Roman"/>
          <w:sz w:val="24"/>
          <w:szCs w:val="24"/>
          <w:lang w:val="en-US"/>
        </w:rPr>
        <w:t>he prediction ability of the</w:t>
      </w:r>
      <w:r w:rsidR="3F7EBFE9" w:rsidRPr="533C2063">
        <w:rPr>
          <w:rFonts w:ascii="Times New Roman" w:hAnsi="Times New Roman" w:cs="Times New Roman"/>
          <w:sz w:val="24"/>
          <w:szCs w:val="24"/>
          <w:lang w:val="en-US"/>
        </w:rPr>
        <w:t>se</w:t>
      </w:r>
      <w:r w:rsidRPr="533C2063">
        <w:rPr>
          <w:rFonts w:ascii="Times New Roman" w:hAnsi="Times New Roman" w:cs="Times New Roman"/>
          <w:sz w:val="24"/>
          <w:szCs w:val="24"/>
          <w:lang w:val="en-US"/>
        </w:rPr>
        <w:t xml:space="preserve"> approaches </w:t>
      </w:r>
      <w:r w:rsidR="13C0D34A" w:rsidRPr="533C2063">
        <w:rPr>
          <w:rFonts w:ascii="Times New Roman" w:hAnsi="Times New Roman" w:cs="Times New Roman"/>
          <w:sz w:val="24"/>
          <w:szCs w:val="24"/>
          <w:lang w:val="en-US"/>
        </w:rPr>
        <w:t>using</w:t>
      </w:r>
      <w:r w:rsidRPr="533C2063">
        <w:rPr>
          <w:rFonts w:ascii="Times New Roman" w:hAnsi="Times New Roman" w:cs="Times New Roman"/>
          <w:sz w:val="24"/>
          <w:szCs w:val="24"/>
          <w:lang w:val="en-US"/>
        </w:rPr>
        <w:t xml:space="preserve"> a leave one line out (LOLO) cross validation. The bivariate models were evaluated in two scenarios</w:t>
      </w:r>
      <w:r w:rsidR="284CD0A2" w:rsidRPr="533C2063">
        <w:rPr>
          <w:rFonts w:ascii="Times New Roman" w:hAnsi="Times New Roman" w:cs="Times New Roman"/>
          <w:sz w:val="24"/>
          <w:szCs w:val="24"/>
          <w:lang w:val="en-US"/>
        </w:rPr>
        <w:t>: In</w:t>
      </w:r>
      <w:r w:rsidRPr="533C2063">
        <w:rPr>
          <w:rFonts w:ascii="Times New Roman" w:hAnsi="Times New Roman" w:cs="Times New Roman"/>
          <w:sz w:val="24"/>
          <w:szCs w:val="24"/>
          <w:lang w:val="en-US"/>
        </w:rPr>
        <w:t xml:space="preserve"> </w:t>
      </w:r>
      <w:r w:rsidR="5C56CB27" w:rsidRPr="533C2063">
        <w:rPr>
          <w:rFonts w:ascii="Times New Roman" w:hAnsi="Times New Roman" w:cs="Times New Roman"/>
          <w:sz w:val="24"/>
          <w:szCs w:val="24"/>
          <w:lang w:val="en-US"/>
        </w:rPr>
        <w:t>o</w:t>
      </w:r>
      <w:r w:rsidRPr="533C2063">
        <w:rPr>
          <w:rFonts w:ascii="Times New Roman" w:hAnsi="Times New Roman" w:cs="Times New Roman"/>
          <w:sz w:val="24"/>
          <w:szCs w:val="24"/>
          <w:lang w:val="en-US"/>
        </w:rPr>
        <w:t>ne scenario</w:t>
      </w:r>
      <w:r w:rsidR="05AE8AD0" w:rsidRPr="533C2063">
        <w:rPr>
          <w:rFonts w:ascii="Times New Roman" w:hAnsi="Times New Roman" w:cs="Times New Roman"/>
          <w:sz w:val="24"/>
          <w:szCs w:val="24"/>
          <w:lang w:val="en-US"/>
        </w:rPr>
        <w:t>,</w:t>
      </w:r>
      <w:r w:rsidRPr="533C2063">
        <w:rPr>
          <w:rFonts w:ascii="Times New Roman" w:hAnsi="Times New Roman" w:cs="Times New Roman"/>
          <w:sz w:val="24"/>
          <w:szCs w:val="24"/>
          <w:lang w:val="en-US"/>
        </w:rPr>
        <w:t xml:space="preserve"> no training data was available for the validation line and </w:t>
      </w:r>
      <w:r w:rsidR="5084F335" w:rsidRPr="533C2063">
        <w:rPr>
          <w:rFonts w:ascii="Times New Roman" w:hAnsi="Times New Roman" w:cs="Times New Roman"/>
          <w:sz w:val="24"/>
          <w:szCs w:val="24"/>
          <w:lang w:val="en-US"/>
        </w:rPr>
        <w:t>in the other</w:t>
      </w:r>
      <w:r w:rsidRPr="533C2063">
        <w:rPr>
          <w:rFonts w:ascii="Times New Roman" w:hAnsi="Times New Roman" w:cs="Times New Roman"/>
          <w:sz w:val="24"/>
          <w:szCs w:val="24"/>
          <w:lang w:val="en-US"/>
        </w:rPr>
        <w:t xml:space="preserve"> scenario the phenotype was available for the assisting trait</w:t>
      </w:r>
      <w:r w:rsidR="6BF338CA" w:rsidRPr="533C2063">
        <w:rPr>
          <w:rFonts w:ascii="Times New Roman" w:hAnsi="Times New Roman" w:cs="Times New Roman"/>
          <w:sz w:val="24"/>
          <w:szCs w:val="24"/>
          <w:lang w:val="en-US"/>
        </w:rPr>
        <w:t>s</w:t>
      </w:r>
      <w:r w:rsidRPr="533C2063">
        <w:rPr>
          <w:rFonts w:ascii="Times New Roman" w:hAnsi="Times New Roman" w:cs="Times New Roman"/>
          <w:sz w:val="24"/>
          <w:szCs w:val="24"/>
          <w:lang w:val="en-US"/>
        </w:rPr>
        <w:t>.</w:t>
      </w:r>
    </w:p>
    <w:p w14:paraId="4C111224" w14:textId="3D2835B6" w:rsidR="003E7D67" w:rsidRPr="000D3189" w:rsidRDefault="3847803F" w:rsidP="533C2063">
      <w:pPr>
        <w:autoSpaceDE w:val="0"/>
        <w:autoSpaceDN w:val="0"/>
        <w:adjustRightInd w:val="0"/>
        <w:spacing w:after="0" w:line="360" w:lineRule="auto"/>
        <w:rPr>
          <w:rFonts w:ascii="Times New Roman" w:hAnsi="Times New Roman" w:cs="Times New Roman"/>
          <w:kern w:val="0"/>
          <w:sz w:val="24"/>
          <w:szCs w:val="24"/>
          <w:lang w:val="en-US"/>
        </w:rPr>
      </w:pPr>
      <w:r w:rsidRPr="008A7115">
        <w:rPr>
          <w:rFonts w:ascii="Times New Roman" w:hAnsi="Times New Roman" w:cs="Times New Roman"/>
          <w:sz w:val="24"/>
          <w:szCs w:val="24"/>
          <w:lang w:val="en-US"/>
        </w:rPr>
        <w:t>The h</w:t>
      </w:r>
      <w:r w:rsidR="148D97EB" w:rsidRPr="008A7115">
        <w:rPr>
          <w:rFonts w:ascii="Times New Roman" w:hAnsi="Times New Roman" w:cs="Times New Roman"/>
          <w:sz w:val="24"/>
          <w:szCs w:val="24"/>
          <w:lang w:val="en-US"/>
        </w:rPr>
        <w:t xml:space="preserve">eritability of </w:t>
      </w:r>
      <w:r w:rsidR="3634D530" w:rsidRPr="008A7115">
        <w:rPr>
          <w:rFonts w:ascii="Times New Roman" w:hAnsi="Times New Roman" w:cs="Times New Roman"/>
          <w:sz w:val="24"/>
          <w:szCs w:val="24"/>
          <w:lang w:val="en-US"/>
        </w:rPr>
        <w:t xml:space="preserve">organic </w:t>
      </w:r>
      <w:r w:rsidR="148D97EB" w:rsidRPr="008A7115">
        <w:rPr>
          <w:rFonts w:ascii="Times New Roman" w:hAnsi="Times New Roman" w:cs="Times New Roman"/>
          <w:sz w:val="24"/>
          <w:szCs w:val="24"/>
          <w:lang w:val="en-US"/>
        </w:rPr>
        <w:t>grain yield</w:t>
      </w:r>
      <w:r w:rsidR="353A57A0">
        <w:rPr>
          <w:rFonts w:ascii="Times New Roman" w:hAnsi="Times New Roman" w:cs="Times New Roman"/>
          <w:sz w:val="24"/>
          <w:szCs w:val="24"/>
          <w:lang w:val="en-US"/>
        </w:rPr>
        <w:t xml:space="preserve"> </w:t>
      </w:r>
      <w:r w:rsidR="148D97EB" w:rsidRPr="008A7115">
        <w:rPr>
          <w:rFonts w:ascii="Times New Roman" w:hAnsi="Times New Roman" w:cs="Times New Roman"/>
          <w:sz w:val="24"/>
          <w:szCs w:val="24"/>
          <w:lang w:val="en-US"/>
        </w:rPr>
        <w:t>,</w:t>
      </w:r>
      <w:r w:rsidR="36921BE3" w:rsidRPr="008A7115">
        <w:rPr>
          <w:rFonts w:ascii="Times New Roman" w:hAnsi="Times New Roman" w:cs="Times New Roman"/>
          <w:sz w:val="24"/>
          <w:szCs w:val="24"/>
          <w:lang w:val="en-US"/>
        </w:rPr>
        <w:t xml:space="preserve"> conventional grain yield</w:t>
      </w:r>
      <w:r w:rsidR="68258AF2">
        <w:rPr>
          <w:rFonts w:ascii="Times New Roman" w:hAnsi="Times New Roman" w:cs="Times New Roman"/>
          <w:sz w:val="24"/>
          <w:szCs w:val="24"/>
          <w:lang w:val="en-US"/>
        </w:rPr>
        <w:t xml:space="preserve"> </w:t>
      </w:r>
      <w:r w:rsidR="36921BE3" w:rsidRPr="008A7115">
        <w:rPr>
          <w:rFonts w:ascii="Times New Roman" w:hAnsi="Times New Roman" w:cs="Times New Roman"/>
          <w:sz w:val="24"/>
          <w:szCs w:val="24"/>
          <w:lang w:val="en-US"/>
        </w:rPr>
        <w:t>,</w:t>
      </w:r>
      <w:r w:rsidR="148D97EB" w:rsidRPr="008A7115">
        <w:rPr>
          <w:rFonts w:ascii="Times New Roman" w:hAnsi="Times New Roman" w:cs="Times New Roman"/>
          <w:sz w:val="24"/>
          <w:szCs w:val="24"/>
          <w:lang w:val="en-US"/>
        </w:rPr>
        <w:t xml:space="preserve"> NDVI</w:t>
      </w:r>
      <w:r w:rsidR="68258AF2">
        <w:rPr>
          <w:rFonts w:ascii="Times New Roman" w:hAnsi="Times New Roman" w:cs="Times New Roman"/>
          <w:sz w:val="24"/>
          <w:szCs w:val="24"/>
          <w:lang w:val="en-US"/>
        </w:rPr>
        <w:t xml:space="preserve"> </w:t>
      </w:r>
      <w:r w:rsidR="148D97EB" w:rsidRPr="008A7115">
        <w:rPr>
          <w:rFonts w:ascii="Times New Roman" w:hAnsi="Times New Roman" w:cs="Times New Roman"/>
          <w:sz w:val="24"/>
          <w:szCs w:val="24"/>
          <w:lang w:val="en-US"/>
        </w:rPr>
        <w:t xml:space="preserve">, and NDRE in the organic set was estimated </w:t>
      </w:r>
      <w:r w:rsidR="68E1CFCF" w:rsidRPr="008A7115">
        <w:rPr>
          <w:rFonts w:ascii="Times New Roman" w:hAnsi="Times New Roman" w:cs="Times New Roman"/>
          <w:sz w:val="24"/>
          <w:szCs w:val="24"/>
          <w:lang w:val="en-US"/>
        </w:rPr>
        <w:t xml:space="preserve">using </w:t>
      </w:r>
      <w:r w:rsidR="148D97EB" w:rsidRPr="008A7115">
        <w:rPr>
          <w:rFonts w:ascii="Times New Roman" w:hAnsi="Times New Roman" w:cs="Times New Roman"/>
          <w:sz w:val="24"/>
          <w:szCs w:val="24"/>
          <w:lang w:val="en-US"/>
        </w:rPr>
        <w:t xml:space="preserve">a standard GBLUP model. </w:t>
      </w:r>
      <w:r w:rsidR="4EB7C0A5">
        <w:rPr>
          <w:rFonts w:ascii="Times New Roman" w:hAnsi="Times New Roman" w:cs="Times New Roman"/>
          <w:sz w:val="24"/>
          <w:szCs w:val="24"/>
          <w:lang w:val="en-US"/>
        </w:rPr>
        <w:t>T</w:t>
      </w:r>
      <w:r w:rsidR="4EB7C0A5" w:rsidRPr="008A7115">
        <w:rPr>
          <w:rFonts w:ascii="Times New Roman" w:hAnsi="Times New Roman" w:cs="Times New Roman"/>
          <w:sz w:val="24"/>
          <w:szCs w:val="24"/>
          <w:lang w:val="en-US"/>
        </w:rPr>
        <w:t xml:space="preserve">he genetic correlations between </w:t>
      </w:r>
      <w:r w:rsidR="4EB7C0A5">
        <w:rPr>
          <w:rFonts w:ascii="Times New Roman" w:hAnsi="Times New Roman" w:cs="Times New Roman"/>
          <w:sz w:val="24"/>
          <w:szCs w:val="24"/>
          <w:lang w:val="en-US"/>
        </w:rPr>
        <w:t xml:space="preserve">organic </w:t>
      </w:r>
      <w:r w:rsidR="4EB7C0A5" w:rsidRPr="008A7115">
        <w:rPr>
          <w:rFonts w:ascii="Times New Roman" w:hAnsi="Times New Roman" w:cs="Times New Roman"/>
          <w:sz w:val="24"/>
          <w:szCs w:val="24"/>
          <w:lang w:val="en-US"/>
        </w:rPr>
        <w:t>grain yield,</w:t>
      </w:r>
      <w:r w:rsidR="4EB7C0A5">
        <w:rPr>
          <w:rFonts w:ascii="Times New Roman" w:hAnsi="Times New Roman" w:cs="Times New Roman"/>
          <w:sz w:val="24"/>
          <w:szCs w:val="24"/>
          <w:lang w:val="en-US"/>
        </w:rPr>
        <w:t xml:space="preserve"> and the other tr</w:t>
      </w:r>
      <w:r w:rsidR="3D82C2A8">
        <w:rPr>
          <w:rFonts w:ascii="Times New Roman" w:hAnsi="Times New Roman" w:cs="Times New Roman"/>
          <w:sz w:val="24"/>
          <w:szCs w:val="24"/>
          <w:lang w:val="en-US"/>
        </w:rPr>
        <w:t>aits were estimated</w:t>
      </w:r>
      <w:r w:rsidR="3CA88577">
        <w:rPr>
          <w:rFonts w:ascii="Times New Roman" w:hAnsi="Times New Roman" w:cs="Times New Roman"/>
          <w:sz w:val="24"/>
          <w:szCs w:val="24"/>
          <w:lang w:val="en-US"/>
        </w:rPr>
        <w:t xml:space="preserve"> usi</w:t>
      </w:r>
      <w:r w:rsidR="3CA88577" w:rsidRPr="008A7115">
        <w:rPr>
          <w:rFonts w:ascii="Times New Roman" w:hAnsi="Times New Roman" w:cs="Times New Roman"/>
          <w:sz w:val="24"/>
          <w:szCs w:val="24"/>
          <w:lang w:val="en-US"/>
        </w:rPr>
        <w:t>ng</w:t>
      </w:r>
      <w:r w:rsidR="4EB7C0A5" w:rsidRPr="008A7115">
        <w:rPr>
          <w:rFonts w:ascii="Times New Roman" w:hAnsi="Times New Roman" w:cs="Times New Roman"/>
          <w:sz w:val="24"/>
          <w:szCs w:val="24"/>
          <w:lang w:val="en-US"/>
        </w:rPr>
        <w:t xml:space="preserve"> bivariate GBLUP models. The additive correlations were quite high at 0.95 between organic and conventional grain yield</w:t>
      </w:r>
      <w:r w:rsidR="3CA88577">
        <w:rPr>
          <w:rFonts w:ascii="Times New Roman" w:hAnsi="Times New Roman" w:cs="Times New Roman"/>
          <w:sz w:val="24"/>
          <w:szCs w:val="24"/>
          <w:lang w:val="en-US"/>
        </w:rPr>
        <w:t xml:space="preserve"> and moderate </w:t>
      </w:r>
      <w:r w:rsidR="531442CF">
        <w:rPr>
          <w:rFonts w:ascii="Times New Roman" w:hAnsi="Times New Roman" w:cs="Times New Roman"/>
          <w:sz w:val="24"/>
          <w:szCs w:val="24"/>
          <w:lang w:val="en-US"/>
        </w:rPr>
        <w:t xml:space="preserve">at </w:t>
      </w:r>
      <w:r w:rsidR="3CA88577">
        <w:rPr>
          <w:rFonts w:ascii="Times New Roman" w:hAnsi="Times New Roman" w:cs="Times New Roman"/>
          <w:sz w:val="24"/>
          <w:szCs w:val="24"/>
          <w:lang w:val="en-US"/>
        </w:rPr>
        <w:t xml:space="preserve">0.4 for the drone phenotypes. </w:t>
      </w:r>
      <w:r w:rsidR="471DFA82" w:rsidRPr="008A7115">
        <w:rPr>
          <w:rFonts w:ascii="Times New Roman" w:hAnsi="Times New Roman" w:cs="Times New Roman"/>
          <w:sz w:val="24"/>
          <w:szCs w:val="24"/>
          <w:lang w:val="en-US"/>
        </w:rPr>
        <w:t>The p</w:t>
      </w:r>
      <w:r w:rsidR="148D97EB" w:rsidRPr="008A7115">
        <w:rPr>
          <w:rFonts w:ascii="Times New Roman" w:hAnsi="Times New Roman" w:cs="Times New Roman"/>
          <w:sz w:val="24"/>
          <w:szCs w:val="24"/>
          <w:lang w:val="en-US"/>
        </w:rPr>
        <w:t xml:space="preserve">rediction ability was calculated as </w:t>
      </w:r>
      <w:r w:rsidR="084C7D9C" w:rsidRPr="008A7115">
        <w:rPr>
          <w:rFonts w:ascii="Times New Roman" w:hAnsi="Times New Roman" w:cs="Times New Roman"/>
          <w:sz w:val="24"/>
          <w:szCs w:val="24"/>
          <w:lang w:val="en-US"/>
        </w:rPr>
        <w:t>the</w:t>
      </w:r>
      <w:r w:rsidR="148D97EB" w:rsidRPr="008A7115">
        <w:rPr>
          <w:rFonts w:ascii="Times New Roman" w:hAnsi="Times New Roman" w:cs="Times New Roman"/>
          <w:sz w:val="24"/>
          <w:szCs w:val="24"/>
          <w:lang w:val="en-US"/>
        </w:rPr>
        <w:t xml:space="preserve"> correlation between </w:t>
      </w:r>
      <w:r w:rsidR="7026165A" w:rsidRPr="27E64741">
        <w:rPr>
          <w:rFonts w:ascii="Times New Roman" w:hAnsi="Times New Roman" w:cs="Times New Roman"/>
          <w:sz w:val="24"/>
          <w:szCs w:val="24"/>
          <w:lang w:val="en-US"/>
        </w:rPr>
        <w:t xml:space="preserve">the </w:t>
      </w:r>
      <w:r w:rsidR="148D97EB" w:rsidRPr="008A7115">
        <w:rPr>
          <w:rFonts w:ascii="Times New Roman" w:hAnsi="Times New Roman" w:cs="Times New Roman"/>
          <w:sz w:val="24"/>
          <w:szCs w:val="24"/>
          <w:lang w:val="en-US"/>
        </w:rPr>
        <w:t xml:space="preserve">breeding </w:t>
      </w:r>
      <w:r w:rsidR="148D97EB" w:rsidRPr="008A7115">
        <w:rPr>
          <w:rFonts w:ascii="Times New Roman" w:hAnsi="Times New Roman" w:cs="Times New Roman"/>
          <w:sz w:val="24"/>
          <w:szCs w:val="24"/>
          <w:lang w:val="en-US"/>
        </w:rPr>
        <w:lastRenderedPageBreak/>
        <w:t xml:space="preserve">values </w:t>
      </w:r>
      <w:r w:rsidR="7E3A1F18" w:rsidRPr="008A7115">
        <w:rPr>
          <w:rFonts w:ascii="Times New Roman" w:hAnsi="Times New Roman" w:cs="Times New Roman"/>
          <w:sz w:val="24"/>
          <w:szCs w:val="24"/>
          <w:lang w:val="en-US"/>
        </w:rPr>
        <w:t xml:space="preserve">obtained </w:t>
      </w:r>
      <w:r w:rsidR="148D97EB" w:rsidRPr="008A7115">
        <w:rPr>
          <w:rFonts w:ascii="Times New Roman" w:hAnsi="Times New Roman" w:cs="Times New Roman"/>
          <w:sz w:val="24"/>
          <w:szCs w:val="24"/>
          <w:lang w:val="en-US"/>
        </w:rPr>
        <w:t xml:space="preserve">from a </w:t>
      </w:r>
      <w:r w:rsidR="32C78353">
        <w:rPr>
          <w:rFonts w:ascii="Times New Roman" w:hAnsi="Times New Roman" w:cs="Times New Roman"/>
          <w:sz w:val="24"/>
          <w:szCs w:val="24"/>
          <w:lang w:val="en-US"/>
        </w:rPr>
        <w:t>LOLO</w:t>
      </w:r>
      <w:r w:rsidR="148D97EB" w:rsidRPr="008A7115">
        <w:rPr>
          <w:rFonts w:ascii="Times New Roman" w:hAnsi="Times New Roman" w:cs="Times New Roman"/>
          <w:sz w:val="24"/>
          <w:szCs w:val="24"/>
          <w:lang w:val="en-US"/>
        </w:rPr>
        <w:t xml:space="preserve"> cross validation </w:t>
      </w:r>
      <w:r w:rsidR="45A0628E" w:rsidRPr="008A7115">
        <w:rPr>
          <w:rFonts w:ascii="Times New Roman" w:hAnsi="Times New Roman" w:cs="Times New Roman"/>
          <w:sz w:val="24"/>
          <w:szCs w:val="24"/>
          <w:lang w:val="en-US"/>
        </w:rPr>
        <w:t xml:space="preserve">method </w:t>
      </w:r>
      <w:r w:rsidR="148D97EB" w:rsidRPr="008A7115">
        <w:rPr>
          <w:rFonts w:ascii="Times New Roman" w:hAnsi="Times New Roman" w:cs="Times New Roman"/>
          <w:sz w:val="24"/>
          <w:szCs w:val="24"/>
          <w:lang w:val="en-US"/>
        </w:rPr>
        <w:t>and the average phenotype of a line in the organic set</w:t>
      </w:r>
      <w:r w:rsidR="3FD6AD94" w:rsidRPr="008A7115">
        <w:rPr>
          <w:rFonts w:ascii="Times New Roman" w:hAnsi="Times New Roman" w:cs="Times New Roman"/>
          <w:sz w:val="24"/>
          <w:szCs w:val="24"/>
          <w:lang w:val="en-US"/>
        </w:rPr>
        <w:t>,</w:t>
      </w:r>
      <w:r w:rsidR="148D97EB" w:rsidRPr="008A7115">
        <w:rPr>
          <w:rFonts w:ascii="Times New Roman" w:hAnsi="Times New Roman" w:cs="Times New Roman"/>
          <w:sz w:val="24"/>
          <w:szCs w:val="24"/>
          <w:lang w:val="en-US"/>
        </w:rPr>
        <w:t xml:space="preserve"> correct</w:t>
      </w:r>
      <w:r w:rsidR="33F7FBFA" w:rsidRPr="008A7115">
        <w:rPr>
          <w:rFonts w:ascii="Times New Roman" w:hAnsi="Times New Roman" w:cs="Times New Roman"/>
          <w:sz w:val="24"/>
          <w:szCs w:val="24"/>
          <w:lang w:val="en-US"/>
        </w:rPr>
        <w:t>ed</w:t>
      </w:r>
      <w:r w:rsidR="148D97EB" w:rsidRPr="008A7115">
        <w:rPr>
          <w:rFonts w:ascii="Times New Roman" w:hAnsi="Times New Roman" w:cs="Times New Roman"/>
          <w:sz w:val="24"/>
          <w:szCs w:val="24"/>
          <w:lang w:val="en-US"/>
        </w:rPr>
        <w:t xml:space="preserve"> for </w:t>
      </w:r>
      <w:r w:rsidR="0E83B3AC" w:rsidRPr="008A7115">
        <w:rPr>
          <w:rFonts w:ascii="Times New Roman" w:hAnsi="Times New Roman" w:cs="Times New Roman"/>
          <w:sz w:val="24"/>
          <w:szCs w:val="24"/>
          <w:lang w:val="en-US"/>
        </w:rPr>
        <w:t xml:space="preserve">the </w:t>
      </w:r>
      <w:r w:rsidR="148D97EB" w:rsidRPr="008A7115">
        <w:rPr>
          <w:rFonts w:ascii="Times New Roman" w:hAnsi="Times New Roman" w:cs="Times New Roman"/>
          <w:sz w:val="24"/>
          <w:szCs w:val="24"/>
          <w:lang w:val="en-US"/>
        </w:rPr>
        <w:t>fixed effect</w:t>
      </w:r>
      <w:r w:rsidR="560064D8" w:rsidRPr="008A7115">
        <w:rPr>
          <w:rFonts w:ascii="Times New Roman" w:hAnsi="Times New Roman" w:cs="Times New Roman"/>
          <w:sz w:val="24"/>
          <w:szCs w:val="24"/>
          <w:lang w:val="en-US"/>
        </w:rPr>
        <w:t>s</w:t>
      </w:r>
      <w:r w:rsidR="148D97EB" w:rsidRPr="008A7115">
        <w:rPr>
          <w:rFonts w:ascii="Times New Roman" w:hAnsi="Times New Roman" w:cs="Times New Roman"/>
          <w:sz w:val="24"/>
          <w:szCs w:val="24"/>
          <w:lang w:val="en-US"/>
        </w:rPr>
        <w:t xml:space="preserve"> of location</w:t>
      </w:r>
      <w:r w:rsidR="5AE5B7D7" w:rsidRPr="008A7115">
        <w:rPr>
          <w:rFonts w:ascii="Times New Roman" w:hAnsi="Times New Roman" w:cs="Times New Roman"/>
          <w:sz w:val="24"/>
          <w:szCs w:val="24"/>
          <w:lang w:val="en-US"/>
        </w:rPr>
        <w:t>,</w:t>
      </w:r>
      <w:r w:rsidR="148D97EB" w:rsidRPr="008A7115">
        <w:rPr>
          <w:rFonts w:ascii="Times New Roman" w:hAnsi="Times New Roman" w:cs="Times New Roman"/>
          <w:sz w:val="24"/>
          <w:szCs w:val="24"/>
          <w:lang w:val="en-US"/>
        </w:rPr>
        <w:t xml:space="preserve"> year and trail.</w:t>
      </w:r>
      <w:r w:rsidR="148D97EB" w:rsidRPr="008A7115" w:rsidDel="00061B86">
        <w:rPr>
          <w:rFonts w:ascii="Times New Roman" w:hAnsi="Times New Roman" w:cs="Times New Roman"/>
          <w:sz w:val="24"/>
          <w:szCs w:val="24"/>
          <w:lang w:val="en-US"/>
        </w:rPr>
        <w:t xml:space="preserve">  The additive correlations were quite high</w:t>
      </w:r>
      <w:r w:rsidR="1876A000" w:rsidRPr="008A7115" w:rsidDel="00061B86">
        <w:rPr>
          <w:rFonts w:ascii="Times New Roman" w:hAnsi="Times New Roman" w:cs="Times New Roman"/>
          <w:sz w:val="24"/>
          <w:szCs w:val="24"/>
          <w:lang w:val="en-US"/>
        </w:rPr>
        <w:t xml:space="preserve"> at</w:t>
      </w:r>
      <w:r w:rsidR="148D97EB" w:rsidRPr="008A7115" w:rsidDel="00061B86">
        <w:rPr>
          <w:rFonts w:ascii="Times New Roman" w:hAnsi="Times New Roman" w:cs="Times New Roman"/>
          <w:sz w:val="24"/>
          <w:szCs w:val="24"/>
          <w:lang w:val="en-US"/>
        </w:rPr>
        <w:t xml:space="preserve"> 0.</w:t>
      </w:r>
      <w:r w:rsidR="1F1ACA6B" w:rsidRPr="008A7115" w:rsidDel="00061B86">
        <w:rPr>
          <w:rFonts w:ascii="Times New Roman" w:hAnsi="Times New Roman" w:cs="Times New Roman"/>
          <w:sz w:val="24"/>
          <w:szCs w:val="24"/>
          <w:lang w:val="en-US"/>
        </w:rPr>
        <w:t>9</w:t>
      </w:r>
      <w:r w:rsidR="148D97EB" w:rsidRPr="008A7115" w:rsidDel="00061B86">
        <w:rPr>
          <w:rFonts w:ascii="Times New Roman" w:hAnsi="Times New Roman" w:cs="Times New Roman"/>
          <w:sz w:val="24"/>
          <w:szCs w:val="24"/>
          <w:lang w:val="en-US"/>
        </w:rPr>
        <w:t>5 between organic and conventional grain yield</w:t>
      </w:r>
      <w:r w:rsidR="148D97EB" w:rsidRPr="008A7115">
        <w:rPr>
          <w:rFonts w:ascii="Times New Roman" w:hAnsi="Times New Roman" w:cs="Times New Roman"/>
          <w:sz w:val="24"/>
          <w:szCs w:val="24"/>
          <w:lang w:val="en-US"/>
        </w:rPr>
        <w:t xml:space="preserve">. </w:t>
      </w:r>
      <w:r w:rsidR="11AC7794" w:rsidRPr="533C2063">
        <w:rPr>
          <w:rFonts w:ascii="Times New Roman" w:hAnsi="Times New Roman" w:cs="Times New Roman"/>
          <w:sz w:val="24"/>
          <w:szCs w:val="24"/>
          <w:lang w:val="en-US"/>
        </w:rPr>
        <w:t>The best genomic prediction approach was to combine organic and conventional grain yield in a bivariate model. Especially when the validation line had conventional grain yield included in the training data set</w:t>
      </w:r>
      <w:r w:rsidR="0A6AC11C" w:rsidRPr="533C2063">
        <w:rPr>
          <w:rFonts w:ascii="Times New Roman" w:hAnsi="Times New Roman" w:cs="Times New Roman"/>
          <w:sz w:val="24"/>
          <w:szCs w:val="24"/>
          <w:lang w:val="en-US"/>
        </w:rPr>
        <w:t>,</w:t>
      </w:r>
      <w:r w:rsidR="62D4B8A2" w:rsidRPr="533C2063">
        <w:rPr>
          <w:rFonts w:ascii="Times New Roman" w:hAnsi="Times New Roman" w:cs="Times New Roman"/>
          <w:sz w:val="24"/>
          <w:szCs w:val="24"/>
          <w:lang w:val="en-US"/>
        </w:rPr>
        <w:t xml:space="preserve"> which </w:t>
      </w:r>
      <w:r w:rsidR="20D56C3F" w:rsidRPr="533C2063">
        <w:rPr>
          <w:rFonts w:ascii="Times New Roman" w:hAnsi="Times New Roman" w:cs="Times New Roman"/>
          <w:sz w:val="24"/>
          <w:szCs w:val="24"/>
          <w:lang w:val="en-US"/>
        </w:rPr>
        <w:t>increased</w:t>
      </w:r>
      <w:r w:rsidR="20D56C3F" w:rsidRPr="1D2642FF">
        <w:rPr>
          <w:rFonts w:ascii="Times New Roman" w:hAnsi="Times New Roman" w:cs="Times New Roman"/>
          <w:sz w:val="24"/>
          <w:szCs w:val="24"/>
          <w:lang w:val="en-US"/>
        </w:rPr>
        <w:t xml:space="preserve"> </w:t>
      </w:r>
      <w:r w:rsidR="1F6D2847" w:rsidRPr="1D2642FF">
        <w:rPr>
          <w:rFonts w:ascii="Times New Roman" w:hAnsi="Times New Roman" w:cs="Times New Roman"/>
          <w:sz w:val="24"/>
          <w:szCs w:val="24"/>
          <w:lang w:val="en-US"/>
        </w:rPr>
        <w:t>the</w:t>
      </w:r>
      <w:r w:rsidR="20D56C3F" w:rsidRPr="533C2063">
        <w:rPr>
          <w:rFonts w:ascii="Times New Roman" w:hAnsi="Times New Roman" w:cs="Times New Roman"/>
          <w:sz w:val="24"/>
          <w:szCs w:val="24"/>
          <w:lang w:val="en-US"/>
        </w:rPr>
        <w:t xml:space="preserve"> prediction ability from 0.54 in a single trait model for organic grain yield to 0.61</w:t>
      </w:r>
      <w:r w:rsidR="28748A12" w:rsidRPr="533C2063">
        <w:rPr>
          <w:rFonts w:ascii="Times New Roman" w:hAnsi="Times New Roman" w:cs="Times New Roman"/>
          <w:sz w:val="24"/>
          <w:szCs w:val="24"/>
          <w:lang w:val="en-US"/>
        </w:rPr>
        <w:t xml:space="preserve"> in a trait assisted model.</w:t>
      </w:r>
      <w:r w:rsidR="7A8A9C0A" w:rsidRPr="533C2063">
        <w:rPr>
          <w:rFonts w:ascii="Times New Roman" w:hAnsi="Times New Roman" w:cs="Times New Roman"/>
          <w:sz w:val="24"/>
          <w:szCs w:val="24"/>
          <w:lang w:val="en-US"/>
        </w:rPr>
        <w:t xml:space="preserve"> </w:t>
      </w:r>
      <w:r w:rsidR="7A8A9C0A" w:rsidRPr="00B92CA1">
        <w:rPr>
          <w:rFonts w:ascii="Times New Roman" w:hAnsi="Times New Roman" w:cs="Times New Roman"/>
          <w:kern w:val="0"/>
          <w:sz w:val="24"/>
          <w:szCs w:val="24"/>
          <w:lang w:val="en-US"/>
        </w:rPr>
        <w:t>These results demonstrate that incorporating conventional and drone-</w:t>
      </w:r>
      <w:r w:rsidR="7A8A9C0A">
        <w:rPr>
          <w:rFonts w:ascii="Times New Roman" w:hAnsi="Times New Roman" w:cs="Times New Roman"/>
          <w:kern w:val="0"/>
          <w:sz w:val="24"/>
          <w:szCs w:val="24"/>
          <w:lang w:val="en-US"/>
        </w:rPr>
        <w:t>measured</w:t>
      </w:r>
      <w:r w:rsidR="7A8A9C0A" w:rsidRPr="00B92CA1">
        <w:rPr>
          <w:rFonts w:ascii="Times New Roman" w:hAnsi="Times New Roman" w:cs="Times New Roman"/>
          <w:kern w:val="0"/>
          <w:sz w:val="24"/>
          <w:szCs w:val="24"/>
          <w:lang w:val="en-US"/>
        </w:rPr>
        <w:t xml:space="preserve"> phenotypes can substantially improve </w:t>
      </w:r>
      <w:r w:rsidR="6C8C48D9" w:rsidRPr="00B92CA1">
        <w:rPr>
          <w:rFonts w:ascii="Times New Roman" w:hAnsi="Times New Roman" w:cs="Times New Roman"/>
          <w:kern w:val="0"/>
          <w:sz w:val="24"/>
          <w:szCs w:val="24"/>
          <w:lang w:val="en-US"/>
        </w:rPr>
        <w:t xml:space="preserve">the </w:t>
      </w:r>
      <w:r w:rsidR="6C8C48D9" w:rsidRPr="533C2063">
        <w:rPr>
          <w:rFonts w:ascii="Times New Roman" w:hAnsi="Times New Roman" w:cs="Times New Roman"/>
          <w:sz w:val="24"/>
          <w:szCs w:val="24"/>
          <w:lang w:val="en-US"/>
        </w:rPr>
        <w:t xml:space="preserve">accuracy of </w:t>
      </w:r>
      <w:r w:rsidR="7A8A9C0A" w:rsidRPr="00B92CA1">
        <w:rPr>
          <w:rFonts w:ascii="Times New Roman" w:hAnsi="Times New Roman" w:cs="Times New Roman"/>
          <w:kern w:val="0"/>
          <w:sz w:val="24"/>
          <w:szCs w:val="24"/>
          <w:lang w:val="en-US"/>
        </w:rPr>
        <w:t>genomic prediction for organic yield, supporting more efficient selection in organic oat breeding.</w:t>
      </w:r>
    </w:p>
    <w:p w14:paraId="605F19F9" w14:textId="3D021F6B" w:rsidR="00E637A6" w:rsidRPr="00B92CA1" w:rsidRDefault="00E637A6" w:rsidP="008A7115">
      <w:pPr>
        <w:spacing w:line="360" w:lineRule="auto"/>
        <w:rPr>
          <w:rFonts w:ascii="Times New Roman" w:hAnsi="Times New Roman" w:cs="Times New Roman"/>
          <w:sz w:val="24"/>
          <w:szCs w:val="24"/>
          <w:lang w:val="en-US"/>
        </w:rPr>
      </w:pPr>
      <w:r w:rsidRPr="000D3189">
        <w:rPr>
          <w:rFonts w:ascii="Times New Roman" w:hAnsi="Times New Roman" w:cs="Times New Roman"/>
          <w:b/>
          <w:bCs/>
          <w:sz w:val="24"/>
          <w:szCs w:val="24"/>
          <w:lang w:val="en-US"/>
        </w:rPr>
        <w:t>Keywords:</w:t>
      </w:r>
      <w:r>
        <w:rPr>
          <w:rFonts w:ascii="Times New Roman" w:hAnsi="Times New Roman" w:cs="Times New Roman"/>
          <w:sz w:val="24"/>
          <w:szCs w:val="24"/>
          <w:lang w:val="en-US"/>
        </w:rPr>
        <w:t xml:space="preserve"> Drone data, Genomic </w:t>
      </w:r>
      <w:r w:rsidR="004F6164">
        <w:rPr>
          <w:rFonts w:ascii="Times New Roman" w:hAnsi="Times New Roman" w:cs="Times New Roman"/>
          <w:sz w:val="24"/>
          <w:szCs w:val="24"/>
          <w:lang w:val="en-US"/>
        </w:rPr>
        <w:t>prediction</w:t>
      </w:r>
      <w:r>
        <w:rPr>
          <w:rFonts w:ascii="Times New Roman" w:hAnsi="Times New Roman" w:cs="Times New Roman"/>
          <w:sz w:val="24"/>
          <w:szCs w:val="24"/>
          <w:lang w:val="en-US"/>
        </w:rPr>
        <w:t xml:space="preserve">, Oat breeding, </w:t>
      </w:r>
      <w:r w:rsidR="000D3189">
        <w:rPr>
          <w:rFonts w:ascii="Times New Roman" w:hAnsi="Times New Roman" w:cs="Times New Roman"/>
          <w:sz w:val="24"/>
          <w:szCs w:val="24"/>
          <w:lang w:val="en-US"/>
        </w:rPr>
        <w:t>Organic</w:t>
      </w:r>
      <w:r>
        <w:rPr>
          <w:rFonts w:ascii="Times New Roman" w:hAnsi="Times New Roman" w:cs="Times New Roman"/>
          <w:sz w:val="24"/>
          <w:szCs w:val="24"/>
          <w:lang w:val="en-US"/>
        </w:rPr>
        <w:t xml:space="preserve"> grain yield, </w:t>
      </w:r>
      <w:r w:rsidR="004F6164">
        <w:rPr>
          <w:rFonts w:ascii="Times New Roman" w:hAnsi="Times New Roman" w:cs="Times New Roman"/>
          <w:sz w:val="24"/>
          <w:szCs w:val="24"/>
          <w:lang w:val="en-US"/>
        </w:rPr>
        <w:t>Sustainable agriculture</w:t>
      </w:r>
    </w:p>
    <w:p w14:paraId="33E4167B" w14:textId="77777777" w:rsidR="00C41DD3" w:rsidRPr="008A7115" w:rsidRDefault="00C41DD3" w:rsidP="008A7115">
      <w:pPr>
        <w:spacing w:line="360" w:lineRule="auto"/>
        <w:rPr>
          <w:rFonts w:ascii="Times New Roman" w:hAnsi="Times New Roman" w:cs="Times New Roman"/>
          <w:b/>
          <w:sz w:val="24"/>
          <w:szCs w:val="24"/>
          <w:lang w:val="en-US"/>
        </w:rPr>
      </w:pPr>
    </w:p>
    <w:p w14:paraId="0C261044" w14:textId="01D9B561" w:rsidR="00327DBC" w:rsidRPr="008A7115" w:rsidRDefault="00327DBC" w:rsidP="008A7115">
      <w:pPr>
        <w:spacing w:line="360" w:lineRule="auto"/>
        <w:rPr>
          <w:rFonts w:ascii="Times New Roman" w:hAnsi="Times New Roman" w:cs="Times New Roman"/>
          <w:b/>
          <w:sz w:val="24"/>
          <w:szCs w:val="24"/>
          <w:lang w:val="en-US"/>
        </w:rPr>
      </w:pPr>
      <w:r w:rsidRPr="008A7115">
        <w:rPr>
          <w:rFonts w:ascii="Times New Roman" w:hAnsi="Times New Roman" w:cs="Times New Roman"/>
          <w:b/>
          <w:sz w:val="24"/>
          <w:szCs w:val="24"/>
          <w:lang w:val="en-US"/>
        </w:rPr>
        <w:t>Introduction</w:t>
      </w:r>
    </w:p>
    <w:p w14:paraId="4778C4F2" w14:textId="3FEB7BDD" w:rsidR="00802B4C" w:rsidRPr="008A7115" w:rsidRDefault="7AB7C2F7" w:rsidP="533C2063">
      <w:pPr>
        <w:pStyle w:val="NormalWeb"/>
        <w:spacing w:line="360" w:lineRule="auto"/>
        <w:jc w:val="both"/>
        <w:rPr>
          <w:rFonts w:eastAsiaTheme="minorEastAsia"/>
          <w:lang w:val="en-US" w:eastAsia="zh-CN"/>
          <w14:ligatures w14:val="standardContextual"/>
        </w:rPr>
      </w:pPr>
      <w:r w:rsidRPr="008A7115">
        <w:rPr>
          <w:lang w:val="en-US"/>
        </w:rPr>
        <w:t xml:space="preserve">Organic agriculture has gained significant attention as a sustainable farming practice that promotes environmental stewardship and biodiversity conservation </w:t>
      </w:r>
      <w:r w:rsidR="00327DBC" w:rsidRPr="008A7115">
        <w:rPr>
          <w:lang w:val="en-US"/>
        </w:rPr>
        <w:fldChar w:fldCharType="begin"/>
      </w:r>
      <w:r w:rsidR="00705C35" w:rsidRPr="008A7115">
        <w:rPr>
          <w:lang w:val="en-US"/>
        </w:rPr>
        <w:instrText xml:space="preserve"> ADDIN EN.CITE &lt;EndNote&gt;&lt;Cite&gt;&lt;Author&gt;Willer&lt;/Author&gt;&lt;Year&gt;2021&lt;/Year&gt;&lt;RecNum&gt;46&lt;/RecNum&gt;&lt;DisplayText&gt;(Willer et al. 2021)&lt;/DisplayText&gt;&lt;record&gt;&lt;rec-number&gt;46&lt;/rec-number&gt;&lt;foreign-keys&gt;&lt;key app="EN" db-id="xxpfafvr3tttdfearrr5wwp5dv02xpwffzwt" timestamp="1734604413"&gt;46&lt;/key&gt;&lt;/foreign-keys&gt;&lt;ref-type name="Journal Article"&gt;17&lt;/ref-type&gt;&lt;contributors&gt;&lt;authors&gt;&lt;author&gt;Willer, Helga&lt;/author&gt;&lt;author&gt;Trávníček, Jan&lt;/author&gt;&lt;author&gt;Meier, Claudia&lt;/author&gt;&lt;author&gt;Schlatter, Bernhard&lt;/author&gt;&lt;/authors&gt;&lt;/contributors&gt;&lt;titles&gt;&lt;title&gt;The world of organic agriculture 2021-statistics and emerging trends&lt;/title&gt;&lt;/titles&gt;&lt;dates&gt;&lt;year&gt;2021&lt;/year&gt;&lt;/dates&gt;&lt;urls&gt;&lt;/urls&gt;&lt;/record&gt;&lt;/Cite&gt;&lt;/EndNote&gt;</w:instrText>
      </w:r>
      <w:r w:rsidR="00327DBC" w:rsidRPr="008A7115">
        <w:rPr>
          <w:lang w:val="en-US"/>
        </w:rPr>
        <w:fldChar w:fldCharType="separate"/>
      </w:r>
      <w:r w:rsidR="4D95A757" w:rsidRPr="008A7115">
        <w:rPr>
          <w:noProof/>
          <w:lang w:val="en-US"/>
        </w:rPr>
        <w:t>(Willer et al. 2021)</w:t>
      </w:r>
      <w:r w:rsidR="00327DBC" w:rsidRPr="008A7115">
        <w:rPr>
          <w:lang w:val="en-US"/>
        </w:rPr>
        <w:fldChar w:fldCharType="end"/>
      </w:r>
      <w:r w:rsidRPr="008A7115">
        <w:rPr>
          <w:lang w:val="en-US"/>
        </w:rPr>
        <w:t xml:space="preserve">. </w:t>
      </w:r>
      <w:r w:rsidR="22341C3C" w:rsidRPr="533C2063">
        <w:rPr>
          <w:rFonts w:eastAsiaTheme="minorEastAsia"/>
          <w:lang w:val="en-US" w:eastAsia="zh-CN"/>
          <w14:ligatures w14:val="standardContextual"/>
        </w:rPr>
        <w:t xml:space="preserve">Organic </w:t>
      </w:r>
      <w:r w:rsidR="2E25F25B" w:rsidRPr="533C2063">
        <w:rPr>
          <w:rFonts w:eastAsiaTheme="minorEastAsia"/>
          <w:lang w:val="en-US" w:eastAsia="zh-CN"/>
          <w14:ligatures w14:val="standardContextual"/>
        </w:rPr>
        <w:t>agriculture</w:t>
      </w:r>
      <w:r w:rsidR="22341C3C" w:rsidRPr="533C2063">
        <w:rPr>
          <w:rFonts w:eastAsiaTheme="minorEastAsia"/>
          <w:lang w:val="en-US" w:eastAsia="zh-CN"/>
          <w14:ligatures w14:val="standardContextual"/>
        </w:rPr>
        <w:t xml:space="preserve"> typically rel</w:t>
      </w:r>
      <w:r w:rsidR="34DDB460" w:rsidRPr="533C2063">
        <w:rPr>
          <w:rFonts w:eastAsiaTheme="minorEastAsia"/>
          <w:lang w:val="en-US" w:eastAsia="zh-CN"/>
          <w14:ligatures w14:val="standardContextual"/>
        </w:rPr>
        <w:t>ies</w:t>
      </w:r>
      <w:r w:rsidR="22341C3C" w:rsidRPr="533C2063">
        <w:rPr>
          <w:rFonts w:eastAsiaTheme="minorEastAsia"/>
          <w:lang w:val="en-US" w:eastAsia="zh-CN"/>
          <w14:ligatures w14:val="standardContextual"/>
        </w:rPr>
        <w:t xml:space="preserve"> on natural soil fertility, biological pest control, and minimal synthetic inputs, making disease resistance, nutrient-use efficiency, and stress tolerance essential breeding targets</w:t>
      </w:r>
      <w:r w:rsidR="2E25F25B" w:rsidRPr="533C2063">
        <w:rPr>
          <w:rFonts w:eastAsiaTheme="minorEastAsia"/>
          <w:lang w:val="en-US" w:eastAsia="zh-CN"/>
          <w14:ligatures w14:val="standardContextual"/>
        </w:rPr>
        <w:t xml:space="preserve"> </w:t>
      </w:r>
      <w:r w:rsidR="00043A07" w:rsidRPr="533C2063">
        <w:rPr>
          <w:rFonts w:eastAsiaTheme="minorEastAsia"/>
          <w:lang w:val="en-US" w:eastAsia="zh-CN"/>
          <w14:ligatures w14:val="standardContextual"/>
        </w:rPr>
        <w:fldChar w:fldCharType="begin"/>
      </w:r>
      <w:r w:rsidR="00705C35" w:rsidRPr="533C2063">
        <w:rPr>
          <w:rFonts w:eastAsiaTheme="minorEastAsia"/>
          <w:lang w:val="en-US" w:eastAsia="zh-CN"/>
          <w14:ligatures w14:val="standardContextual"/>
        </w:rPr>
        <w:instrText xml:space="preserve"> ADDIN EN.CITE &lt;EndNote&gt;&lt;Cite&gt;&lt;Author&gt;Murphy&lt;/Author&gt;&lt;Year&gt;2007&lt;/Year&gt;&lt;RecNum&gt;71&lt;/RecNum&gt;&lt;DisplayText&gt;(Murphy et al. 2007)&lt;/DisplayText&gt;&lt;record&gt;&lt;rec-number&gt;71&lt;/rec-number&gt;&lt;foreign-keys&gt;&lt;key app="EN" db-id="xxpfafvr3tttdfearrr5wwp5dv02xpwffzwt" timestamp="1740477112"&gt;71&lt;/key&gt;&lt;/foreign-keys&gt;&lt;ref-type name="Journal Article"&gt;17&lt;/ref-type&gt;&lt;contributors&gt;&lt;authors&gt;&lt;author&gt;Murphy, Kevin M&lt;/author&gt;&lt;author&gt;Campbell, Kimberly G&lt;/author&gt;&lt;author&gt;Lyon, Steven R&lt;/author&gt;&lt;author&gt;Jones, Stephen S&lt;/author&gt;&lt;/authors&gt;&lt;/contributors&gt;&lt;titles&gt;&lt;title&gt;Evidence of varietal adaptation to organic farming systems&lt;/title&gt;&lt;secondary-title&gt;Field Crops Research&lt;/secondary-title&gt;&lt;/titles&gt;&lt;periodical&gt;&lt;full-title&gt;Field Crops Research&lt;/full-title&gt;&lt;/periodical&gt;&lt;pages&gt;172-177&lt;/pages&gt;&lt;volume&gt;102&lt;/volume&gt;&lt;number&gt;3&lt;/number&gt;&lt;dates&gt;&lt;year&gt;2007&lt;/year&gt;&lt;/dates&gt;&lt;isbn&gt;0378-4290&lt;/isbn&gt;&lt;urls&gt;&lt;/urls&gt;&lt;/record&gt;&lt;/Cite&gt;&lt;/EndNote&gt;</w:instrText>
      </w:r>
      <w:r w:rsidR="00043A07" w:rsidRPr="533C2063">
        <w:rPr>
          <w:rFonts w:eastAsiaTheme="minorEastAsia"/>
          <w:lang w:val="en-US" w:eastAsia="zh-CN"/>
          <w14:ligatures w14:val="standardContextual"/>
        </w:rPr>
        <w:fldChar w:fldCharType="separate"/>
      </w:r>
      <w:r w:rsidR="4D95A757" w:rsidRPr="533C2063">
        <w:rPr>
          <w:rFonts w:eastAsiaTheme="minorEastAsia"/>
          <w:noProof/>
          <w:lang w:val="en-US" w:eastAsia="zh-CN"/>
          <w14:ligatures w14:val="standardContextual"/>
        </w:rPr>
        <w:t>(Murphy et al. 2007)</w:t>
      </w:r>
      <w:r w:rsidR="00043A07" w:rsidRPr="533C2063">
        <w:rPr>
          <w:rFonts w:eastAsiaTheme="minorEastAsia"/>
          <w:lang w:val="en-US" w:eastAsia="zh-CN"/>
          <w14:ligatures w14:val="standardContextual"/>
        </w:rPr>
        <w:fldChar w:fldCharType="end"/>
      </w:r>
      <w:r w:rsidR="1D92B875" w:rsidRPr="533C2063">
        <w:rPr>
          <w:rFonts w:eastAsiaTheme="minorEastAsia"/>
          <w:lang w:val="en-US" w:eastAsia="zh-CN"/>
          <w14:ligatures w14:val="standardContextual"/>
        </w:rPr>
        <w:t xml:space="preserve"> </w:t>
      </w:r>
      <w:r w:rsidRPr="008A7115">
        <w:rPr>
          <w:lang w:val="en-US"/>
        </w:rPr>
        <w:t xml:space="preserve">The European Commission's Farm to Fork </w:t>
      </w:r>
      <w:r w:rsidR="4D004BC5" w:rsidRPr="008A7115">
        <w:rPr>
          <w:lang w:val="en-US"/>
        </w:rPr>
        <w:t>S</w:t>
      </w:r>
      <w:r w:rsidRPr="008A7115">
        <w:rPr>
          <w:lang w:val="en-US"/>
        </w:rPr>
        <w:t xml:space="preserve">trategy has set an ambitious target of reaching 25% of the EU's agricultural land under organic cultivation by 2030 </w:t>
      </w:r>
      <w:r w:rsidR="00327DBC" w:rsidRPr="008A7115">
        <w:rPr>
          <w:lang w:val="en-US"/>
        </w:rPr>
        <w:fldChar w:fldCharType="begin">
          <w:fldData xml:space="preserve">PEVuZE5vdGU+PENpdGU+PEF1dGhvcj5QYXVsbDwvQXV0aG9yPjxZZWFyPjIwMjQ8L1llYXI+PFJl
Y051bT40MzwvUmVjTnVtPjxEaXNwbGF5VGV4dD4oUGF1bGwgMjAyNDsgQ29tbWlzc2lvbiAyMDIw
OyBTY2hlYmVzdGEgYW5kIENhbmRlbCAyMDIwKTwvRGlzcGxheVRleHQ+PHJlY29yZD48cmVjLW51
bWJlcj40MzwvcmVjLW51bWJlcj48Zm9yZWlnbi1rZXlzPjxrZXkgYXBwPSJFTiIgZGItaWQ9Inh4
cGZhZnZyM3R0dGRmZWFycnI1d3dwNWR2MDJ4cHdmZnp3dCIgdGltZXN0YW1wPSIxNzM0NjAzMzU5
Ij40Mzwva2V5PjwvZm9yZWlnbi1rZXlzPjxyZWYtdHlwZSBuYW1lPSJKb3VybmFsIEFydGljbGUi
PjE3PC9yZWYtdHlwZT48Y29udHJpYnV0b3JzPjxhdXRob3JzPjxhdXRob3I+UGF1bGwsIEpvaG48
L2F1dGhvcj48L2F1dGhvcnM+PC9jb250cmlidXRvcnM+PHRpdGxlcz48dGl0bGU+T3JnYW5pYyBB
Z3JpY3VsdHVyZSBpbiBFdXJvcGU6IEVVIFNldHMgR29hbCBvZiBHcm93aW5nIE9yZ2FuaWMgRmFy
bWxhbmQgZnJvbSAxMCUgdG8gMjUlIGJ5IDIwMzA8L3RpdGxlPjxzZWNvbmRhcnktdGl0bGU+RXVy
b3BlYW4gSm91cm5hbCBvZiBBZ3JpY3VsdHVyZSBhbmQgRm9vZCBTY2llbmNlczwvc2Vjb25kYXJ5
LXRpdGxlPjwvdGl0bGVzPjxwZXJpb2RpY2FsPjxmdWxsLXRpdGxlPkV1cm9wZWFuIEpvdXJuYWwg
b2YgQWdyaWN1bHR1cmUgYW5kIEZvb2QgU2NpZW5jZXM8L2Z1bGwtdGl0bGU+PC9wZXJpb2RpY2Fs
PjxwYWdlcz4yNi0zMTwvcGFnZXM+PHZvbHVtZT42PC92b2x1bWU+PG51bWJlcj4xPC9udW1iZXI+
PGRhdGVzPjx5ZWFyPjIwMjQ8L3llYXI+PC9kYXRlcz48aXNibj4yNjg0LTE4Mjc8L2lzYm4+PHVy
bHM+PC91cmxzPjwvcmVjb3JkPjwvQ2l0ZT48Q2l0ZT48QXV0aG9yPkNvbW1pc3Npb248L0F1dGhv
cj48WWVhcj4yMDIwPC9ZZWFyPjxSZWNOdW0+NDQ8L1JlY051bT48cmVjb3JkPjxyZWMtbnVtYmVy
PjQ0PC9yZWMtbnVtYmVyPjxmb3JlaWduLWtleXM+PGtleSBhcHA9IkVOIiBkYi1pZD0ieHhwZmFm
dnIzdHR0ZGZlYXJycjV3d3A1ZHYwMnhwd2Zmend0IiB0aW1lc3RhbXA9IjE3MzQ2MDQwMzciPjQ0
PC9rZXk+PC9mb3JlaWduLWtleXM+PHJlZi10eXBlIG5hbWU9IkpvdXJuYWwgQXJ0aWNsZSI+MTc8
L3JlZi10eXBlPjxjb250cmlidXRvcnM+PGF1dGhvcnM+PGF1dGhvcj4gRXVyb3BlYW4gQ29tbWlz
c2lvbjwvYXV0aG9yPjwvYXV0aG9ycz48L2NvbnRyaWJ1dG9ycz48dGl0bGVzPjx0aXRsZT5Db21t
dW5pY2F0aW9uIGZyb20gdGhlIENvbW1pc3Npb24gdG8gdGhlIEV1cm9wZWFuIFBhcmxpYW1lbnQs
IHRoZSBDb3VuY2lsLCB0aGUgRXVyb3BlYW4gRWNvbm9taWMgYW5kIFNvY2lhbCBDb21taXR0ZWUg
YW5kIHRoZSBDb21taXR0ZWUgb2YgdGhlIFJlZ2lvbnM6IEEgRmFybSB0byBGb3JrIFN0cmF0ZWd5
IGZvciBhIGZhaXIsIGhlYWx0aHkgYW5kIGVudmlyb25tZW50YWxseS1mcmllbmRseSBmb29kIHN5
c3RlbSBDT00vMjAyMC8zODEgZmluYWw8L3RpdGxlPjwvdGl0bGVzPjxkYXRlcz48eWVhcj4yMDIw
PC95ZWFyPjwvZGF0ZXM+PHVybHM+PHJlbGF0ZWQtdXJscz48dXJsPmh0dHBzOi8vYWdyaWN1bHR1
cmUuZWMuZXVyb3BhLmV1L2Zhcm1pbmcvb3JnYW5pYy1mYXJtaW5nL29yZ2FuaWMtYWN0aW9uLXBs
YW5fZW48L3VybD48L3JlbGF0ZWQtdXJscz48L3VybHM+PC9yZWNvcmQ+PC9DaXRlPjxDaXRlPjxB
dXRob3I+U2NoZWJlc3RhPC9BdXRob3I+PFllYXI+MjAyMDwvWWVhcj48UmVjTnVtPjQ1PC9SZWNO
dW0+PHJlY29yZD48cmVjLW51bWJlcj40NTwvcmVjLW51bWJlcj48Zm9yZWlnbi1rZXlzPjxrZXkg
YXBwPSJFTiIgZGItaWQ9Inh4cGZhZnZyM3R0dGRmZWFycnI1d3dwNWR2MDJ4cHdmZnp3dCIgdGlt
ZXN0YW1wPSIxNzM0NjA0MTc3Ij40NTwva2V5PjwvZm9yZWlnbi1rZXlzPjxyZWYtdHlwZSBuYW1l
PSJKb3VybmFsIEFydGljbGUiPjE3PC9yZWYtdHlwZT48Y29udHJpYnV0b3JzPjxhdXRob3JzPjxh
dXRob3I+U2NoZWJlc3RhLCBIYW5uYTwvYXV0aG9yPjxhdXRob3I+Q2FuZGVsLCBKZXJvZW4gSkw8
L2F1dGhvcj48L2F1dGhvcnM+PC9jb250cmlidXRvcnM+PHRpdGxlcz48dGl0bGU+R2FtZS1jaGFu
Z2luZyBwb3RlbnRpYWwgb2YgdGhlIEVV4oCZcyBGYXJtIHRvIEZvcmsgU3RyYXRlZ3k8L3RpdGxl
PjxzZWNvbmRhcnktdGl0bGU+TmF0dXJlIEZvb2Q8L3NlY29uZGFyeS10aXRsZT48L3RpdGxlcz48
cGVyaW9kaWNhbD48ZnVsbC10aXRsZT5OYXR1cmUgRm9vZDwvZnVsbC10aXRsZT48L3BlcmlvZGlj
YWw+PHBhZ2VzPjU4Ni01ODg8L3BhZ2VzPjx2b2x1bWU+MTwvdm9sdW1lPjxudW1iZXI+MTA8L251
bWJlcj48ZGF0ZXM+PHllYXI+MjAyMDwveWVhcj48L2RhdGVzPjxpc2JuPjI2NjItMTM1NTwvaXNi
bj48dXJscz48L3VybHM+PC9yZWNvcmQ+PC9DaXRlPjwvRW5kTm90ZT4A
</w:fldData>
        </w:fldChar>
      </w:r>
      <w:r w:rsidR="00705C35" w:rsidRPr="008A7115">
        <w:rPr>
          <w:lang w:val="en-US"/>
        </w:rPr>
        <w:instrText xml:space="preserve"> ADDIN EN.CITE </w:instrText>
      </w:r>
      <w:r w:rsidR="00705C35" w:rsidRPr="008A7115">
        <w:rPr>
          <w:lang w:val="en-US"/>
        </w:rPr>
        <w:fldChar w:fldCharType="begin">
          <w:fldData xml:space="preserve">PEVuZE5vdGU+PENpdGU+PEF1dGhvcj5QYXVsbDwvQXV0aG9yPjxZZWFyPjIwMjQ8L1llYXI+PFJl
Y051bT40MzwvUmVjTnVtPjxEaXNwbGF5VGV4dD4oUGF1bGwgMjAyNDsgQ29tbWlzc2lvbiAyMDIw
OyBTY2hlYmVzdGEgYW5kIENhbmRlbCAyMDIwKTwvRGlzcGxheVRleHQ+PHJlY29yZD48cmVjLW51
bWJlcj40MzwvcmVjLW51bWJlcj48Zm9yZWlnbi1rZXlzPjxrZXkgYXBwPSJFTiIgZGItaWQ9Inh4
cGZhZnZyM3R0dGRmZWFycnI1d3dwNWR2MDJ4cHdmZnp3dCIgdGltZXN0YW1wPSIxNzM0NjAzMzU5
Ij40Mzwva2V5PjwvZm9yZWlnbi1rZXlzPjxyZWYtdHlwZSBuYW1lPSJKb3VybmFsIEFydGljbGUi
PjE3PC9yZWYtdHlwZT48Y29udHJpYnV0b3JzPjxhdXRob3JzPjxhdXRob3I+UGF1bGwsIEpvaG48
L2F1dGhvcj48L2F1dGhvcnM+PC9jb250cmlidXRvcnM+PHRpdGxlcz48dGl0bGU+T3JnYW5pYyBB
Z3JpY3VsdHVyZSBpbiBFdXJvcGU6IEVVIFNldHMgR29hbCBvZiBHcm93aW5nIE9yZ2FuaWMgRmFy
bWxhbmQgZnJvbSAxMCUgdG8gMjUlIGJ5IDIwMzA8L3RpdGxlPjxzZWNvbmRhcnktdGl0bGU+RXVy
b3BlYW4gSm91cm5hbCBvZiBBZ3JpY3VsdHVyZSBhbmQgRm9vZCBTY2llbmNlczwvc2Vjb25kYXJ5
LXRpdGxlPjwvdGl0bGVzPjxwZXJpb2RpY2FsPjxmdWxsLXRpdGxlPkV1cm9wZWFuIEpvdXJuYWwg
b2YgQWdyaWN1bHR1cmUgYW5kIEZvb2QgU2NpZW5jZXM8L2Z1bGwtdGl0bGU+PC9wZXJpb2RpY2Fs
PjxwYWdlcz4yNi0zMTwvcGFnZXM+PHZvbHVtZT42PC92b2x1bWU+PG51bWJlcj4xPC9udW1iZXI+
PGRhdGVzPjx5ZWFyPjIwMjQ8L3llYXI+PC9kYXRlcz48aXNibj4yNjg0LTE4Mjc8L2lzYm4+PHVy
bHM+PC91cmxzPjwvcmVjb3JkPjwvQ2l0ZT48Q2l0ZT48QXV0aG9yPkNvbW1pc3Npb248L0F1dGhv
cj48WWVhcj4yMDIwPC9ZZWFyPjxSZWNOdW0+NDQ8L1JlY051bT48cmVjb3JkPjxyZWMtbnVtYmVy
PjQ0PC9yZWMtbnVtYmVyPjxmb3JlaWduLWtleXM+PGtleSBhcHA9IkVOIiBkYi1pZD0ieHhwZmFm
dnIzdHR0ZGZlYXJycjV3d3A1ZHYwMnhwd2Zmend0IiB0aW1lc3RhbXA9IjE3MzQ2MDQwMzciPjQ0
PC9rZXk+PC9mb3JlaWduLWtleXM+PHJlZi10eXBlIG5hbWU9IkpvdXJuYWwgQXJ0aWNsZSI+MTc8
L3JlZi10eXBlPjxjb250cmlidXRvcnM+PGF1dGhvcnM+PGF1dGhvcj4gRXVyb3BlYW4gQ29tbWlz
c2lvbjwvYXV0aG9yPjwvYXV0aG9ycz48L2NvbnRyaWJ1dG9ycz48dGl0bGVzPjx0aXRsZT5Db21t
dW5pY2F0aW9uIGZyb20gdGhlIENvbW1pc3Npb24gdG8gdGhlIEV1cm9wZWFuIFBhcmxpYW1lbnQs
IHRoZSBDb3VuY2lsLCB0aGUgRXVyb3BlYW4gRWNvbm9taWMgYW5kIFNvY2lhbCBDb21taXR0ZWUg
YW5kIHRoZSBDb21taXR0ZWUgb2YgdGhlIFJlZ2lvbnM6IEEgRmFybSB0byBGb3JrIFN0cmF0ZWd5
IGZvciBhIGZhaXIsIGhlYWx0aHkgYW5kIGVudmlyb25tZW50YWxseS1mcmllbmRseSBmb29kIHN5
c3RlbSBDT00vMjAyMC8zODEgZmluYWw8L3RpdGxlPjwvdGl0bGVzPjxkYXRlcz48eWVhcj4yMDIw
PC95ZWFyPjwvZGF0ZXM+PHVybHM+PHJlbGF0ZWQtdXJscz48dXJsPmh0dHBzOi8vYWdyaWN1bHR1
cmUuZWMuZXVyb3BhLmV1L2Zhcm1pbmcvb3JnYW5pYy1mYXJtaW5nL29yZ2FuaWMtYWN0aW9uLXBs
YW5fZW48L3VybD48L3JlbGF0ZWQtdXJscz48L3VybHM+PC9yZWNvcmQ+PC9DaXRlPjxDaXRlPjxB
dXRob3I+U2NoZWJlc3RhPC9BdXRob3I+PFllYXI+MjAyMDwvWWVhcj48UmVjTnVtPjQ1PC9SZWNO
dW0+PHJlY29yZD48cmVjLW51bWJlcj40NTwvcmVjLW51bWJlcj48Zm9yZWlnbi1rZXlzPjxrZXkg
YXBwPSJFTiIgZGItaWQ9Inh4cGZhZnZyM3R0dGRmZWFycnI1d3dwNWR2MDJ4cHdmZnp3dCIgdGlt
ZXN0YW1wPSIxNzM0NjA0MTc3Ij40NTwva2V5PjwvZm9yZWlnbi1rZXlzPjxyZWYtdHlwZSBuYW1l
PSJKb3VybmFsIEFydGljbGUiPjE3PC9yZWYtdHlwZT48Y29udHJpYnV0b3JzPjxhdXRob3JzPjxh
dXRob3I+U2NoZWJlc3RhLCBIYW5uYTwvYXV0aG9yPjxhdXRob3I+Q2FuZGVsLCBKZXJvZW4gSkw8
L2F1dGhvcj48L2F1dGhvcnM+PC9jb250cmlidXRvcnM+PHRpdGxlcz48dGl0bGU+R2FtZS1jaGFu
Z2luZyBwb3RlbnRpYWwgb2YgdGhlIEVV4oCZcyBGYXJtIHRvIEZvcmsgU3RyYXRlZ3k8L3RpdGxl
PjxzZWNvbmRhcnktdGl0bGU+TmF0dXJlIEZvb2Q8L3NlY29uZGFyeS10aXRsZT48L3RpdGxlcz48
cGVyaW9kaWNhbD48ZnVsbC10aXRsZT5OYXR1cmUgRm9vZDwvZnVsbC10aXRsZT48L3BlcmlvZGlj
YWw+PHBhZ2VzPjU4Ni01ODg8L3BhZ2VzPjx2b2x1bWU+MTwvdm9sdW1lPjxudW1iZXI+MTA8L251
bWJlcj48ZGF0ZXM+PHllYXI+MjAyMDwveWVhcj48L2RhdGVzPjxpc2JuPjI2NjItMTM1NTwvaXNi
bj48dXJscz48L3VybHM+PC9yZWNvcmQ+PC9DaXRlPjwvRW5kTm90ZT4A
</w:fldData>
        </w:fldChar>
      </w:r>
      <w:r w:rsidR="00705C35" w:rsidRPr="008A7115">
        <w:rPr>
          <w:lang w:val="en-US"/>
        </w:rPr>
        <w:instrText xml:space="preserve"> ADDIN EN.CITE.DATA </w:instrText>
      </w:r>
      <w:r w:rsidR="00705C35" w:rsidRPr="008A7115">
        <w:rPr>
          <w:lang w:val="en-US"/>
        </w:rPr>
      </w:r>
      <w:r w:rsidR="00705C35" w:rsidRPr="008A7115">
        <w:rPr>
          <w:lang w:val="en-US"/>
        </w:rPr>
        <w:fldChar w:fldCharType="end"/>
      </w:r>
      <w:r w:rsidR="00327DBC" w:rsidRPr="008A7115">
        <w:rPr>
          <w:lang w:val="en-US"/>
        </w:rPr>
      </w:r>
      <w:r w:rsidR="00327DBC" w:rsidRPr="008A7115">
        <w:rPr>
          <w:lang w:val="en-US"/>
        </w:rPr>
        <w:fldChar w:fldCharType="separate"/>
      </w:r>
      <w:r w:rsidR="4D95A757" w:rsidRPr="008A7115">
        <w:rPr>
          <w:noProof/>
          <w:lang w:val="en-US"/>
        </w:rPr>
        <w:t>(Paull 2024; Commission 2020; Schebesta and Candel 2020)</w:t>
      </w:r>
      <w:r w:rsidR="00327DBC" w:rsidRPr="008A7115">
        <w:rPr>
          <w:lang w:val="en-US"/>
        </w:rPr>
        <w:fldChar w:fldCharType="end"/>
      </w:r>
      <w:r w:rsidRPr="008A7115">
        <w:rPr>
          <w:lang w:val="en-US"/>
        </w:rPr>
        <w:t xml:space="preserve">. This goal presents both opportunities and challenges for the agricultural sector, particularly in terms of maintaining productivity while transitioning to organic farming. To achieve this target without compromising agricultural output, there is a persistent need to develop plant cultivars </w:t>
      </w:r>
      <w:r w:rsidR="3C29B0AB" w:rsidRPr="008A7115">
        <w:rPr>
          <w:lang w:val="en-US"/>
        </w:rPr>
        <w:t xml:space="preserve">that are </w:t>
      </w:r>
      <w:r w:rsidRPr="008A7115">
        <w:rPr>
          <w:lang w:val="en-US"/>
        </w:rPr>
        <w:t xml:space="preserve">specifically adapted to organic conditions. </w:t>
      </w:r>
    </w:p>
    <w:p w14:paraId="03F31485" w14:textId="0835D631" w:rsidR="00327DBC" w:rsidRPr="008A7115" w:rsidRDefault="7AB7C2F7" w:rsidP="533C2063">
      <w:pPr>
        <w:spacing w:after="0" w:line="360" w:lineRule="auto"/>
        <w:jc w:val="both"/>
        <w:rPr>
          <w:rFonts w:ascii="Times New Roman" w:hAnsi="Times New Roman" w:cs="Times New Roman"/>
          <w:kern w:val="0"/>
          <w:sz w:val="24"/>
          <w:szCs w:val="24"/>
          <w:lang w:val="en-US"/>
        </w:rPr>
      </w:pPr>
      <w:r w:rsidRPr="008A7115">
        <w:rPr>
          <w:rFonts w:ascii="Times New Roman" w:hAnsi="Times New Roman" w:cs="Times New Roman"/>
          <w:kern w:val="0"/>
          <w:sz w:val="24"/>
          <w:szCs w:val="24"/>
          <w:lang w:val="en-US"/>
        </w:rPr>
        <w:t xml:space="preserve">Oat </w:t>
      </w:r>
      <w:r w:rsidR="00235AB1">
        <w:rPr>
          <w:rFonts w:ascii="Times New Roman" w:hAnsi="Times New Roman" w:cs="Times New Roman"/>
          <w:kern w:val="0"/>
          <w:sz w:val="24"/>
          <w:szCs w:val="24"/>
          <w:lang w:val="en-US"/>
        </w:rPr>
        <w:t xml:space="preserve"> </w:t>
      </w:r>
      <w:r w:rsidRPr="008A7115">
        <w:rPr>
          <w:rFonts w:ascii="Times New Roman" w:hAnsi="Times New Roman" w:cs="Times New Roman"/>
          <w:kern w:val="0"/>
          <w:sz w:val="24"/>
          <w:szCs w:val="24"/>
          <w:lang w:val="en-US"/>
        </w:rPr>
        <w:t>(</w:t>
      </w:r>
      <w:r w:rsidRPr="533C2063">
        <w:rPr>
          <w:rFonts w:ascii="Times New Roman" w:hAnsi="Times New Roman" w:cs="Times New Roman"/>
          <w:i/>
          <w:iCs/>
          <w:kern w:val="0"/>
          <w:sz w:val="24"/>
          <w:szCs w:val="24"/>
          <w:lang w:val="en-US"/>
        </w:rPr>
        <w:t xml:space="preserve">Avena sativa </w:t>
      </w:r>
      <w:r w:rsidRPr="008A7115">
        <w:rPr>
          <w:rFonts w:ascii="Times New Roman" w:hAnsi="Times New Roman" w:cs="Times New Roman"/>
          <w:kern w:val="0"/>
          <w:sz w:val="24"/>
          <w:szCs w:val="24"/>
          <w:lang w:val="en-US"/>
        </w:rPr>
        <w:t xml:space="preserve">L.) have gained significant recognition in human nutrition as a valuable functional food due to their exceptional nutritional profile and diverse health benefits </w:t>
      </w:r>
      <w:r w:rsidR="00327DBC" w:rsidRPr="008A7115">
        <w:rPr>
          <w:rFonts w:ascii="Times New Roman" w:hAnsi="Times New Roman" w:cs="Times New Roman"/>
          <w:kern w:val="0"/>
          <w:sz w:val="24"/>
          <w:szCs w:val="24"/>
          <w:lang w:val="en-US"/>
        </w:rPr>
        <w:fldChar w:fldCharType="begin">
          <w:fldData xml:space="preserve">PEVuZE5vdGU+PENpdGU+PEF1dGhvcj5LaW08L0F1dGhvcj48WWVhcj4yMDIxPC9ZZWFyPjxSZWNO
dW0+NTI8L1JlY051bT48RGlzcGxheVRleHQ+KEtpbSBldCBhbC4gMjAyMTsgSGFzYW4gZXQgYWwu
IDIwMjU7IFJhc2FuZSBldCBhbC4gMjAxNSk8L0Rpc3BsYXlUZXh0PjxyZWNvcmQ+PHJlYy1udW1i
ZXI+NTI8L3JlYy1udW1iZXI+PGZvcmVpZ24ta2V5cz48a2V5IGFwcD0iRU4iIGRiLWlkPSJ4eHBm
YWZ2cjN0dHRkZmVhcnJyNXd3cDVkdjAyeHB3ZmZ6d3QiIHRpbWVzdGFtcD0iMTczNDY4OTM3OCI+
NTI8L2tleT48L2ZvcmVpZ24ta2V5cz48cmVmLXR5cGUgbmFtZT0iSm91cm5hbCBBcnRpY2xlIj4x
NzwvcmVmLXR5cGU+PGNvbnRyaWJ1dG9ycz48YXV0aG9ycz48YXV0aG9yPktpbSwgSWwtU3VwPC9h
dXRob3I+PGF1dGhvcj5Id2FuZywgQ2hlci1Xb248L2F1dGhvcj48YXV0aG9yPllhbmcsIFdvb25n
LVN1azwvYXV0aG9yPjxhdXRob3I+S2ltLCBDaGVvcmwtSG88L2F1dGhvcj48L2F1dGhvcnM+PC9j
b250cmlidXRvcnM+PHRpdGxlcz48dGl0bGU+TXVsdGlwbGUgYW50aW94aWRhdGl2ZSBhbmQgYmlv
YWN0aXZlIG1vbGVjdWxlcyBvZiBvYXRzIChBdmVuYSBzYXRpdmEgTC4pIGluIGh1bWFuIGhlYWx0
aDwvdGl0bGU+PHNlY29uZGFyeS10aXRsZT5BbnRpb3hpZGFudHM8L3NlY29uZGFyeS10aXRsZT48
L3RpdGxlcz48cGVyaW9kaWNhbD48ZnVsbC10aXRsZT5BbnRpb3hpZGFudHM8L2Z1bGwtdGl0bGU+
PC9wZXJpb2RpY2FsPjxwYWdlcz4xNDU0PC9wYWdlcz48dm9sdW1lPjEwPC92b2x1bWU+PG51bWJl
cj45PC9udW1iZXI+PGRhdGVzPjx5ZWFyPjIwMjE8L3llYXI+PC9kYXRlcz48aXNibj4yMDc2LTM5
MjE8L2lzYm4+PHVybHM+PC91cmxzPjwvcmVjb3JkPjwvQ2l0ZT48Q2l0ZT48QXV0aG9yPkhhc2Fu
PC9BdXRob3I+PFllYXI+MjAyNTwvWWVhcj48UmVjTnVtPjUzPC9SZWNOdW0+PHJlY29yZD48cmVj
LW51bWJlcj41MzwvcmVjLW51bWJlcj48Zm9yZWlnbi1rZXlzPjxrZXkgYXBwPSJFTiIgZGItaWQ9
Inh4cGZhZnZyM3R0dGRmZWFycnI1d3dwNWR2MDJ4cHdmZnp3dCIgdGltZXN0YW1wPSIxNzM0Njg5
NDE3Ij41Mzwva2V5PjwvZm9yZWlnbi1rZXlzPjxyZWYtdHlwZSBuYW1lPSJCb29rIFNlY3Rpb24i
PjU8L3JlZi10eXBlPjxjb250cmlidXRvcnM+PGF1dGhvcnM+PGF1dGhvcj5IYXNhbiwgTXV6YWZm
YXI8L2F1dGhvcj48YXV0aG9yPk1haGVzaHdhcmksIENoaXJhZzwvYXV0aG9yPjxhdXRob3I+TWVl
bmEsIE5hbmQgTGFsPC9hdXRob3I+PGF1dGhvcj5HYXJnLCBOaXRpbiBLdW1hcjwvYXV0aG9yPjxh
dXRob3I+VHJpcGF0aGksIEthaWxhc2hwYXRpPC9hdXRob3I+PGF1dGhvcj5BaG1hZCwgRGlsc2hh
ZDwvYXV0aG9yPjwvYXV0aG9ycz48L2NvbnRyaWJ1dG9ycz48dGl0bGVzPjx0aXRsZT5IZWFsdGgg
QmVuZWZpdHMgYW5kIE1lZGljaW5hbCBQcm9wZXJ0aWVzIG9mIE9hdHM6IE1vbGVjdWxhciBNZWNo
YW5pc21zIGFuZCBEaXNlYXNlIE1hbmFnZW1lbnQ8L3RpdGxlPjxzZWNvbmRhcnktdGl0bGU+T2F0
IChBdmVuYSBzYXRpdmEpPC9zZWNvbmRhcnktdGl0bGU+PC90aXRsZXM+PHBhZ2VzPjE4OS0yMzI8
L3BhZ2VzPjxkYXRlcz48eWVhcj4yMDI1PC95ZWFyPjwvZGF0ZXM+PHB1Ymxpc2hlcj5DUkMgUHJl
c3M8L3B1Ymxpc2hlcj48dXJscz48L3VybHM+PC9yZWNvcmQ+PC9DaXRlPjxDaXRlPjxBdXRob3I+
UmFzYW5lPC9BdXRob3I+PFllYXI+MjAxNTwvWWVhcj48UmVjTnVtPjU0PC9SZWNOdW0+PHJlY29y
ZD48cmVjLW51bWJlcj41NDwvcmVjLW51bWJlcj48Zm9yZWlnbi1rZXlzPjxrZXkgYXBwPSJFTiIg
ZGItaWQ9Inh4cGZhZnZyM3R0dGRmZWFycnI1d3dwNWR2MDJ4cHdmZnp3dCIgdGltZXN0YW1wPSIx
NzM0Njg5NDg0Ij41NDwva2V5PjwvZm9yZWlnbi1rZXlzPjxyZWYtdHlwZSBuYW1lPSJKb3VybmFs
IEFydGljbGUiPjE3PC9yZWYtdHlwZT48Y29udHJpYnV0b3JzPjxhdXRob3JzPjxhdXRob3I+UmFz
YW5lLCBQcmFzYWQ8L2F1dGhvcj48YXV0aG9yPkpoYSwgQWxvazwvYXV0aG9yPjxhdXRob3I+U2Fi
aWtoaSwgTGF0aGE8L2F1dGhvcj48YXV0aG9yPkt1bWFyLCBBcnZpbmQ8L2F1dGhvcj48YXV0aG9y
PlVubmlrcmlzaG5hbiwgVlM8L2F1dGhvcj48L2F1dGhvcnM+PC9jb250cmlidXRvcnM+PHRpdGxl
cz48dGl0bGU+TnV0cml0aW9uYWwgYWR2YW50YWdlcyBvZiBvYXRzIGFuZCBvcHBvcnR1bml0aWVz
IGZvciBpdHMgcHJvY2Vzc2luZyBhcyB2YWx1ZSBhZGRlZCBmb29kcy1hIHJldmlldzwvdGl0bGU+
PHNlY29uZGFyeS10aXRsZT5Kb3VybmFsIG9mIGZvb2Qgc2NpZW5jZSBhbmQgdGVjaG5vbG9neTwv
c2Vjb25kYXJ5LXRpdGxlPjwvdGl0bGVzPjxwZXJpb2RpY2FsPjxmdWxsLXRpdGxlPkpvdXJuYWwg
b2YgZm9vZCBzY2llbmNlIGFuZCB0ZWNobm9sb2d5PC9mdWxsLXRpdGxlPjwvcGVyaW9kaWNhbD48
cGFnZXM+NjYyLTY3NTwvcGFnZXM+PHZvbHVtZT41Mjwvdm9sdW1lPjxkYXRlcz48eWVhcj4yMDE1
PC95ZWFyPjwvZGF0ZXM+PGlzYm4+MDAyMi0xMTU1PC9pc2JuPjx1cmxzPjwvdXJscz48L3JlY29y
ZD48L0NpdGU+PC9FbmROb3RlPn==
</w:fldData>
        </w:fldChar>
      </w:r>
      <w:r w:rsidR="00705C35" w:rsidRPr="008A7115">
        <w:rPr>
          <w:rFonts w:ascii="Times New Roman" w:hAnsi="Times New Roman" w:cs="Times New Roman"/>
          <w:kern w:val="0"/>
          <w:sz w:val="24"/>
          <w:szCs w:val="24"/>
          <w:lang w:val="en-US"/>
        </w:rPr>
        <w:instrText xml:space="preserve"> ADDIN EN.CITE </w:instrText>
      </w:r>
      <w:r w:rsidR="00705C35" w:rsidRPr="008A7115">
        <w:rPr>
          <w:rFonts w:ascii="Times New Roman" w:hAnsi="Times New Roman" w:cs="Times New Roman"/>
          <w:kern w:val="0"/>
          <w:sz w:val="24"/>
          <w:szCs w:val="24"/>
          <w:lang w:val="en-US"/>
        </w:rPr>
        <w:fldChar w:fldCharType="begin">
          <w:fldData xml:space="preserve">PEVuZE5vdGU+PENpdGU+PEF1dGhvcj5LaW08L0F1dGhvcj48WWVhcj4yMDIxPC9ZZWFyPjxSZWNO
dW0+NTI8L1JlY051bT48RGlzcGxheVRleHQ+KEtpbSBldCBhbC4gMjAyMTsgSGFzYW4gZXQgYWwu
IDIwMjU7IFJhc2FuZSBldCBhbC4gMjAxNSk8L0Rpc3BsYXlUZXh0PjxyZWNvcmQ+PHJlYy1udW1i
ZXI+NTI8L3JlYy1udW1iZXI+PGZvcmVpZ24ta2V5cz48a2V5IGFwcD0iRU4iIGRiLWlkPSJ4eHBm
YWZ2cjN0dHRkZmVhcnJyNXd3cDVkdjAyeHB3ZmZ6d3QiIHRpbWVzdGFtcD0iMTczNDY4OTM3OCI+
NTI8L2tleT48L2ZvcmVpZ24ta2V5cz48cmVmLXR5cGUgbmFtZT0iSm91cm5hbCBBcnRpY2xlIj4x
NzwvcmVmLXR5cGU+PGNvbnRyaWJ1dG9ycz48YXV0aG9ycz48YXV0aG9yPktpbSwgSWwtU3VwPC9h
dXRob3I+PGF1dGhvcj5Id2FuZywgQ2hlci1Xb248L2F1dGhvcj48YXV0aG9yPllhbmcsIFdvb25n
LVN1azwvYXV0aG9yPjxhdXRob3I+S2ltLCBDaGVvcmwtSG88L2F1dGhvcj48L2F1dGhvcnM+PC9j
b250cmlidXRvcnM+PHRpdGxlcz48dGl0bGU+TXVsdGlwbGUgYW50aW94aWRhdGl2ZSBhbmQgYmlv
YWN0aXZlIG1vbGVjdWxlcyBvZiBvYXRzIChBdmVuYSBzYXRpdmEgTC4pIGluIGh1bWFuIGhlYWx0
aDwvdGl0bGU+PHNlY29uZGFyeS10aXRsZT5BbnRpb3hpZGFudHM8L3NlY29uZGFyeS10aXRsZT48
L3RpdGxlcz48cGVyaW9kaWNhbD48ZnVsbC10aXRsZT5BbnRpb3hpZGFudHM8L2Z1bGwtdGl0bGU+
PC9wZXJpb2RpY2FsPjxwYWdlcz4xNDU0PC9wYWdlcz48dm9sdW1lPjEwPC92b2x1bWU+PG51bWJl
cj45PC9udW1iZXI+PGRhdGVzPjx5ZWFyPjIwMjE8L3llYXI+PC9kYXRlcz48aXNibj4yMDc2LTM5
MjE8L2lzYm4+PHVybHM+PC91cmxzPjwvcmVjb3JkPjwvQ2l0ZT48Q2l0ZT48QXV0aG9yPkhhc2Fu
PC9BdXRob3I+PFllYXI+MjAyNTwvWWVhcj48UmVjTnVtPjUzPC9SZWNOdW0+PHJlY29yZD48cmVj
LW51bWJlcj41MzwvcmVjLW51bWJlcj48Zm9yZWlnbi1rZXlzPjxrZXkgYXBwPSJFTiIgZGItaWQ9
Inh4cGZhZnZyM3R0dGRmZWFycnI1d3dwNWR2MDJ4cHdmZnp3dCIgdGltZXN0YW1wPSIxNzM0Njg5
NDE3Ij41Mzwva2V5PjwvZm9yZWlnbi1rZXlzPjxyZWYtdHlwZSBuYW1lPSJCb29rIFNlY3Rpb24i
PjU8L3JlZi10eXBlPjxjb250cmlidXRvcnM+PGF1dGhvcnM+PGF1dGhvcj5IYXNhbiwgTXV6YWZm
YXI8L2F1dGhvcj48YXV0aG9yPk1haGVzaHdhcmksIENoaXJhZzwvYXV0aG9yPjxhdXRob3I+TWVl
bmEsIE5hbmQgTGFsPC9hdXRob3I+PGF1dGhvcj5HYXJnLCBOaXRpbiBLdW1hcjwvYXV0aG9yPjxh
dXRob3I+VHJpcGF0aGksIEthaWxhc2hwYXRpPC9hdXRob3I+PGF1dGhvcj5BaG1hZCwgRGlsc2hh
ZDwvYXV0aG9yPjwvYXV0aG9ycz48L2NvbnRyaWJ1dG9ycz48dGl0bGVzPjx0aXRsZT5IZWFsdGgg
QmVuZWZpdHMgYW5kIE1lZGljaW5hbCBQcm9wZXJ0aWVzIG9mIE9hdHM6IE1vbGVjdWxhciBNZWNo
YW5pc21zIGFuZCBEaXNlYXNlIE1hbmFnZW1lbnQ8L3RpdGxlPjxzZWNvbmRhcnktdGl0bGU+T2F0
IChBdmVuYSBzYXRpdmEpPC9zZWNvbmRhcnktdGl0bGU+PC90aXRsZXM+PHBhZ2VzPjE4OS0yMzI8
L3BhZ2VzPjxkYXRlcz48eWVhcj4yMDI1PC95ZWFyPjwvZGF0ZXM+PHB1Ymxpc2hlcj5DUkMgUHJl
c3M8L3B1Ymxpc2hlcj48dXJscz48L3VybHM+PC9yZWNvcmQ+PC9DaXRlPjxDaXRlPjxBdXRob3I+
UmFzYW5lPC9BdXRob3I+PFllYXI+MjAxNTwvWWVhcj48UmVjTnVtPjU0PC9SZWNOdW0+PHJlY29y
ZD48cmVjLW51bWJlcj41NDwvcmVjLW51bWJlcj48Zm9yZWlnbi1rZXlzPjxrZXkgYXBwPSJFTiIg
ZGItaWQ9Inh4cGZhZnZyM3R0dGRmZWFycnI1d3dwNWR2MDJ4cHdmZnp3dCIgdGltZXN0YW1wPSIx
NzM0Njg5NDg0Ij41NDwva2V5PjwvZm9yZWlnbi1rZXlzPjxyZWYtdHlwZSBuYW1lPSJKb3VybmFs
IEFydGljbGUiPjE3PC9yZWYtdHlwZT48Y29udHJpYnV0b3JzPjxhdXRob3JzPjxhdXRob3I+UmFz
YW5lLCBQcmFzYWQ8L2F1dGhvcj48YXV0aG9yPkpoYSwgQWxvazwvYXV0aG9yPjxhdXRob3I+U2Fi
aWtoaSwgTGF0aGE8L2F1dGhvcj48YXV0aG9yPkt1bWFyLCBBcnZpbmQ8L2F1dGhvcj48YXV0aG9y
PlVubmlrcmlzaG5hbiwgVlM8L2F1dGhvcj48L2F1dGhvcnM+PC9jb250cmlidXRvcnM+PHRpdGxl
cz48dGl0bGU+TnV0cml0aW9uYWwgYWR2YW50YWdlcyBvZiBvYXRzIGFuZCBvcHBvcnR1bml0aWVz
IGZvciBpdHMgcHJvY2Vzc2luZyBhcyB2YWx1ZSBhZGRlZCBmb29kcy1hIHJldmlldzwvdGl0bGU+
PHNlY29uZGFyeS10aXRsZT5Kb3VybmFsIG9mIGZvb2Qgc2NpZW5jZSBhbmQgdGVjaG5vbG9neTwv
c2Vjb25kYXJ5LXRpdGxlPjwvdGl0bGVzPjxwZXJpb2RpY2FsPjxmdWxsLXRpdGxlPkpvdXJuYWwg
b2YgZm9vZCBzY2llbmNlIGFuZCB0ZWNobm9sb2d5PC9mdWxsLXRpdGxlPjwvcGVyaW9kaWNhbD48
cGFnZXM+NjYyLTY3NTwvcGFnZXM+PHZvbHVtZT41Mjwvdm9sdW1lPjxkYXRlcz48eWVhcj4yMDE1
PC95ZWFyPjwvZGF0ZXM+PGlzYm4+MDAyMi0xMTU1PC9pc2JuPjx1cmxzPjwvdXJscz48L3JlY29y
ZD48L0NpdGU+PC9FbmROb3RlPn==
</w:fldData>
        </w:fldChar>
      </w:r>
      <w:r w:rsidR="00705C35" w:rsidRPr="008A7115">
        <w:rPr>
          <w:rFonts w:ascii="Times New Roman" w:hAnsi="Times New Roman" w:cs="Times New Roman"/>
          <w:kern w:val="0"/>
          <w:sz w:val="24"/>
          <w:szCs w:val="24"/>
          <w:lang w:val="en-US"/>
        </w:rPr>
        <w:instrText xml:space="preserve"> ADDIN EN.CITE.DATA </w:instrText>
      </w:r>
      <w:r w:rsidR="00705C35" w:rsidRPr="008A7115">
        <w:rPr>
          <w:rFonts w:ascii="Times New Roman" w:hAnsi="Times New Roman" w:cs="Times New Roman"/>
          <w:kern w:val="0"/>
          <w:sz w:val="24"/>
          <w:szCs w:val="24"/>
          <w:lang w:val="en-US"/>
        </w:rPr>
      </w:r>
      <w:r w:rsidR="00705C35" w:rsidRPr="008A7115">
        <w:rPr>
          <w:rFonts w:ascii="Times New Roman" w:hAnsi="Times New Roman" w:cs="Times New Roman"/>
          <w:kern w:val="0"/>
          <w:sz w:val="24"/>
          <w:szCs w:val="24"/>
          <w:lang w:val="en-US"/>
        </w:rPr>
        <w:fldChar w:fldCharType="end"/>
      </w:r>
      <w:r w:rsidR="00327DBC" w:rsidRPr="008A7115">
        <w:rPr>
          <w:rFonts w:ascii="Times New Roman" w:hAnsi="Times New Roman" w:cs="Times New Roman"/>
          <w:kern w:val="0"/>
          <w:sz w:val="24"/>
          <w:szCs w:val="24"/>
          <w:lang w:val="en-US"/>
        </w:rPr>
      </w:r>
      <w:r w:rsidR="00327DBC"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(Kim et al. 2021; Hasan et al. 2025; Rasane et al. 2015)</w:t>
      </w:r>
      <w:r w:rsidR="00327DBC"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Numerous studies have demonstrated the potential of oat consumption in mitigating the risks of cardiovascular diseases, primarily through cholesterol reduction and improved blood pressure regulation </w:t>
      </w:r>
      <w:r w:rsidR="00327DBC" w:rsidRPr="008A7115">
        <w:rPr>
          <w:rFonts w:ascii="Times New Roman" w:hAnsi="Times New Roman" w:cs="Times New Roman"/>
          <w:kern w:val="0"/>
          <w:sz w:val="24"/>
          <w:szCs w:val="24"/>
          <w:lang w:val="en-US"/>
        </w:rPr>
        <w:fldChar w:fldCharType="begin">
          <w:fldData xml:space="preserve">PEVuZE5vdGU+PENpdGU+PEF1dGhvcj5MaXNrYTwvQXV0aG9yPjxZZWFyPjIwMjI8L1llYXI+PFJl
Y051bT41NTwvUmVjTnVtPjxEaXNwbGF5VGV4dD4oTGlza2EgZXQgYWwuIDIwMjI7IEdydW5keSBl
dCBhbC4gMjAxODsgTGxhbmFqIGV0IGFsLiAyMDIyKTwvRGlzcGxheVRleHQ+PHJlY29yZD48cmVj
LW51bWJlcj41NTwvcmVjLW51bWJlcj48Zm9yZWlnbi1rZXlzPjxrZXkgYXBwPSJFTiIgZGItaWQ9
Inh4cGZhZnZyM3R0dGRmZWFycnI1d3dwNWR2MDJ4cHdmZnp3dCIgdGltZXN0YW1wPSIxNzM0Njg5
NTk4Ij41NTwva2V5PjwvZm9yZWlnbi1rZXlzPjxyZWYtdHlwZSBuYW1lPSJKb3VybmFsIEFydGlj
bGUiPjE3PC9yZWYtdHlwZT48Y29udHJpYnV0b3JzPjxhdXRob3JzPjxhdXRob3I+TGlza2EsIERl
QW5uIEo8L2F1dGhvcj48YXV0aG9yPkRpb3VtLCBFbEhhZGppPC9hdXRob3I+PGF1dGhvcj5DaHUs
IFlpZmFuZzwvYXV0aG9yPjxhdXRob3I+TWFoLCBFdW5pY2U8L2F1dGhvcj48L2F1dGhvcnM+PC9j
b250cmlidXRvcnM+PHRpdGxlcz48dGl0bGU+TmFycmF0aXZlIHJldmlldyBvbiB0aGUgZWZmZWN0
cyBvZiBvYXQgYW5kIHNwcm91dGVkIG9hdCBjb21wb25lbnRzIG9uIGJsb29kIHByZXNzdXJlPC90
aXRsZT48c2Vjb25kYXJ5LXRpdGxlPk51dHJpZW50czwvc2Vjb25kYXJ5LXRpdGxlPjwvdGl0bGVz
PjxwZXJpb2RpY2FsPjxmdWxsLXRpdGxlPk51dHJpZW50czwvZnVsbC10aXRsZT48L3BlcmlvZGlj
YWw+PHBhZ2VzPjQ3NzI8L3BhZ2VzPjx2b2x1bWU+MTQ8L3ZvbHVtZT48bnVtYmVyPjIyPC9udW1i
ZXI+PGRhdGVzPjx5ZWFyPjIwMjI8L3llYXI+PC9kYXRlcz48aXNibj4yMDcyLTY2NDM8L2lzYm4+
PHVybHM+PC91cmxzPjwvcmVjb3JkPjwvQ2l0ZT48Q2l0ZT48QXV0aG9yPkdydW5keTwvQXV0aG9y
PjxZZWFyPjIwMTg8L1llYXI+PFJlY051bT41NjwvUmVjTnVtPjxyZWNvcmQ+PHJlYy1udW1iZXI+
NTY8L3JlYy1udW1iZXI+PGZvcmVpZ24ta2V5cz48a2V5IGFwcD0iRU4iIGRiLWlkPSJ4eHBmYWZ2
cjN0dHRkZmVhcnJyNXd3cDVkdjAyeHB3ZmZ6d3QiIHRpbWVzdGFtcD0iMTczNDY4OTYzOCI+NTY8
L2tleT48L2ZvcmVpZ24ta2V5cz48cmVmLXR5cGUgbmFtZT0iSm91cm5hbCBBcnRpY2xlIj4xNzwv
cmVmLXR5cGU+PGNvbnRyaWJ1dG9ycz48YXV0aG9ycz48YXV0aG9yPkdydW5keSwgTXlyaWFtIE0t
TDwvYXV0aG9yPjxhdXRob3I+RmFyZGV0LCBBbnRob255PC9hdXRob3I+PGF1dGhvcj5Ub3NoLCBT
dXNhbiBNPC9hdXRob3I+PGF1dGhvcj5SaWNoLCBHaWxsaWFuIFQ8L2F1dGhvcj48YXV0aG9yPldp
bGRlLCBQZXRlciBKPC9hdXRob3I+PC9hdXRob3JzPjwvY29udHJpYnV0b3JzPjx0aXRsZXM+PHRp
dGxlPlByb2Nlc3Npbmcgb2Ygb2F0OiB0aGUgaW1wYWN0IG9uIG9hdCZhcG9zO3MgY2hvbGVzdGVy
b2wgbG93ZXJpbmcgZWZmZWN0PC90aXRsZT48c2Vjb25kYXJ5LXRpdGxlPkZvb2QgJmFtcDsgZnVu
Y3Rpb248L3NlY29uZGFyeS10aXRsZT48L3RpdGxlcz48cGVyaW9kaWNhbD48ZnVsbC10aXRsZT5G
b29kICZhbXA7IGZ1bmN0aW9uPC9mdWxsLXRpdGxlPjwvcGVyaW9kaWNhbD48cGFnZXM+MTMyOC0x
MzQzPC9wYWdlcz48dm9sdW1lPjk8L3ZvbHVtZT48bnVtYmVyPjM8L251bWJlcj48ZGF0ZXM+PHll
YXI+MjAxODwveWVhcj48L2RhdGVzPjx1cmxzPjwvdXJscz48L3JlY29yZD48L0NpdGU+PENpdGU+
PEF1dGhvcj5MbGFuYWo8L0F1dGhvcj48WWVhcj4yMDIyPC9ZZWFyPjxSZWNOdW0+NTc8L1JlY051
bT48cmVjb3JkPjxyZWMtbnVtYmVyPjU3PC9yZWMtbnVtYmVyPjxmb3JlaWduLWtleXM+PGtleSBh
cHA9IkVOIiBkYi1pZD0ieHhwZmFmdnIzdHR0ZGZlYXJycjV3d3A1ZHYwMnhwd2Zmend0IiB0aW1l
c3RhbXA9IjE3MzQ2ODk3MDYiPjU3PC9rZXk+PC9mb3JlaWduLWtleXM+PHJlZi10eXBlIG5hbWU9
IkpvdXJuYWwgQXJ0aWNsZSI+MTc8L3JlZi10eXBlPjxjb250cmlidXRvcnM+PGF1dGhvcnM+PGF1
dGhvcj5MbGFuYWosIEVyYW5kPC9hdXRob3I+PGF1dGhvcj5EZWphbm92aWMsIEdvcmRhbmEgTTwv
YXV0aG9yPjxhdXRob3I+VmFsaWRvLCBFenJhPC9hdXRob3I+PGF1dGhvcj5CYW5vLCBBcmpvbGE8
L2F1dGhvcj48YXV0aG9yPkdhbWJhLCBNYWdkYTwvYXV0aG9yPjxhdXRob3I+S2FzdHJhdGksIEx1
bTwvYXV0aG9yPjxhdXRob3I+TWluZGVyLCBCZWF0cmljZTwvYXV0aG9yPjxhdXRob3I+U3Rvamlj
LCBTdGV2YW48L2F1dGhvcj48YXV0aG9yPlZvb3J0bWFuLCBUcnVkeTwvYXV0aG9yPjxhdXRob3I+
TWFycXVlcy1WaWRhbCwgUGVkcm88L2F1dGhvcj48L2F1dGhvcnM+PC9jb250cmlidXRvcnM+PHRp
dGxlcz48dGl0bGU+RWZmZWN0IG9mIG9hdCBzdXBwbGVtZW50YXRpb24gaW50ZXJ2ZW50aW9ucyBv
biBjYXJkaW92YXNjdWxhciBkaXNlYXNlIHJpc2sgbWFya2VyczogYSBzeXN0ZW1hdGljIHJldmll
dyBhbmQgbWV0YS1hbmFseXNpcyBvZiByYW5kb21pemVkIGNvbnRyb2xsZWQgdHJpYWxzPC90aXRs
ZT48c2Vjb25kYXJ5LXRpdGxlPkV1cm9wZWFuIEpvdXJuYWwgb2YgTnV0cml0aW9uPC9zZWNvbmRh
cnktdGl0bGU+PC90aXRsZXM+PHBlcmlvZGljYWw+PGZ1bGwtdGl0bGU+RXVyb3BlYW4gSm91cm5h
bCBvZiBOdXRyaXRpb248L2Z1bGwtdGl0bGU+PC9wZXJpb2RpY2FsPjxwYWdlcz4xLTMwPC9wYWdl
cz48ZGF0ZXM+PHllYXI+MjAyMjwveWVhcj48L2RhdGVzPjxpc2JuPjE0MzYtNjIwNzwvaXNibj48
dXJscz48L3VybHM+PC9yZWNvcmQ+PC9DaXRlPjwvRW5kTm90ZT5=
</w:fldData>
        </w:fldChar>
      </w:r>
      <w:r w:rsidR="00705C35" w:rsidRPr="008A7115">
        <w:rPr>
          <w:rFonts w:ascii="Times New Roman" w:hAnsi="Times New Roman" w:cs="Times New Roman"/>
          <w:kern w:val="0"/>
          <w:sz w:val="24"/>
          <w:szCs w:val="24"/>
          <w:lang w:val="en-US"/>
        </w:rPr>
        <w:instrText xml:space="preserve"> ADDIN EN.CITE </w:instrText>
      </w:r>
      <w:r w:rsidR="00705C35" w:rsidRPr="008A7115">
        <w:rPr>
          <w:rFonts w:ascii="Times New Roman" w:hAnsi="Times New Roman" w:cs="Times New Roman"/>
          <w:kern w:val="0"/>
          <w:sz w:val="24"/>
          <w:szCs w:val="24"/>
          <w:lang w:val="en-US"/>
        </w:rPr>
        <w:fldChar w:fldCharType="begin">
          <w:fldData xml:space="preserve">PEVuZE5vdGU+PENpdGU+PEF1dGhvcj5MaXNrYTwvQXV0aG9yPjxZZWFyPjIwMjI8L1llYXI+PFJl
Y051bT41NTwvUmVjTnVtPjxEaXNwbGF5VGV4dD4oTGlza2EgZXQgYWwuIDIwMjI7IEdydW5keSBl
dCBhbC4gMjAxODsgTGxhbmFqIGV0IGFsLiAyMDIyKTwvRGlzcGxheVRleHQ+PHJlY29yZD48cmVj
LW51bWJlcj41NTwvcmVjLW51bWJlcj48Zm9yZWlnbi1rZXlzPjxrZXkgYXBwPSJFTiIgZGItaWQ9
Inh4cGZhZnZyM3R0dGRmZWFycnI1d3dwNWR2MDJ4cHdmZnp3dCIgdGltZXN0YW1wPSIxNzM0Njg5
NTk4Ij41NTwva2V5PjwvZm9yZWlnbi1rZXlzPjxyZWYtdHlwZSBuYW1lPSJKb3VybmFsIEFydGlj
bGUiPjE3PC9yZWYtdHlwZT48Y29udHJpYnV0b3JzPjxhdXRob3JzPjxhdXRob3I+TGlza2EsIERl
QW5uIEo8L2F1dGhvcj48YXV0aG9yPkRpb3VtLCBFbEhhZGppPC9hdXRob3I+PGF1dGhvcj5DaHUs
IFlpZmFuZzwvYXV0aG9yPjxhdXRob3I+TWFoLCBFdW5pY2U8L2F1dGhvcj48L2F1dGhvcnM+PC9j
b250cmlidXRvcnM+PHRpdGxlcz48dGl0bGU+TmFycmF0aXZlIHJldmlldyBvbiB0aGUgZWZmZWN0
cyBvZiBvYXQgYW5kIHNwcm91dGVkIG9hdCBjb21wb25lbnRzIG9uIGJsb29kIHByZXNzdXJlPC90
aXRsZT48c2Vjb25kYXJ5LXRpdGxlPk51dHJpZW50czwvc2Vjb25kYXJ5LXRpdGxlPjwvdGl0bGVz
PjxwZXJpb2RpY2FsPjxmdWxsLXRpdGxlPk51dHJpZW50czwvZnVsbC10aXRsZT48L3BlcmlvZGlj
YWw+PHBhZ2VzPjQ3NzI8L3BhZ2VzPjx2b2x1bWU+MTQ8L3ZvbHVtZT48bnVtYmVyPjIyPC9udW1i
ZXI+PGRhdGVzPjx5ZWFyPjIwMjI8L3llYXI+PC9kYXRlcz48aXNibj4yMDcyLTY2NDM8L2lzYm4+
PHVybHM+PC91cmxzPjwvcmVjb3JkPjwvQ2l0ZT48Q2l0ZT48QXV0aG9yPkdydW5keTwvQXV0aG9y
PjxZZWFyPjIwMTg8L1llYXI+PFJlY051bT41NjwvUmVjTnVtPjxyZWNvcmQ+PHJlYy1udW1iZXI+
NTY8L3JlYy1udW1iZXI+PGZvcmVpZ24ta2V5cz48a2V5IGFwcD0iRU4iIGRiLWlkPSJ4eHBmYWZ2
cjN0dHRkZmVhcnJyNXd3cDVkdjAyeHB3ZmZ6d3QiIHRpbWVzdGFtcD0iMTczNDY4OTYzOCI+NTY8
L2tleT48L2ZvcmVpZ24ta2V5cz48cmVmLXR5cGUgbmFtZT0iSm91cm5hbCBBcnRpY2xlIj4xNzwv
cmVmLXR5cGU+PGNvbnRyaWJ1dG9ycz48YXV0aG9ycz48YXV0aG9yPkdydW5keSwgTXlyaWFtIE0t
TDwvYXV0aG9yPjxhdXRob3I+RmFyZGV0LCBBbnRob255PC9hdXRob3I+PGF1dGhvcj5Ub3NoLCBT
dXNhbiBNPC9hdXRob3I+PGF1dGhvcj5SaWNoLCBHaWxsaWFuIFQ8L2F1dGhvcj48YXV0aG9yPldp
bGRlLCBQZXRlciBKPC9hdXRob3I+PC9hdXRob3JzPjwvY29udHJpYnV0b3JzPjx0aXRsZXM+PHRp
dGxlPlByb2Nlc3Npbmcgb2Ygb2F0OiB0aGUgaW1wYWN0IG9uIG9hdCZhcG9zO3MgY2hvbGVzdGVy
b2wgbG93ZXJpbmcgZWZmZWN0PC90aXRsZT48c2Vjb25kYXJ5LXRpdGxlPkZvb2QgJmFtcDsgZnVu
Y3Rpb248L3NlY29uZGFyeS10aXRsZT48L3RpdGxlcz48cGVyaW9kaWNhbD48ZnVsbC10aXRsZT5G
b29kICZhbXA7IGZ1bmN0aW9uPC9mdWxsLXRpdGxlPjwvcGVyaW9kaWNhbD48cGFnZXM+MTMyOC0x
MzQzPC9wYWdlcz48dm9sdW1lPjk8L3ZvbHVtZT48bnVtYmVyPjM8L251bWJlcj48ZGF0ZXM+PHll
YXI+MjAxODwveWVhcj48L2RhdGVzPjx1cmxzPjwvdXJscz48L3JlY29yZD48L0NpdGU+PENpdGU+
PEF1dGhvcj5MbGFuYWo8L0F1dGhvcj48WWVhcj4yMDIyPC9ZZWFyPjxSZWNOdW0+NTc8L1JlY051
bT48cmVjb3JkPjxyZWMtbnVtYmVyPjU3PC9yZWMtbnVtYmVyPjxmb3JlaWduLWtleXM+PGtleSBh
cHA9IkVOIiBkYi1pZD0ieHhwZmFmdnIzdHR0ZGZlYXJycjV3d3A1ZHYwMnhwd2Zmend0IiB0aW1l
c3RhbXA9IjE3MzQ2ODk3MDYiPjU3PC9rZXk+PC9mb3JlaWduLWtleXM+PHJlZi10eXBlIG5hbWU9
IkpvdXJuYWwgQXJ0aWNsZSI+MTc8L3JlZi10eXBlPjxjb250cmlidXRvcnM+PGF1dGhvcnM+PGF1
dGhvcj5MbGFuYWosIEVyYW5kPC9hdXRob3I+PGF1dGhvcj5EZWphbm92aWMsIEdvcmRhbmEgTTwv
YXV0aG9yPjxhdXRob3I+VmFsaWRvLCBFenJhPC9hdXRob3I+PGF1dGhvcj5CYW5vLCBBcmpvbGE8
L2F1dGhvcj48YXV0aG9yPkdhbWJhLCBNYWdkYTwvYXV0aG9yPjxhdXRob3I+S2FzdHJhdGksIEx1
bTwvYXV0aG9yPjxhdXRob3I+TWluZGVyLCBCZWF0cmljZTwvYXV0aG9yPjxhdXRob3I+U3Rvamlj
LCBTdGV2YW48L2F1dGhvcj48YXV0aG9yPlZvb3J0bWFuLCBUcnVkeTwvYXV0aG9yPjxhdXRob3I+
TWFycXVlcy1WaWRhbCwgUGVkcm88L2F1dGhvcj48L2F1dGhvcnM+PC9jb250cmlidXRvcnM+PHRp
dGxlcz48dGl0bGU+RWZmZWN0IG9mIG9hdCBzdXBwbGVtZW50YXRpb24gaW50ZXJ2ZW50aW9ucyBv
biBjYXJkaW92YXNjdWxhciBkaXNlYXNlIHJpc2sgbWFya2VyczogYSBzeXN0ZW1hdGljIHJldmll
dyBhbmQgbWV0YS1hbmFseXNpcyBvZiByYW5kb21pemVkIGNvbnRyb2xsZWQgdHJpYWxzPC90aXRs
ZT48c2Vjb25kYXJ5LXRpdGxlPkV1cm9wZWFuIEpvdXJuYWwgb2YgTnV0cml0aW9uPC9zZWNvbmRh
cnktdGl0bGU+PC90aXRsZXM+PHBlcmlvZGljYWw+PGZ1bGwtdGl0bGU+RXVyb3BlYW4gSm91cm5h
bCBvZiBOdXRyaXRpb248L2Z1bGwtdGl0bGU+PC9wZXJpb2RpY2FsPjxwYWdlcz4xLTMwPC9wYWdl
cz48ZGF0ZXM+PHllYXI+MjAyMjwveWVhcj48L2RhdGVzPjxpc2JuPjE0MzYtNjIwNzwvaXNibj48
dXJscz48L3VybHM+PC9yZWNvcmQ+PC9DaXRlPjwvRW5kTm90ZT5=
</w:fldData>
        </w:fldChar>
      </w:r>
      <w:r w:rsidR="00705C35" w:rsidRPr="008A7115">
        <w:rPr>
          <w:rFonts w:ascii="Times New Roman" w:hAnsi="Times New Roman" w:cs="Times New Roman"/>
          <w:kern w:val="0"/>
          <w:sz w:val="24"/>
          <w:szCs w:val="24"/>
          <w:lang w:val="en-US"/>
        </w:rPr>
        <w:instrText xml:space="preserve"> ADDIN EN.CITE.DATA </w:instrText>
      </w:r>
      <w:r w:rsidR="00705C35" w:rsidRPr="008A7115">
        <w:rPr>
          <w:rFonts w:ascii="Times New Roman" w:hAnsi="Times New Roman" w:cs="Times New Roman"/>
          <w:kern w:val="0"/>
          <w:sz w:val="24"/>
          <w:szCs w:val="24"/>
          <w:lang w:val="en-US"/>
        </w:rPr>
      </w:r>
      <w:r w:rsidR="00705C35" w:rsidRPr="008A7115">
        <w:rPr>
          <w:rFonts w:ascii="Times New Roman" w:hAnsi="Times New Roman" w:cs="Times New Roman"/>
          <w:kern w:val="0"/>
          <w:sz w:val="24"/>
          <w:szCs w:val="24"/>
          <w:lang w:val="en-US"/>
        </w:rPr>
        <w:fldChar w:fldCharType="end"/>
      </w:r>
      <w:r w:rsidR="00327DBC" w:rsidRPr="008A7115">
        <w:rPr>
          <w:rFonts w:ascii="Times New Roman" w:hAnsi="Times New Roman" w:cs="Times New Roman"/>
          <w:kern w:val="0"/>
          <w:sz w:val="24"/>
          <w:szCs w:val="24"/>
          <w:lang w:val="en-US"/>
        </w:rPr>
      </w:r>
      <w:r w:rsidR="00327DBC"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(Liska et al. 2022; Grundy et al. 2018; Llanaj et al. 2022)</w:t>
      </w:r>
      <w:r w:rsidR="00327DBC"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Furthermore, oats have shown promise in managing type-2 diabetes </w:t>
      </w:r>
      <w:r w:rsidR="11332074">
        <w:rPr>
          <w:rFonts w:ascii="Times New Roman" w:hAnsi="Times New Roman" w:cs="Times New Roman"/>
          <w:kern w:val="0"/>
          <w:sz w:val="24"/>
          <w:szCs w:val="24"/>
          <w:lang w:val="en-US"/>
        </w:rPr>
        <w:t xml:space="preserve">   </w:t>
      </w:r>
      <w:r w:rsidRPr="008A7115">
        <w:rPr>
          <w:rFonts w:ascii="Times New Roman" w:hAnsi="Times New Roman" w:cs="Times New Roman"/>
          <w:kern w:val="0"/>
          <w:sz w:val="24"/>
          <w:szCs w:val="24"/>
          <w:lang w:val="en-US"/>
        </w:rPr>
        <w:t>by helping to balance blood sugar levels and enhance insulin sensitivity</w:t>
      </w:r>
      <w:r w:rsidR="513C5DB3" w:rsidRPr="008A7115">
        <w:rPr>
          <w:rFonts w:ascii="Times New Roman" w:hAnsi="Times New Roman" w:cs="Times New Roman"/>
          <w:kern w:val="0"/>
          <w:sz w:val="24"/>
          <w:szCs w:val="24"/>
          <w:lang w:val="en-US"/>
        </w:rPr>
        <w:t>.</w:t>
      </w:r>
      <w:r w:rsidRPr="008A7115">
        <w:rPr>
          <w:rFonts w:ascii="Times New Roman" w:hAnsi="Times New Roman" w:cs="Times New Roman"/>
          <w:kern w:val="0"/>
          <w:sz w:val="24"/>
          <w:szCs w:val="24"/>
          <w:lang w:val="en-US"/>
        </w:rPr>
        <w:t xml:space="preserve"> </w:t>
      </w:r>
      <w:r w:rsidR="60677084" w:rsidRPr="008A7115">
        <w:rPr>
          <w:rFonts w:ascii="Times New Roman" w:hAnsi="Times New Roman" w:cs="Times New Roman"/>
          <w:kern w:val="0"/>
          <w:sz w:val="24"/>
          <w:szCs w:val="24"/>
          <w:lang w:val="en-US"/>
        </w:rPr>
        <w:t>R</w:t>
      </w:r>
      <w:r w:rsidRPr="008A7115">
        <w:rPr>
          <w:rFonts w:ascii="Times New Roman" w:hAnsi="Times New Roman" w:cs="Times New Roman"/>
          <w:kern w:val="0"/>
          <w:sz w:val="24"/>
          <w:szCs w:val="24"/>
          <w:lang w:val="en-US"/>
        </w:rPr>
        <w:t xml:space="preserve">ich in complex carbohydrates, dietary soluble fiber </w:t>
      </w:r>
      <w:r w:rsidRPr="008A7115">
        <w:rPr>
          <w:rFonts w:ascii="Times New Roman" w:hAnsi="Times New Roman" w:cs="Times New Roman"/>
          <w:kern w:val="0"/>
          <w:sz w:val="24"/>
          <w:szCs w:val="24"/>
          <w:lang w:val="en-US"/>
        </w:rPr>
        <w:lastRenderedPageBreak/>
        <w:t xml:space="preserve">(particularly β-glucan), high-quality proteins, lipids, phenolic compounds, vitamins, and minerals, oats offer a comprehensive array of essential nutrients </w:t>
      </w:r>
      <w:r w:rsidR="00327DBC" w:rsidRPr="008A7115">
        <w:rPr>
          <w:rFonts w:ascii="Times New Roman" w:hAnsi="Times New Roman" w:cs="Times New Roman"/>
          <w:kern w:val="0"/>
          <w:sz w:val="24"/>
          <w:szCs w:val="24"/>
          <w:lang w:val="en-US"/>
        </w:rPr>
        <w:fldChar w:fldCharType="begin">
          <w:fldData xml:space="preserve">PEVuZE5vdGU+PENpdGU+PEF1dGhvcj5DbGVtZW5zPC9BdXRob3I+PFllYXI+MjAxNDwvWWVhcj48
UmVjTnVtPjU4PC9SZWNOdW0+PERpc3BsYXlUZXh0PihDbGVtZW5zIGFuZCB2YW4gS2xpbmtlbiAy
MDE0OyBTaW5naCBldCBhbC4gMjAyNTsgQ2hhbmdhbiBldCBhbC4gMjAyNSk8L0Rpc3BsYXlUZXh0
PjxyZWNvcmQ+PHJlYy1udW1iZXI+NTg8L3JlYy1udW1iZXI+PGZvcmVpZ24ta2V5cz48a2V5IGFw
cD0iRU4iIGRiLWlkPSJ4eHBmYWZ2cjN0dHRkZmVhcnJyNXd3cDVkdjAyeHB3ZmZ6d3QiIHRpbWVz
dGFtcD0iMTczNDY4OTc5NSI+NTg8L2tleT48L2ZvcmVpZ24ta2V5cz48cmVmLXR5cGUgbmFtZT0i
Sm91cm5hbCBBcnRpY2xlIj4xNzwvcmVmLXR5cGU+PGNvbnRyaWJ1dG9ycz48YXV0aG9ycz48YXV0
aG9yPkNsZW1lbnMsIFJvZ2VyPC9hdXRob3I+PGF1dGhvcj52YW4gS2xpbmtlbiwgQiBKYW4tV2ls
bGVtPC9hdXRob3I+PC9hdXRob3JzPjwvY29udHJpYnV0b3JzPjx0aXRsZXM+PHRpdGxlPlRoZSBm
dXR1cmUgb2Ygb2F0cyBpbiB0aGUgZm9vZCBhbmQgaGVhbHRoIGNvbnRpbnV1bTwvdGl0bGU+PHNl
Y29uZGFyeS10aXRsZT5Ccml0aXNoIGpvdXJuYWwgb2YgbnV0cml0aW9uPC9zZWNvbmRhcnktdGl0
bGU+PC90aXRsZXM+PHBlcmlvZGljYWw+PGZ1bGwtdGl0bGU+QnJpdGlzaCBqb3VybmFsIG9mIG51
dHJpdGlvbjwvZnVsbC10aXRsZT48L3BlcmlvZGljYWw+PHBhZ2VzPlM3NS1TNzk8L3BhZ2VzPjx2
b2x1bWU+MTEyPC92b2x1bWU+PG51bWJlcj5TMjwvbnVtYmVyPjxkYXRlcz48eWVhcj4yMDE0PC95
ZWFyPjwvZGF0ZXM+PGlzYm4+MDAwNy0xMTQ1PC9pc2JuPjx1cmxzPjwvdXJscz48L3JlY29yZD48
L0NpdGU+PENpdGU+PEF1dGhvcj5TaW5naDwvQXV0aG9yPjxZZWFyPjIwMjU8L1llYXI+PFJlY051
bT41OTwvUmVjTnVtPjxyZWNvcmQ+PHJlYy1udW1iZXI+NTk8L3JlYy1udW1iZXI+PGZvcmVpZ24t
a2V5cz48a2V5IGFwcD0iRU4iIGRiLWlkPSJ4eHBmYWZ2cjN0dHRkZmVhcnJyNXd3cDVkdjAyeHB3
ZmZ6d3QiIHRpbWVzdGFtcD0iMTczNDY4OTgzMSI+NTk8L2tleT48L2ZvcmVpZ24ta2V5cz48cmVm
LXR5cGUgbmFtZT0iQm9vayBTZWN0aW9uIj41PC9yZWYtdHlwZT48Y29udHJpYnV0b3JzPjxhdXRo
b3JzPjxhdXRob3I+U2luZ2gsIFByYWJoYTwvYXV0aG9yPjxhdXRob3I+VG9tYXIsIE1haGFyaXNo
aTwvYXV0aG9yPjxhdXRob3I+U2luZ2gsIEF3bmluZHJhIEt1bWFyPC9hdXRob3I+PGF1dGhvcj5Z
YWRhdiwgVmlqYXkgS3VtYXI8L2F1dGhvcj48YXV0aG9yPkFyeWEsIE1lZW5ha3NoaTwvYXV0aG9y
PjxhdXRob3I+SmFtYmh1bGthciwgUHJhc2hhbnQgUDwvYXV0aG9yPjxhdXRob3I+QmhhcmR3YWos
IFJha2VzaDwvYXV0aG9yPjxhdXRob3I+SmFpbiwgRGVlcG1hbGE8L2F1dGhvcj48L2F1dGhvcnM+
PC9jb250cmlidXRvcnM+PHRpdGxlcz48dGl0bGU+RnV0dXJlIFByb3NwZWN0aXZlcyBhbmQgRGV2
ZWxvcG1lbnQgb2YgTm92ZWwgVmFsdWUtQWRkZWQgT2F0LUJhc2VkIFN1cGVyZm9vZHM8L3RpdGxl
PjxzZWNvbmRhcnktdGl0bGU+T2F0IChBdmVuYSBzYXRpdmEpPC9zZWNvbmRhcnktdGl0bGU+PC90
aXRsZXM+PHBhZ2VzPjM2Mi0zODI8L3BhZ2VzPjxkYXRlcz48eWVhcj4yMDI1PC95ZWFyPjwvZGF0
ZXM+PHB1Ymxpc2hlcj5DUkMgUHJlc3M8L3B1Ymxpc2hlcj48dXJscz48L3VybHM+PC9yZWNvcmQ+
PC9DaXRlPjxDaXRlPjxBdXRob3I+Q2hhbmdhbjwvQXV0aG9yPjxZZWFyPjIwMjU8L1llYXI+PFJl
Y051bT42MDwvUmVjTnVtPjxyZWNvcmQ+PHJlYy1udW1iZXI+NjA8L3JlYy1udW1iZXI+PGZvcmVp
Z24ta2V5cz48a2V5IGFwcD0iRU4iIGRiLWlkPSJ4eHBmYWZ2cjN0dHRkZmVhcnJyNXd3cDVkdjAy
eHB3ZmZ6d3QiIHRpbWVzdGFtcD0iMTczNDY4OTg2NCI+NjA8L2tleT48L2ZvcmVpZ24ta2V5cz48
cmVmLXR5cGUgbmFtZT0iQm9vayBTZWN0aW9uIj41PC9yZWYtdHlwZT48Y29udHJpYnV0b3JzPjxh
dXRob3JzPjxhdXRob3I+Q2hhbmdhbiwgU3VzaGlsIFM8L2F1dGhvcj48YXV0aG9yPlBhcm1hciwg
VmFuZGFuYTwvYXV0aG9yPjxhdXRob3I+S2hhcHRlLCBQcmF0YXBzaW5naDwvYXV0aG9yPjxhdXRo
b3I+S3VtYXIsIERoYXJtZW5kcmE8L2F1dGhvcj48YXV0aG9yPkxhbCwgTWlsYW4gS3VtYXI8L2F1
dGhvcj48YXV0aG9yPlJhaWdvbmQsIFBpbmt5PC9hdXRob3I+PGF1dGhvcj5TaW5naCwgQnJhamVz
aCBLdW1hcjwvYXV0aG9yPjwvYXV0aG9ycz48L2NvbnRyaWJ1dG9ycz48dGl0bGVzPjx0aXRsZT5O
b3ZlbCBCaW9hY3RpdmUgQ29tcG91bmRzLCBQaHl0b2NoZW1pY2FscywgYW5kIFRoZWlyIENoYXJh
Y3Rlcml6YXRpb24gaW4gT2F0czwvdGl0bGU+PHNlY29uZGFyeS10aXRsZT5PYXQgKEF2ZW5hIHNh
dGl2YSk8L3NlY29uZGFyeS10aXRsZT48L3RpdGxlcz48cGFnZXM+MTA0LTE0NzwvcGFnZXM+PGRh
dGVzPjx5ZWFyPjIwMjU8L3llYXI+PC9kYXRlcz48cHVibGlzaGVyPkNSQyBQcmVzczwvcHVibGlz
aGVyPjx1cmxzPjwvdXJscz48L3JlY29yZD48L0NpdGU+PC9FbmROb3RlPgB=
</w:fldData>
        </w:fldChar>
      </w:r>
      <w:r w:rsidR="00705C35" w:rsidRPr="008A7115">
        <w:rPr>
          <w:rFonts w:ascii="Times New Roman" w:hAnsi="Times New Roman" w:cs="Times New Roman"/>
          <w:kern w:val="0"/>
          <w:sz w:val="24"/>
          <w:szCs w:val="24"/>
          <w:lang w:val="en-US"/>
        </w:rPr>
        <w:instrText xml:space="preserve"> ADDIN EN.CITE </w:instrText>
      </w:r>
      <w:r w:rsidR="00705C35" w:rsidRPr="008A7115">
        <w:rPr>
          <w:rFonts w:ascii="Times New Roman" w:hAnsi="Times New Roman" w:cs="Times New Roman"/>
          <w:kern w:val="0"/>
          <w:sz w:val="24"/>
          <w:szCs w:val="24"/>
          <w:lang w:val="en-US"/>
        </w:rPr>
        <w:fldChar w:fldCharType="begin">
          <w:fldData xml:space="preserve">PEVuZE5vdGU+PENpdGU+PEF1dGhvcj5DbGVtZW5zPC9BdXRob3I+PFllYXI+MjAxNDwvWWVhcj48
UmVjTnVtPjU4PC9SZWNOdW0+PERpc3BsYXlUZXh0PihDbGVtZW5zIGFuZCB2YW4gS2xpbmtlbiAy
MDE0OyBTaW5naCBldCBhbC4gMjAyNTsgQ2hhbmdhbiBldCBhbC4gMjAyNSk8L0Rpc3BsYXlUZXh0
PjxyZWNvcmQ+PHJlYy1udW1iZXI+NTg8L3JlYy1udW1iZXI+PGZvcmVpZ24ta2V5cz48a2V5IGFw
cD0iRU4iIGRiLWlkPSJ4eHBmYWZ2cjN0dHRkZmVhcnJyNXd3cDVkdjAyeHB3ZmZ6d3QiIHRpbWVz
dGFtcD0iMTczNDY4OTc5NSI+NTg8L2tleT48L2ZvcmVpZ24ta2V5cz48cmVmLXR5cGUgbmFtZT0i
Sm91cm5hbCBBcnRpY2xlIj4xNzwvcmVmLXR5cGU+PGNvbnRyaWJ1dG9ycz48YXV0aG9ycz48YXV0
aG9yPkNsZW1lbnMsIFJvZ2VyPC9hdXRob3I+PGF1dGhvcj52YW4gS2xpbmtlbiwgQiBKYW4tV2ls
bGVtPC9hdXRob3I+PC9hdXRob3JzPjwvY29udHJpYnV0b3JzPjx0aXRsZXM+PHRpdGxlPlRoZSBm
dXR1cmUgb2Ygb2F0cyBpbiB0aGUgZm9vZCBhbmQgaGVhbHRoIGNvbnRpbnV1bTwvdGl0bGU+PHNl
Y29uZGFyeS10aXRsZT5Ccml0aXNoIGpvdXJuYWwgb2YgbnV0cml0aW9uPC9zZWNvbmRhcnktdGl0
bGU+PC90aXRsZXM+PHBlcmlvZGljYWw+PGZ1bGwtdGl0bGU+QnJpdGlzaCBqb3VybmFsIG9mIG51
dHJpdGlvbjwvZnVsbC10aXRsZT48L3BlcmlvZGljYWw+PHBhZ2VzPlM3NS1TNzk8L3BhZ2VzPjx2
b2x1bWU+MTEyPC92b2x1bWU+PG51bWJlcj5TMjwvbnVtYmVyPjxkYXRlcz48eWVhcj4yMDE0PC95
ZWFyPjwvZGF0ZXM+PGlzYm4+MDAwNy0xMTQ1PC9pc2JuPjx1cmxzPjwvdXJscz48L3JlY29yZD48
L0NpdGU+PENpdGU+PEF1dGhvcj5TaW5naDwvQXV0aG9yPjxZZWFyPjIwMjU8L1llYXI+PFJlY051
bT41OTwvUmVjTnVtPjxyZWNvcmQ+PHJlYy1udW1iZXI+NTk8L3JlYy1udW1iZXI+PGZvcmVpZ24t
a2V5cz48a2V5IGFwcD0iRU4iIGRiLWlkPSJ4eHBmYWZ2cjN0dHRkZmVhcnJyNXd3cDVkdjAyeHB3
ZmZ6d3QiIHRpbWVzdGFtcD0iMTczNDY4OTgzMSI+NTk8L2tleT48L2ZvcmVpZ24ta2V5cz48cmVm
LXR5cGUgbmFtZT0iQm9vayBTZWN0aW9uIj41PC9yZWYtdHlwZT48Y29udHJpYnV0b3JzPjxhdXRo
b3JzPjxhdXRob3I+U2luZ2gsIFByYWJoYTwvYXV0aG9yPjxhdXRob3I+VG9tYXIsIE1haGFyaXNo
aTwvYXV0aG9yPjxhdXRob3I+U2luZ2gsIEF3bmluZHJhIEt1bWFyPC9hdXRob3I+PGF1dGhvcj5Z
YWRhdiwgVmlqYXkgS3VtYXI8L2F1dGhvcj48YXV0aG9yPkFyeWEsIE1lZW5ha3NoaTwvYXV0aG9y
PjxhdXRob3I+SmFtYmh1bGthciwgUHJhc2hhbnQgUDwvYXV0aG9yPjxhdXRob3I+QmhhcmR3YWos
IFJha2VzaDwvYXV0aG9yPjxhdXRob3I+SmFpbiwgRGVlcG1hbGE8L2F1dGhvcj48L2F1dGhvcnM+
PC9jb250cmlidXRvcnM+PHRpdGxlcz48dGl0bGU+RnV0dXJlIFByb3NwZWN0aXZlcyBhbmQgRGV2
ZWxvcG1lbnQgb2YgTm92ZWwgVmFsdWUtQWRkZWQgT2F0LUJhc2VkIFN1cGVyZm9vZHM8L3RpdGxl
PjxzZWNvbmRhcnktdGl0bGU+T2F0IChBdmVuYSBzYXRpdmEpPC9zZWNvbmRhcnktdGl0bGU+PC90
aXRsZXM+PHBhZ2VzPjM2Mi0zODI8L3BhZ2VzPjxkYXRlcz48eWVhcj4yMDI1PC95ZWFyPjwvZGF0
ZXM+PHB1Ymxpc2hlcj5DUkMgUHJlc3M8L3B1Ymxpc2hlcj48dXJscz48L3VybHM+PC9yZWNvcmQ+
PC9DaXRlPjxDaXRlPjxBdXRob3I+Q2hhbmdhbjwvQXV0aG9yPjxZZWFyPjIwMjU8L1llYXI+PFJl
Y051bT42MDwvUmVjTnVtPjxyZWNvcmQ+PHJlYy1udW1iZXI+NjA8L3JlYy1udW1iZXI+PGZvcmVp
Z24ta2V5cz48a2V5IGFwcD0iRU4iIGRiLWlkPSJ4eHBmYWZ2cjN0dHRkZmVhcnJyNXd3cDVkdjAy
eHB3ZmZ6d3QiIHRpbWVzdGFtcD0iMTczNDY4OTg2NCI+NjA8L2tleT48L2ZvcmVpZ24ta2V5cz48
cmVmLXR5cGUgbmFtZT0iQm9vayBTZWN0aW9uIj41PC9yZWYtdHlwZT48Y29udHJpYnV0b3JzPjxh
dXRob3JzPjxhdXRob3I+Q2hhbmdhbiwgU3VzaGlsIFM8L2F1dGhvcj48YXV0aG9yPlBhcm1hciwg
VmFuZGFuYTwvYXV0aG9yPjxhdXRob3I+S2hhcHRlLCBQcmF0YXBzaW5naDwvYXV0aG9yPjxhdXRo
b3I+S3VtYXIsIERoYXJtZW5kcmE8L2F1dGhvcj48YXV0aG9yPkxhbCwgTWlsYW4gS3VtYXI8L2F1
dGhvcj48YXV0aG9yPlJhaWdvbmQsIFBpbmt5PC9hdXRob3I+PGF1dGhvcj5TaW5naCwgQnJhamVz
aCBLdW1hcjwvYXV0aG9yPjwvYXV0aG9ycz48L2NvbnRyaWJ1dG9ycz48dGl0bGVzPjx0aXRsZT5O
b3ZlbCBCaW9hY3RpdmUgQ29tcG91bmRzLCBQaHl0b2NoZW1pY2FscywgYW5kIFRoZWlyIENoYXJh
Y3Rlcml6YXRpb24gaW4gT2F0czwvdGl0bGU+PHNlY29uZGFyeS10aXRsZT5PYXQgKEF2ZW5hIHNh
dGl2YSk8L3NlY29uZGFyeS10aXRsZT48L3RpdGxlcz48cGFnZXM+MTA0LTE0NzwvcGFnZXM+PGRh
dGVzPjx5ZWFyPjIwMjU8L3llYXI+PC9kYXRlcz48cHVibGlzaGVyPkNSQyBQcmVzczwvcHVibGlz
aGVyPjx1cmxzPjwvdXJscz48L3JlY29yZD48L0NpdGU+PC9FbmROb3RlPgB=
</w:fldData>
        </w:fldChar>
      </w:r>
      <w:r w:rsidR="00705C35" w:rsidRPr="008A7115">
        <w:rPr>
          <w:rFonts w:ascii="Times New Roman" w:hAnsi="Times New Roman" w:cs="Times New Roman"/>
          <w:kern w:val="0"/>
          <w:sz w:val="24"/>
          <w:szCs w:val="24"/>
          <w:lang w:val="en-US"/>
        </w:rPr>
        <w:instrText xml:space="preserve"> ADDIN EN.CITE.DATA </w:instrText>
      </w:r>
      <w:r w:rsidR="00705C35" w:rsidRPr="008A7115">
        <w:rPr>
          <w:rFonts w:ascii="Times New Roman" w:hAnsi="Times New Roman" w:cs="Times New Roman"/>
          <w:kern w:val="0"/>
          <w:sz w:val="24"/>
          <w:szCs w:val="24"/>
          <w:lang w:val="en-US"/>
        </w:rPr>
      </w:r>
      <w:r w:rsidR="00705C35" w:rsidRPr="008A7115">
        <w:rPr>
          <w:rFonts w:ascii="Times New Roman" w:hAnsi="Times New Roman" w:cs="Times New Roman"/>
          <w:kern w:val="0"/>
          <w:sz w:val="24"/>
          <w:szCs w:val="24"/>
          <w:lang w:val="en-US"/>
        </w:rPr>
        <w:fldChar w:fldCharType="end"/>
      </w:r>
      <w:r w:rsidR="00327DBC" w:rsidRPr="008A7115">
        <w:rPr>
          <w:rFonts w:ascii="Times New Roman" w:hAnsi="Times New Roman" w:cs="Times New Roman"/>
          <w:kern w:val="0"/>
          <w:sz w:val="24"/>
          <w:szCs w:val="24"/>
          <w:lang w:val="en-US"/>
        </w:rPr>
      </w:r>
      <w:r w:rsidR="00327DBC"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(Clemens and van Klinken 2014; Singh et al. 2025; Changan et al. 2025)</w:t>
      </w:r>
      <w:r w:rsidR="00327DBC"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The rising demand for organic products, combined with the well-documented nutritional benefits of oats has created a substantial market opportunity for organic oat producers.</w:t>
      </w:r>
      <w:r w:rsidR="23801384" w:rsidRPr="008A7115">
        <w:rPr>
          <w:rFonts w:ascii="Times New Roman" w:hAnsi="Times New Roman" w:cs="Times New Roman"/>
          <w:kern w:val="0"/>
          <w:sz w:val="24"/>
          <w:szCs w:val="24"/>
          <w:lang w:val="en-US"/>
        </w:rPr>
        <w:t xml:space="preserve"> Hence, it’s a prerequisite to use modern breeding techniques to accelerate </w:t>
      </w:r>
      <w:r w:rsidR="6581F7F7" w:rsidRPr="533C2063">
        <w:rPr>
          <w:rFonts w:ascii="Times New Roman" w:hAnsi="Times New Roman" w:cs="Times New Roman"/>
          <w:sz w:val="24"/>
          <w:szCs w:val="24"/>
          <w:lang w:val="en-US"/>
        </w:rPr>
        <w:t xml:space="preserve">organic </w:t>
      </w:r>
      <w:r w:rsidR="23801384" w:rsidRPr="008A7115">
        <w:rPr>
          <w:rFonts w:ascii="Times New Roman" w:hAnsi="Times New Roman" w:cs="Times New Roman"/>
          <w:kern w:val="0"/>
          <w:sz w:val="24"/>
          <w:szCs w:val="24"/>
          <w:lang w:val="en-US"/>
        </w:rPr>
        <w:t xml:space="preserve">oat breeding . </w:t>
      </w:r>
    </w:p>
    <w:p w14:paraId="479644EC" w14:textId="77777777" w:rsidR="00327DBC" w:rsidRPr="008A7115" w:rsidRDefault="00327DBC" w:rsidP="008A7115">
      <w:pPr>
        <w:autoSpaceDE w:val="0"/>
        <w:autoSpaceDN w:val="0"/>
        <w:adjustRightInd w:val="0"/>
        <w:spacing w:after="0" w:line="360" w:lineRule="auto"/>
        <w:jc w:val="both"/>
        <w:rPr>
          <w:rFonts w:ascii="Times New Roman" w:hAnsi="Times New Roman" w:cs="Times New Roman"/>
          <w:kern w:val="0"/>
          <w:sz w:val="24"/>
          <w:szCs w:val="24"/>
          <w:lang w:val="en-US"/>
        </w:rPr>
      </w:pPr>
    </w:p>
    <w:p w14:paraId="352D01A4" w14:textId="6F1B7254" w:rsidR="00802B4C" w:rsidRPr="008A7115" w:rsidRDefault="00327DBC" w:rsidP="00057203">
      <w:pPr>
        <w:spacing w:line="360" w:lineRule="auto"/>
        <w:jc w:val="both"/>
        <w:rPr>
          <w:rFonts w:ascii="Times New Roman" w:hAnsi="Times New Roman" w:cs="Times New Roman"/>
          <w:kern w:val="0"/>
          <w:sz w:val="24"/>
          <w:szCs w:val="24"/>
          <w:lang w:val="en-US"/>
        </w:rPr>
      </w:pPr>
      <w:r w:rsidRPr="008A7115">
        <w:rPr>
          <w:rFonts w:ascii="Times New Roman" w:hAnsi="Times New Roman" w:cs="Times New Roman"/>
          <w:kern w:val="0"/>
          <w:sz w:val="24"/>
          <w:szCs w:val="24"/>
          <w:lang w:val="en-US"/>
        </w:rPr>
        <w:t xml:space="preserve">Genomic selection (GS) has emerged as a powerful tool for accelerating genetic gain in various species and management environments </w:t>
      </w:r>
      <w:r w:rsidRPr="008A7115">
        <w:rPr>
          <w:rFonts w:ascii="Times New Roman" w:hAnsi="Times New Roman" w:cs="Times New Roman"/>
          <w:kern w:val="0"/>
          <w:sz w:val="24"/>
          <w:szCs w:val="24"/>
          <w:lang w:val="en-US"/>
        </w:rPr>
        <w:fldChar w:fldCharType="begin"/>
      </w:r>
      <w:r w:rsidR="00A42475">
        <w:rPr>
          <w:rFonts w:ascii="Times New Roman" w:hAnsi="Times New Roman" w:cs="Times New Roman"/>
          <w:kern w:val="0"/>
          <w:sz w:val="24"/>
          <w:szCs w:val="24"/>
          <w:lang w:val="en-US"/>
        </w:rPr>
        <w:instrText xml:space="preserve"> ADDIN EN.CITE &lt;EndNote&gt;&lt;Cite&gt;&lt;Author&gt;Budhlakoti&lt;/Author&gt;&lt;Year&gt;2022&lt;/Year&gt;&lt;RecNum&gt;47&lt;/RecNum&gt;&lt;DisplayText&gt;(Budhlakoti et al. 2022; Zystro et al. 2021)&lt;/DisplayText&gt;&lt;record&gt;&lt;rec-number&gt;47&lt;/rec-number&gt;&lt;foreign-keys&gt;&lt;key app="EN" db-id="xxpfafvr3tttdfearrr5wwp5dv02xpwffzwt" timestamp="1734604712"&gt;47&lt;/key&gt;&lt;/foreign-keys&gt;&lt;ref-type name="Journal Article"&gt;17&lt;/ref-type&gt;&lt;contributors&gt;&lt;authors&gt;&lt;author&gt;Budhlakoti, Neeraj&lt;/author&gt;&lt;author&gt;Kushwaha, Amar Kant&lt;/author&gt;&lt;author&gt;Rai, Anil&lt;/author&gt;&lt;author&gt;Chaturvedi, KK&lt;/author&gt;&lt;author&gt;Kumar, Anuj&lt;/author&gt;&lt;author&gt;Pradhan, Anjan Kumar&lt;/author&gt;&lt;author&gt;Kumar, Uttam&lt;/author&gt;&lt;author&gt;Kumar, Rajeev Ranjan&lt;/author&gt;&lt;author&gt;Juliana, Philomin&lt;/author&gt;&lt;author&gt;Mishra, DC&lt;/author&gt;&lt;/authors&gt;&lt;/contributors&gt;&lt;titles&gt;&lt;title&gt;Genomic selection: A tool for accelerating the efficiency of molecular breeding for development of climate-resilient crops&lt;/title&gt;&lt;secondary-title&gt;Frontiers in Genetics&lt;/secondary-title&gt;&lt;/titles&gt;&lt;periodical&gt;&lt;full-title&gt;Frontiers in Genetics&lt;/full-title&gt;&lt;/periodical&gt;&lt;pages&gt;832153&lt;/pages&gt;&lt;volume&gt;13&lt;/volume&gt;&lt;dates&gt;&lt;year&gt;2022&lt;/year&gt;&lt;/dates&gt;&lt;isbn&gt;1664-8021&lt;/isbn&gt;&lt;urls&gt;&lt;/urls&gt;&lt;/record&gt;&lt;/Cite&gt;&lt;Cite&gt;&lt;Author&gt;Zystro&lt;/Author&gt;&lt;Year&gt;2021&lt;/Year&gt;&lt;RecNum&gt;73&lt;/RecNum&gt;&lt;record&gt;&lt;rec-number&gt;73&lt;/rec-number&gt;&lt;foreign-keys&gt;&lt;key app="EN" db-id="xxpfafvr3tttdfearrr5wwp5dv02xpwffzwt" timestamp="1759819728"&gt;73&lt;/key&gt;&lt;/foreign-keys&gt;&lt;ref-type name="Journal Article"&gt;17&lt;/ref-type&gt;&lt;contributors&gt;&lt;authors&gt;&lt;author&gt;Zystro, Jared&lt;/author&gt;&lt;author&gt;Peters, Tessa&lt;/author&gt;&lt;author&gt;Miller, Kathleen&lt;/author&gt;&lt;author&gt;Tracy, William F&lt;/author&gt;&lt;/authors&gt;&lt;/contributors&gt;&lt;titles&gt;&lt;title&gt;Classical and genomic prediction of hybrid sweet corn performance in organic environments&lt;/title&gt;&lt;secondary-title&gt;Crop Science&lt;/secondary-title&gt;&lt;/titles&gt;&lt;periodical&gt;&lt;full-title&gt;Crop Science&lt;/full-title&gt;&lt;/periodical&gt;&lt;pages&gt;1698-1708&lt;/pages&gt;&lt;volume&gt;61&lt;/volume&gt;&lt;number&gt;3&lt;/number&gt;&lt;dates&gt;&lt;year&gt;2021&lt;/year&gt;&lt;/dates&gt;&lt;isbn&gt;0011-183X&lt;/isbn&gt;&lt;urls&gt;&lt;/urls&gt;&lt;/record&gt;&lt;/Cite&gt;&lt;/EndNote&gt;</w:instrText>
      </w:r>
      <w:r w:rsidRPr="008A7115">
        <w:rPr>
          <w:rFonts w:ascii="Times New Roman" w:hAnsi="Times New Roman" w:cs="Times New Roman"/>
          <w:kern w:val="0"/>
          <w:sz w:val="24"/>
          <w:szCs w:val="24"/>
          <w:lang w:val="en-US"/>
        </w:rPr>
        <w:fldChar w:fldCharType="separate"/>
      </w:r>
      <w:r w:rsidR="00A42475">
        <w:rPr>
          <w:rFonts w:ascii="Times New Roman" w:hAnsi="Times New Roman" w:cs="Times New Roman"/>
          <w:noProof/>
          <w:kern w:val="0"/>
          <w:sz w:val="24"/>
          <w:szCs w:val="24"/>
          <w:lang w:val="en-US"/>
        </w:rPr>
        <w:t>(Budhlakoti et al. 2022; Zystro et al. 2021)</w:t>
      </w:r>
      <w:r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This approach utilizes genome-wide DNA markers to predict the breeding values of individuals, enabling more rapid and efficient selection of superior genotypes </w:t>
      </w:r>
      <w:r w:rsidRPr="008A7115">
        <w:rPr>
          <w:rFonts w:ascii="Times New Roman" w:hAnsi="Times New Roman" w:cs="Times New Roman"/>
          <w:kern w:val="0"/>
          <w:sz w:val="24"/>
          <w:szCs w:val="24"/>
          <w:lang w:val="en-US"/>
        </w:rPr>
        <w:fldChar w:fldCharType="begin">
          <w:fldData xml:space="preserve">PEVuZE5vdGU+PENpdGU+PEF1dGhvcj5TaW5oYTwvQXV0aG9yPjxZZWFyPjIwMjM8L1llYXI+PFJl
Y051bT40ODwvUmVjTnVtPjxEaXNwbGF5VGV4dD4oU2luaGEgZXQgYWwuIDIwMjM7IENyb3NzYSBl
dCBhbC4gMjAxNyk8L0Rpc3BsYXlUZXh0PjxyZWNvcmQ+PHJlYy1udW1iZXI+NDg8L3JlYy1udW1i
ZXI+PGZvcmVpZ24ta2V5cz48a2V5IGFwcD0iRU4iIGRiLWlkPSJ4eHBmYWZ2cjN0dHRkZmVhcnJy
NXd3cDVkdjAyeHB3ZmZ6d3QiIHRpbWVzdGFtcD0iMTczNDYwNDc5NSI+NDg8L2tleT48L2ZvcmVp
Z24ta2V5cz48cmVmLXR5cGUgbmFtZT0iSm91cm5hbCBBcnRpY2xlIj4xNzwvcmVmLXR5cGU+PGNv
bnRyaWJ1dG9ycz48YXV0aG9ycz48YXV0aG9yPlNpbmhhLCBEd2FpcGF5YW48L2F1dGhvcj48YXV0
aG9yPk1hdXJ5YSwgQXJ1biBLdW1hcjwvYXV0aG9yPjxhdXRob3I+QWJkaSwgR2hvbGFtcmV6YTwv
YXV0aG9yPjxhdXRob3I+TWFqZWVkLCBNdWhhbW1hZDwvYXV0aG9yPjxhdXRob3I+QWdhcndhbCwg
UmFjaG5hPC9hdXRob3I+PGF1dGhvcj5NdWtoZXJqZWUsIFJhc2htaTwvYXV0aG9yPjxhdXRob3I+
R2FuZ3VseSwgU2hhcm1pc3RoYTwvYXV0aG9yPjxhdXRob3I+QXppeiwgUm9iaW5hPC9hdXRob3I+
PGF1dGhvcj5CaGF0aWEsIE1hbmlrYTwvYXV0aG9yPjxhdXRob3I+TWFqZ2FvbmthciwgQXFzYTwv
YXV0aG9yPjwvYXV0aG9ycz48L2NvbnRyaWJ1dG9ycz48dGl0bGVzPjx0aXRsZT5JbnRlZ3JhdGVk
IGdlbm9taWMgc2VsZWN0aW9uIGZvciBhY2NlbGVyYXRpbmcgYnJlZWRpbmcgcHJvZ3JhbXMgb2Yg
Y2xpbWF0ZS1zbWFydCBjZXJlYWxzPC90aXRsZT48c2Vjb25kYXJ5LXRpdGxlPkdlbmVzPC9zZWNv
bmRhcnktdGl0bGU+PC90aXRsZXM+PHBlcmlvZGljYWw+PGZ1bGwtdGl0bGU+R2VuZXM8L2Z1bGwt
dGl0bGU+PC9wZXJpb2RpY2FsPjxwYWdlcz4xNDg0PC9wYWdlcz48dm9sdW1lPjE0PC92b2x1bWU+
PG51bWJlcj43PC9udW1iZXI+PGRhdGVzPjx5ZWFyPjIwMjM8L3llYXI+PC9kYXRlcz48aXNibj4y
MDczLTQ0MjU8L2lzYm4+PHVybHM+PC91cmxzPjwvcmVjb3JkPjwvQ2l0ZT48Q2l0ZT48QXV0aG9y
PkNyb3NzYTwvQXV0aG9yPjxZZWFyPjIwMTc8L1llYXI+PFJlY051bT40OTwvUmVjTnVtPjxyZWNv
cmQ+PHJlYy1udW1iZXI+NDk8L3JlYy1udW1iZXI+PGZvcmVpZ24ta2V5cz48a2V5IGFwcD0iRU4i
IGRiLWlkPSJ4eHBmYWZ2cjN0dHRkZmVhcnJyNXd3cDVkdjAyeHB3ZmZ6d3QiIHRpbWVzdGFtcD0i
MTczNDYwNDg5NSI+NDk8L2tleT48L2ZvcmVpZ24ta2V5cz48cmVmLXR5cGUgbmFtZT0iSm91cm5h
bCBBcnRpY2xlIj4xNzwvcmVmLXR5cGU+PGNvbnRyaWJ1dG9ycz48YXV0aG9ycz48YXV0aG9yPkNy
b3NzYSwgSm9zw6k8L2F1dGhvcj48YXV0aG9yPlDDqXJlei1Sb2Ryw61ndWV6LCBQYXVsaW5vPC9h
dXRob3I+PGF1dGhvcj5DdWV2YXMsIEphaW1lPC9hdXRob3I+PGF1dGhvcj5Nb250ZXNpbm9zLUzD
s3BleiwgT3N2YWw8L2F1dGhvcj48YXV0aG9yPkphcnF1w61uLCBEaWVnbzwvYXV0aG9yPjxhdXRo
b3I+RGUgTG9zIENhbXBvcywgR3VzdGF2bzwvYXV0aG9yPjxhdXRob3I+QnVyZ3Vlw7FvLCBKdWFu
PC9hdXRob3I+PGF1dGhvcj5Hb256w6FsZXotQ2FtYWNobywgSnVhbiBNPC9hdXRob3I+PGF1dGhv
cj5Qw6lyZXotRWxpemFsZGUsIFNlcmdpbzwvYXV0aG9yPjxhdXRob3I+QmV5ZW5lLCBZb3NlcGg8
L2F1dGhvcj48L2F1dGhvcnM+PC9jb250cmlidXRvcnM+PHRpdGxlcz48dGl0bGU+R2Vub21pYyBz
ZWxlY3Rpb24gaW4gcGxhbnQgYnJlZWRpbmc6IG1ldGhvZHMsIG1vZGVscywgYW5kIHBlcnNwZWN0
aXZlczwvdGl0bGU+PHNlY29uZGFyeS10aXRsZT5UcmVuZHMgaW4gcGxhbnQgc2NpZW5jZTwvc2Vj
b25kYXJ5LXRpdGxlPjwvdGl0bGVzPjxwZXJpb2RpY2FsPjxmdWxsLXRpdGxlPlRyZW5kcyBpbiBw
bGFudCBzY2llbmNlPC9mdWxsLXRpdGxlPjwvcGVyaW9kaWNhbD48cGFnZXM+OTYxLTk3NTwvcGFn
ZXM+PHZvbHVtZT4yMjwvdm9sdW1lPjxudW1iZXI+MTE8L251bWJlcj48ZGF0ZXM+PHllYXI+MjAx
NzwveWVhcj48L2RhdGVzPjxpc2JuPjEzNjAtMTM4NTwvaXNibj48dXJscz48L3VybHM+PC9yZWNv
cmQ+PC9DaXRlPjwvRW5kTm90ZT4A
</w:fldData>
        </w:fldChar>
      </w:r>
      <w:r w:rsidR="00705C35" w:rsidRPr="008A7115">
        <w:rPr>
          <w:rFonts w:ascii="Times New Roman" w:hAnsi="Times New Roman" w:cs="Times New Roman"/>
          <w:kern w:val="0"/>
          <w:sz w:val="24"/>
          <w:szCs w:val="24"/>
          <w:lang w:val="en-US"/>
        </w:rPr>
        <w:instrText xml:space="preserve"> ADDIN EN.CITE </w:instrText>
      </w:r>
      <w:r w:rsidR="00705C35" w:rsidRPr="008A7115">
        <w:rPr>
          <w:rFonts w:ascii="Times New Roman" w:hAnsi="Times New Roman" w:cs="Times New Roman"/>
          <w:kern w:val="0"/>
          <w:sz w:val="24"/>
          <w:szCs w:val="24"/>
          <w:lang w:val="en-US"/>
        </w:rPr>
        <w:fldChar w:fldCharType="begin">
          <w:fldData xml:space="preserve">PEVuZE5vdGU+PENpdGU+PEF1dGhvcj5TaW5oYTwvQXV0aG9yPjxZZWFyPjIwMjM8L1llYXI+PFJl
Y051bT40ODwvUmVjTnVtPjxEaXNwbGF5VGV4dD4oU2luaGEgZXQgYWwuIDIwMjM7IENyb3NzYSBl
dCBhbC4gMjAxNyk8L0Rpc3BsYXlUZXh0PjxyZWNvcmQ+PHJlYy1udW1iZXI+NDg8L3JlYy1udW1i
ZXI+PGZvcmVpZ24ta2V5cz48a2V5IGFwcD0iRU4iIGRiLWlkPSJ4eHBmYWZ2cjN0dHRkZmVhcnJy
NXd3cDVkdjAyeHB3ZmZ6d3QiIHRpbWVzdGFtcD0iMTczNDYwNDc5NSI+NDg8L2tleT48L2ZvcmVp
Z24ta2V5cz48cmVmLXR5cGUgbmFtZT0iSm91cm5hbCBBcnRpY2xlIj4xNzwvcmVmLXR5cGU+PGNv
bnRyaWJ1dG9ycz48YXV0aG9ycz48YXV0aG9yPlNpbmhhLCBEd2FpcGF5YW48L2F1dGhvcj48YXV0
aG9yPk1hdXJ5YSwgQXJ1biBLdW1hcjwvYXV0aG9yPjxhdXRob3I+QWJkaSwgR2hvbGFtcmV6YTwv
YXV0aG9yPjxhdXRob3I+TWFqZWVkLCBNdWhhbW1hZDwvYXV0aG9yPjxhdXRob3I+QWdhcndhbCwg
UmFjaG5hPC9hdXRob3I+PGF1dGhvcj5NdWtoZXJqZWUsIFJhc2htaTwvYXV0aG9yPjxhdXRob3I+
R2FuZ3VseSwgU2hhcm1pc3RoYTwvYXV0aG9yPjxhdXRob3I+QXppeiwgUm9iaW5hPC9hdXRob3I+
PGF1dGhvcj5CaGF0aWEsIE1hbmlrYTwvYXV0aG9yPjxhdXRob3I+TWFqZ2FvbmthciwgQXFzYTwv
YXV0aG9yPjwvYXV0aG9ycz48L2NvbnRyaWJ1dG9ycz48dGl0bGVzPjx0aXRsZT5JbnRlZ3JhdGVk
IGdlbm9taWMgc2VsZWN0aW9uIGZvciBhY2NlbGVyYXRpbmcgYnJlZWRpbmcgcHJvZ3JhbXMgb2Yg
Y2xpbWF0ZS1zbWFydCBjZXJlYWxzPC90aXRsZT48c2Vjb25kYXJ5LXRpdGxlPkdlbmVzPC9zZWNv
bmRhcnktdGl0bGU+PC90aXRsZXM+PHBlcmlvZGljYWw+PGZ1bGwtdGl0bGU+R2VuZXM8L2Z1bGwt
dGl0bGU+PC9wZXJpb2RpY2FsPjxwYWdlcz4xNDg0PC9wYWdlcz48dm9sdW1lPjE0PC92b2x1bWU+
PG51bWJlcj43PC9udW1iZXI+PGRhdGVzPjx5ZWFyPjIwMjM8L3llYXI+PC9kYXRlcz48aXNibj4y
MDczLTQ0MjU8L2lzYm4+PHVybHM+PC91cmxzPjwvcmVjb3JkPjwvQ2l0ZT48Q2l0ZT48QXV0aG9y
PkNyb3NzYTwvQXV0aG9yPjxZZWFyPjIwMTc8L1llYXI+PFJlY051bT40OTwvUmVjTnVtPjxyZWNv
cmQ+PHJlYy1udW1iZXI+NDk8L3JlYy1udW1iZXI+PGZvcmVpZ24ta2V5cz48a2V5IGFwcD0iRU4i
IGRiLWlkPSJ4eHBmYWZ2cjN0dHRkZmVhcnJyNXd3cDVkdjAyeHB3ZmZ6d3QiIHRpbWVzdGFtcD0i
MTczNDYwNDg5NSI+NDk8L2tleT48L2ZvcmVpZ24ta2V5cz48cmVmLXR5cGUgbmFtZT0iSm91cm5h
bCBBcnRpY2xlIj4xNzwvcmVmLXR5cGU+PGNvbnRyaWJ1dG9ycz48YXV0aG9ycz48YXV0aG9yPkNy
b3NzYSwgSm9zw6k8L2F1dGhvcj48YXV0aG9yPlDDqXJlei1Sb2Ryw61ndWV6LCBQYXVsaW5vPC9h
dXRob3I+PGF1dGhvcj5DdWV2YXMsIEphaW1lPC9hdXRob3I+PGF1dGhvcj5Nb250ZXNpbm9zLUzD
s3BleiwgT3N2YWw8L2F1dGhvcj48YXV0aG9yPkphcnF1w61uLCBEaWVnbzwvYXV0aG9yPjxhdXRo
b3I+RGUgTG9zIENhbXBvcywgR3VzdGF2bzwvYXV0aG9yPjxhdXRob3I+QnVyZ3Vlw7FvLCBKdWFu
PC9hdXRob3I+PGF1dGhvcj5Hb256w6FsZXotQ2FtYWNobywgSnVhbiBNPC9hdXRob3I+PGF1dGhv
cj5Qw6lyZXotRWxpemFsZGUsIFNlcmdpbzwvYXV0aG9yPjxhdXRob3I+QmV5ZW5lLCBZb3NlcGg8
L2F1dGhvcj48L2F1dGhvcnM+PC9jb250cmlidXRvcnM+PHRpdGxlcz48dGl0bGU+R2Vub21pYyBz
ZWxlY3Rpb24gaW4gcGxhbnQgYnJlZWRpbmc6IG1ldGhvZHMsIG1vZGVscywgYW5kIHBlcnNwZWN0
aXZlczwvdGl0bGU+PHNlY29uZGFyeS10aXRsZT5UcmVuZHMgaW4gcGxhbnQgc2NpZW5jZTwvc2Vj
b25kYXJ5LXRpdGxlPjwvdGl0bGVzPjxwZXJpb2RpY2FsPjxmdWxsLXRpdGxlPlRyZW5kcyBpbiBw
bGFudCBzY2llbmNlPC9mdWxsLXRpdGxlPjwvcGVyaW9kaWNhbD48cGFnZXM+OTYxLTk3NTwvcGFn
ZXM+PHZvbHVtZT4yMjwvdm9sdW1lPjxudW1iZXI+MTE8L251bWJlcj48ZGF0ZXM+PHllYXI+MjAx
NzwveWVhcj48L2RhdGVzPjxpc2JuPjEzNjAtMTM4NTwvaXNibj48dXJscz48L3VybHM+PC9yZWNv
cmQ+PC9DaXRlPjwvRW5kTm90ZT4A
</w:fldData>
        </w:fldChar>
      </w:r>
      <w:r w:rsidR="00705C35" w:rsidRPr="008A7115">
        <w:rPr>
          <w:rFonts w:ascii="Times New Roman" w:hAnsi="Times New Roman" w:cs="Times New Roman"/>
          <w:kern w:val="0"/>
          <w:sz w:val="24"/>
          <w:szCs w:val="24"/>
          <w:lang w:val="en-US"/>
        </w:rPr>
        <w:instrText xml:space="preserve"> ADDIN EN.CITE.DATA </w:instrText>
      </w:r>
      <w:r w:rsidR="00705C35" w:rsidRPr="008A7115">
        <w:rPr>
          <w:rFonts w:ascii="Times New Roman" w:hAnsi="Times New Roman" w:cs="Times New Roman"/>
          <w:kern w:val="0"/>
          <w:sz w:val="24"/>
          <w:szCs w:val="24"/>
          <w:lang w:val="en-US"/>
        </w:rPr>
      </w:r>
      <w:r w:rsidR="00705C35"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r>
      <w:r w:rsidRPr="008A7115">
        <w:rPr>
          <w:rFonts w:ascii="Times New Roman" w:hAnsi="Times New Roman" w:cs="Times New Roman"/>
          <w:kern w:val="0"/>
          <w:sz w:val="24"/>
          <w:szCs w:val="24"/>
          <w:lang w:val="en-US"/>
        </w:rPr>
        <w:fldChar w:fldCharType="separate"/>
      </w:r>
      <w:r w:rsidR="00705C35" w:rsidRPr="008A7115">
        <w:rPr>
          <w:rFonts w:ascii="Times New Roman" w:hAnsi="Times New Roman" w:cs="Times New Roman"/>
          <w:noProof/>
          <w:kern w:val="0"/>
          <w:sz w:val="24"/>
          <w:szCs w:val="24"/>
          <w:lang w:val="en-US"/>
        </w:rPr>
        <w:t>(Sinha et al. 2023; Crossa et al. 2017)</w:t>
      </w:r>
      <w:r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w:t>
      </w:r>
      <w:r w:rsidR="00802B4C" w:rsidRPr="008A7115">
        <w:rPr>
          <w:rFonts w:ascii="Times New Roman" w:hAnsi="Times New Roman" w:cs="Times New Roman"/>
          <w:kern w:val="0"/>
          <w:sz w:val="24"/>
          <w:szCs w:val="24"/>
          <w:lang w:val="en-US"/>
        </w:rPr>
        <w:t xml:space="preserve">Studies have demonstrated the effectiveness of GS in oat breeding programs. For instance, </w:t>
      </w:r>
      <w:proofErr w:type="spellStart"/>
      <w:r w:rsidR="00802B4C" w:rsidRPr="008A7115">
        <w:rPr>
          <w:rFonts w:ascii="Times New Roman" w:hAnsi="Times New Roman" w:cs="Times New Roman"/>
          <w:kern w:val="0"/>
          <w:sz w:val="24"/>
          <w:szCs w:val="24"/>
          <w:lang w:val="en-US"/>
        </w:rPr>
        <w:t>Asoro</w:t>
      </w:r>
      <w:proofErr w:type="spellEnd"/>
      <w:r w:rsidR="00802B4C" w:rsidRPr="008A7115">
        <w:rPr>
          <w:rFonts w:ascii="Times New Roman" w:hAnsi="Times New Roman" w:cs="Times New Roman"/>
          <w:kern w:val="0"/>
          <w:sz w:val="24"/>
          <w:szCs w:val="24"/>
          <w:lang w:val="en-US"/>
        </w:rPr>
        <w:t xml:space="preserve"> </w:t>
      </w:r>
      <w:r w:rsidR="00802B4C" w:rsidRPr="008A7115">
        <w:rPr>
          <w:rFonts w:ascii="Times New Roman" w:hAnsi="Times New Roman" w:cs="Times New Roman"/>
          <w:i/>
          <w:kern w:val="0"/>
          <w:sz w:val="24"/>
          <w:szCs w:val="24"/>
          <w:lang w:val="en-US"/>
        </w:rPr>
        <w:t>et al.</w:t>
      </w:r>
      <w:r w:rsidR="00802B4C" w:rsidRPr="008A7115">
        <w:rPr>
          <w:rFonts w:ascii="Times New Roman" w:hAnsi="Times New Roman" w:cs="Times New Roman"/>
          <w:kern w:val="0"/>
          <w:sz w:val="24"/>
          <w:szCs w:val="24"/>
          <w:lang w:val="en-US"/>
        </w:rPr>
        <w:t xml:space="preserve"> highlighted the potential of GS to improve the accuracy of selection for quantitative traits in elite North American oat populations</w:t>
      </w:r>
      <w:r w:rsidR="000E08D7" w:rsidRPr="008A7115">
        <w:rPr>
          <w:rFonts w:ascii="Times New Roman" w:hAnsi="Times New Roman" w:cs="Times New Roman"/>
          <w:kern w:val="0"/>
          <w:sz w:val="24"/>
          <w:szCs w:val="24"/>
          <w:lang w:val="en-US"/>
        </w:rPr>
        <w:t xml:space="preserve"> </w:t>
      </w:r>
      <w:r w:rsidR="000E08D7"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&lt;EndNote&gt;&lt;Cite&gt;&lt;Author&gt;Asoro&lt;/Author&gt;&lt;Year&gt;2011&lt;/Year&gt;&lt;RecNum&gt;68&lt;/RecNum&gt;&lt;DisplayText&gt;(Asoro et al. 2011)&lt;/DisplayText&gt;&lt;record&gt;&lt;rec-number&gt;68&lt;/rec-number&gt;&lt;foreign-keys&gt;&lt;key app="EN" db-id="xxpfafvr3tttdfearrr5wwp5dv02xpwffzwt" timestamp="1740476286"&gt;68&lt;/key&gt;&lt;/foreign-keys&gt;&lt;ref-type name="Journal Article"&gt;17&lt;/ref-type&gt;&lt;contributors&gt;&lt;authors&gt;&lt;author&gt;Asoro, Franco G&lt;/author&gt;&lt;author&gt;Newell, Mark A&lt;/author&gt;&lt;author&gt;Beavis, William D&lt;/author&gt;&lt;author&gt;Scott, M Paul&lt;/author&gt;&lt;author&gt;Jannink, Jean‐Luc&lt;/author&gt;&lt;/authors&gt;&lt;/contributors&gt;&lt;titles&gt;&lt;title&gt;Accuracy and training population design for genomic selection on quantitative traits in elite North American oats&lt;/title&gt;&lt;secondary-title&gt;The Plant Genome&lt;/secondary-title&gt;&lt;/titles&gt;&lt;periodical&gt;&lt;full-title&gt;The plant genome&lt;/full-title&gt;&lt;/periodical&gt;&lt;volume&gt;4&lt;/volume&gt;&lt;number&gt;2&lt;/number&gt;&lt;dates&gt;&lt;year&gt;2011&lt;/year&gt;&lt;/dates&gt;&lt;isbn&gt;1940-3372&lt;/isbn&gt;&lt;urls&gt;&lt;/urls&gt;&lt;/record&gt;&lt;/Cite&gt;&lt;/EndNote&gt;</w:instrText>
      </w:r>
      <w:r w:rsidR="000E08D7" w:rsidRPr="008A7115">
        <w:rPr>
          <w:rFonts w:ascii="Times New Roman" w:hAnsi="Times New Roman" w:cs="Times New Roman"/>
          <w:kern w:val="0"/>
          <w:sz w:val="24"/>
          <w:szCs w:val="24"/>
          <w:lang w:val="en-US"/>
        </w:rPr>
        <w:fldChar w:fldCharType="separate"/>
      </w:r>
      <w:r w:rsidR="00705C35" w:rsidRPr="008A7115">
        <w:rPr>
          <w:rFonts w:ascii="Times New Roman" w:hAnsi="Times New Roman" w:cs="Times New Roman"/>
          <w:noProof/>
          <w:kern w:val="0"/>
          <w:sz w:val="24"/>
          <w:szCs w:val="24"/>
          <w:lang w:val="en-US"/>
        </w:rPr>
        <w:t>(Asoro et al. 2011)</w:t>
      </w:r>
      <w:r w:rsidR="000E08D7" w:rsidRPr="008A7115">
        <w:rPr>
          <w:rFonts w:ascii="Times New Roman" w:hAnsi="Times New Roman" w:cs="Times New Roman"/>
          <w:kern w:val="0"/>
          <w:sz w:val="24"/>
          <w:szCs w:val="24"/>
          <w:lang w:val="en-US"/>
        </w:rPr>
        <w:fldChar w:fldCharType="end"/>
      </w:r>
      <w:r w:rsidR="00802B4C" w:rsidRPr="008A7115">
        <w:rPr>
          <w:rFonts w:ascii="Times New Roman" w:hAnsi="Times New Roman" w:cs="Times New Roman"/>
          <w:kern w:val="0"/>
          <w:sz w:val="24"/>
          <w:szCs w:val="24"/>
          <w:lang w:val="en-US"/>
        </w:rPr>
        <w:t>.</w:t>
      </w:r>
      <w:r w:rsidR="000E08D7" w:rsidRPr="008A7115">
        <w:rPr>
          <w:rFonts w:ascii="Times New Roman" w:hAnsi="Times New Roman" w:cs="Times New Roman"/>
          <w:kern w:val="0"/>
          <w:sz w:val="24"/>
          <w:szCs w:val="24"/>
          <w:lang w:val="en-US"/>
        </w:rPr>
        <w:t xml:space="preserve"> Additionally, Huang et al. discussed the utility of Genotyping-By-Sequencing (GBS) in identifying superior genotypes, which is crucial for marker-assisted selection and genomic selection </w:t>
      </w:r>
      <w:r w:rsidR="000E08D7"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&lt;EndNote&gt;&lt;Cite&gt;&lt;Author&gt;Huang&lt;/Author&gt;&lt;Year&gt;2014&lt;/Year&gt;&lt;RecNum&gt;69&lt;/RecNum&gt;&lt;DisplayText&gt;(Huang et al. 2014)&lt;/DisplayText&gt;&lt;record&gt;&lt;rec-number&gt;69&lt;/rec-number&gt;&lt;foreign-keys&gt;&lt;key app="EN" db-id="xxpfafvr3tttdfearrr5wwp5dv02xpwffzwt" timestamp="1740476457"&gt;69&lt;/key&gt;&lt;/foreign-keys&gt;&lt;ref-type name="Journal Article"&gt;17&lt;/ref-type&gt;&lt;contributors&gt;&lt;authors&gt;&lt;author&gt;Huang, Yung-Fen&lt;/author&gt;&lt;author&gt;Poland, Jesse A&lt;/author&gt;&lt;author&gt;Wight, Charlene P&lt;/author&gt;&lt;author&gt;Jackson, Eric W&lt;/author&gt;&lt;author&gt;Tinker, Nicholas A&lt;/author&gt;&lt;/authors&gt;&lt;/contributors&gt;&lt;titles&gt;&lt;title&gt;Using genotyping-by-sequencing (GBS) for genomic discovery in cultivated oat&lt;/title&gt;&lt;secondary-title&gt;PloS one&lt;/secondary-title&gt;&lt;/titles&gt;&lt;periodical&gt;&lt;full-title&gt;PloS one&lt;/full-title&gt;&lt;/periodical&gt;&lt;pages&gt;e102448&lt;/pages&gt;&lt;volume&gt;9&lt;/volume&gt;&lt;number&gt;7&lt;/number&gt;&lt;dates&gt;&lt;year&gt;2014&lt;/year&gt;&lt;/dates&gt;&lt;isbn&gt;1932-6203&lt;/isbn&gt;&lt;urls&gt;&lt;/urls&gt;&lt;/record&gt;&lt;/Cite&gt;&lt;/EndNote&gt;</w:instrText>
      </w:r>
      <w:r w:rsidR="000E08D7" w:rsidRPr="008A7115">
        <w:rPr>
          <w:rFonts w:ascii="Times New Roman" w:hAnsi="Times New Roman" w:cs="Times New Roman"/>
          <w:kern w:val="0"/>
          <w:sz w:val="24"/>
          <w:szCs w:val="24"/>
          <w:lang w:val="en-US"/>
        </w:rPr>
        <w:fldChar w:fldCharType="separate"/>
      </w:r>
      <w:r w:rsidR="00705C35" w:rsidRPr="008A7115">
        <w:rPr>
          <w:rFonts w:ascii="Times New Roman" w:hAnsi="Times New Roman" w:cs="Times New Roman"/>
          <w:noProof/>
          <w:kern w:val="0"/>
          <w:sz w:val="24"/>
          <w:szCs w:val="24"/>
          <w:lang w:val="en-US"/>
        </w:rPr>
        <w:t>(Huang et al. 2014)</w:t>
      </w:r>
      <w:r w:rsidR="000E08D7" w:rsidRPr="008A7115">
        <w:rPr>
          <w:rFonts w:ascii="Times New Roman" w:hAnsi="Times New Roman" w:cs="Times New Roman"/>
          <w:kern w:val="0"/>
          <w:sz w:val="24"/>
          <w:szCs w:val="24"/>
          <w:lang w:val="en-US"/>
        </w:rPr>
        <w:fldChar w:fldCharType="end"/>
      </w:r>
      <w:r w:rsidR="000E08D7" w:rsidRPr="008A7115">
        <w:rPr>
          <w:rFonts w:ascii="Times New Roman" w:hAnsi="Times New Roman" w:cs="Times New Roman"/>
          <w:kern w:val="0"/>
          <w:sz w:val="24"/>
          <w:szCs w:val="24"/>
          <w:lang w:val="en-US"/>
        </w:rPr>
        <w:t>.</w:t>
      </w:r>
    </w:p>
    <w:p w14:paraId="21FC2B48" w14:textId="779A5AB7" w:rsidR="003D2DB2" w:rsidRPr="008A7115" w:rsidRDefault="4FE3487B" w:rsidP="533C2063">
      <w:pPr>
        <w:spacing w:after="0" w:line="360" w:lineRule="auto"/>
        <w:jc w:val="both"/>
        <w:rPr>
          <w:rFonts w:ascii="Times New Roman" w:hAnsi="Times New Roman" w:cs="Times New Roman"/>
          <w:sz w:val="24"/>
          <w:szCs w:val="24"/>
          <w:lang w:val="en-US"/>
        </w:rPr>
      </w:pPr>
      <w:r w:rsidRPr="008A7115">
        <w:rPr>
          <w:rFonts w:ascii="Times New Roman" w:hAnsi="Times New Roman" w:cs="Times New Roman"/>
          <w:kern w:val="0"/>
          <w:sz w:val="24"/>
          <w:szCs w:val="24"/>
          <w:lang w:val="en-US"/>
        </w:rPr>
        <w:t xml:space="preserve">However, the application of GS to crops like oats </w:t>
      </w:r>
      <w:r w:rsidR="0802FA7B" w:rsidRPr="008A7115">
        <w:rPr>
          <w:rFonts w:ascii="Times New Roman" w:hAnsi="Times New Roman" w:cs="Times New Roman"/>
          <w:kern w:val="0"/>
          <w:sz w:val="24"/>
          <w:szCs w:val="24"/>
          <w:lang w:val="en-US"/>
        </w:rPr>
        <w:t xml:space="preserve">also </w:t>
      </w:r>
      <w:r w:rsidRPr="008A7115">
        <w:rPr>
          <w:rFonts w:ascii="Times New Roman" w:hAnsi="Times New Roman" w:cs="Times New Roman"/>
          <w:kern w:val="0"/>
          <w:sz w:val="24"/>
          <w:szCs w:val="24"/>
          <w:lang w:val="en-US"/>
        </w:rPr>
        <w:t xml:space="preserve">present unique challenges due to </w:t>
      </w:r>
      <w:r w:rsidR="1E27E83E" w:rsidRPr="008A7115">
        <w:rPr>
          <w:rFonts w:ascii="Times New Roman" w:hAnsi="Times New Roman" w:cs="Times New Roman"/>
          <w:kern w:val="0"/>
          <w:sz w:val="24"/>
          <w:szCs w:val="24"/>
          <w:lang w:val="en-US"/>
        </w:rPr>
        <w:t xml:space="preserve">the </w:t>
      </w:r>
      <w:r w:rsidRPr="008A7115">
        <w:rPr>
          <w:rFonts w:ascii="Times New Roman" w:hAnsi="Times New Roman" w:cs="Times New Roman"/>
          <w:kern w:val="0"/>
          <w:sz w:val="24"/>
          <w:szCs w:val="24"/>
          <w:lang w:val="en-US"/>
        </w:rPr>
        <w:t>inherent complexity of oat genome</w:t>
      </w:r>
      <w:r w:rsidR="03A58AE4" w:rsidRPr="008A7115">
        <w:rPr>
          <w:rFonts w:ascii="Times New Roman" w:hAnsi="Times New Roman" w:cs="Times New Roman"/>
          <w:kern w:val="0"/>
          <w:sz w:val="24"/>
          <w:szCs w:val="24"/>
          <w:lang w:val="en-US"/>
        </w:rPr>
        <w:t>,</w:t>
      </w:r>
      <w:r w:rsidRPr="008A7115">
        <w:rPr>
          <w:rFonts w:ascii="Times New Roman" w:hAnsi="Times New Roman" w:cs="Times New Roman"/>
          <w:kern w:val="0"/>
          <w:sz w:val="24"/>
          <w:szCs w:val="24"/>
          <w:lang w:val="en-US"/>
        </w:rPr>
        <w:t xml:space="preserve"> which is large, polyploidy and highly repetitive </w:t>
      </w:r>
      <w:r w:rsidR="003D2DB2"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&lt;EndNote&gt;&lt;Cite&gt;&lt;Author&gt;Kamal&lt;/Author&gt;&lt;Year&gt;2022&lt;/Year&gt;&lt;RecNum&gt;61&lt;/RecNum&gt;&lt;DisplayText&gt;(Kamal et al. 2022; Peng et al. 2022)&lt;/DisplayText&gt;&lt;record&gt;&lt;rec-number&gt;61&lt;/rec-number&gt;&lt;foreign-keys&gt;&lt;key app="EN" db-id="xxpfafvr3tttdfearrr5wwp5dv02xpwffzwt" timestamp="1736156299"&gt;61&lt;/key&gt;&lt;/foreign-keys&gt;&lt;ref-type name="Journal Article"&gt;17&lt;/ref-type&gt;&lt;contributors&gt;&lt;authors&gt;&lt;author&gt;Kamal, Nadia&lt;/author&gt;&lt;author&gt;Tsardakas Renhuldt, Nikos&lt;/author&gt;&lt;author&gt;Bentzer, Johan&lt;/author&gt;&lt;author&gt;Gundlach, Heidrun&lt;/author&gt;&lt;author&gt;Haberer, Georg&lt;/author&gt;&lt;author&gt;Juhász, Angéla&lt;/author&gt;&lt;author&gt;Lux, Thomas&lt;/author&gt;&lt;author&gt;Bose, Utpal&lt;/author&gt;&lt;author&gt;Tye-Din, Jason A&lt;/author&gt;&lt;author&gt;Lang, Daniel&lt;/author&gt;&lt;/authors&gt;&lt;/contributors&gt;&lt;titles&gt;&lt;title&gt;The mosaic oat genome gives insights into a uniquely healthy cereal crop&lt;/title&gt;&lt;secondary-title&gt;Nature&lt;/secondary-title&gt;&lt;/titles&gt;&lt;periodical&gt;&lt;full-title&gt;Nature&lt;/full-title&gt;&lt;/periodical&gt;&lt;pages&gt;113-119&lt;/pages&gt;&lt;volume&gt;606&lt;/volume&gt;&lt;number&gt;7912&lt;/number&gt;&lt;dates&gt;&lt;year&gt;2022&lt;/year&gt;&lt;/dates&gt;&lt;isbn&gt;0028-0836&lt;/isbn&gt;&lt;urls&gt;&lt;/urls&gt;&lt;/record&gt;&lt;/Cite&gt;&lt;Cite&gt;&lt;Author&gt;Peng&lt;/Author&gt;&lt;Year&gt;2022&lt;/Year&gt;&lt;RecNum&gt;62&lt;/RecNum&gt;&lt;record&gt;&lt;rec-number&gt;62&lt;/rec-number&gt;&lt;foreign-keys&gt;&lt;key app="EN" db-id="xxpfafvr3tttdfearrr5wwp5dv02xpwffzwt" timestamp="1736156346"&gt;62&lt;/key&gt;&lt;/foreign-keys&gt;&lt;ref-type name="Journal Article"&gt;17&lt;/ref-type&gt;&lt;contributors&gt;&lt;authors&gt;&lt;author&gt;Peng, Yuanying&lt;/author&gt;&lt;author&gt;Yan, Honghai&lt;/author&gt;&lt;author&gt;Guo, Laichun&lt;/author&gt;&lt;author&gt;Deng, Cao&lt;/author&gt;&lt;author&gt;Wang, Chunlong&lt;/author&gt;&lt;author&gt;Wang, Yubo&lt;/author&gt;&lt;author&gt;Kang, Lipeng&lt;/author&gt;&lt;author&gt;Zhou, Pingping&lt;/author&gt;&lt;author&gt;Yu, Kaiquan&lt;/author&gt;&lt;author&gt;Dong, Xiaolong&lt;/author&gt;&lt;/authors&gt;&lt;/contributors&gt;&lt;titles&gt;&lt;title&gt;Reference genome assemblies reveal the origin and evolution of allohexaploid oat&lt;/title&gt;&lt;secondary-title&gt;Nature Genetics&lt;/secondary-title&gt;&lt;/titles&gt;&lt;periodical&gt;&lt;full-title&gt;Nature Genetics&lt;/full-title&gt;&lt;/periodical&gt;&lt;pages&gt;1248-1258&lt;/pages&gt;&lt;volume&gt;54&lt;/volume&gt;&lt;number&gt;8&lt;/number&gt;&lt;dates&gt;&lt;year&gt;2022&lt;/year&gt;&lt;/dates&gt;&lt;isbn&gt;1061-4036&lt;/isbn&gt;&lt;urls&gt;&lt;/urls&gt;&lt;/record&gt;&lt;/Cite&gt;&lt;/EndNote&gt;</w:instrText>
      </w:r>
      <w:r w:rsidR="003D2DB2"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(Kamal et al. 2022; Peng et al. 2022)</w:t>
      </w:r>
      <w:r w:rsidR="003D2DB2"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This genomic complexity complicates the identification of reliable markers , which are critical for the accuracy of genomic predictions </w:t>
      </w:r>
      <w:r w:rsidR="003D2DB2"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&lt;EndNote&gt;&lt;Cite&gt;&lt;Author&gt;Libbrecht&lt;/Author&gt;&lt;Year&gt;2015&lt;/Year&gt;&lt;RecNum&gt;63&lt;/RecNum&gt;&lt;DisplayText&gt;(Libbrecht and Noble 2015; Zhang et al. 2019)&lt;/DisplayText&gt;&lt;record&gt;&lt;rec-number&gt;63&lt;/rec-number&gt;&lt;foreign-keys&gt;&lt;key app="EN" db-id="xxpfafvr3tttdfearrr5wwp5dv02xpwffzwt" timestamp="1736156623"&gt;63&lt;/key&gt;&lt;/foreign-keys&gt;&lt;ref-type name="Journal Article"&gt;17&lt;/ref-type&gt;&lt;contributors&gt;&lt;authors&gt;&lt;author&gt;Libbrecht, Maxwell W&lt;/author&gt;&lt;author&gt;Noble, William Stafford&lt;/author&gt;&lt;/authors&gt;&lt;/contributors&gt;&lt;titles&gt;&lt;title&gt;Machine learning applications in genetics and genomics&lt;/title&gt;&lt;secondary-title&gt;Nature Reviews Genetics&lt;/secondary-title&gt;&lt;/titles&gt;&lt;periodical&gt;&lt;full-title&gt;Nature Reviews Genetics&lt;/full-title&gt;&lt;/periodical&gt;&lt;pages&gt;321-332&lt;/pages&gt;&lt;volume&gt;16&lt;/volume&gt;&lt;number&gt;6&lt;/number&gt;&lt;dates&gt;&lt;year&gt;2015&lt;/year&gt;&lt;/dates&gt;&lt;isbn&gt;1471-0056&lt;/isbn&gt;&lt;urls&gt;&lt;/urls&gt;&lt;/record&gt;&lt;/Cite&gt;&lt;Cite&gt;&lt;Author&gt;Zhang&lt;/Author&gt;&lt;Year&gt;2019&lt;/Year&gt;&lt;RecNum&gt;64&lt;/RecNum&gt;&lt;record&gt;&lt;rec-number&gt;64&lt;/rec-number&gt;&lt;foreign-keys&gt;&lt;key app="EN" db-id="xxpfafvr3tttdfearrr5wwp5dv02xpwffzwt" timestamp="1736156693"&gt;64&lt;/key&gt;&lt;/foreign-keys&gt;&lt;ref-type name="Journal Article"&gt;17&lt;/ref-type&gt;&lt;contributors&gt;&lt;authors&gt;&lt;author&gt;Zhang, Haohao&lt;/author&gt;&lt;author&gt;Yin, Lilin&lt;/author&gt;&lt;author&gt;Wang, Meiyue&lt;/author&gt;&lt;author&gt;Yuan, Xiaohui&lt;/author&gt;&lt;author&gt;Liu, Xiaolei&lt;/author&gt;&lt;/authors&gt;&lt;/contributors&gt;&lt;titles&gt;&lt;title&gt;Factors affecting the accuracy of genomic selection for agricultural economic traits in maize, cattle, and pig populations&lt;/title&gt;&lt;secondary-title&gt;Frontiers in genetics&lt;/secondary-title&gt;&lt;/titles&gt;&lt;periodical&gt;&lt;full-title&gt;Frontiers in Genetics&lt;/full-title&gt;&lt;/periodical&gt;&lt;pages&gt;189&lt;/pages&gt;&lt;volume&gt;10&lt;/volume&gt;&lt;dates&gt;&lt;year&gt;2019&lt;/year&gt;&lt;/dates&gt;&lt;isbn&gt;1664-8021&lt;/isbn&gt;&lt;urls&gt;&lt;/urls&gt;&lt;/record&gt;&lt;/Cite&gt;&lt;/EndNote&gt;</w:instrText>
      </w:r>
      <w:r w:rsidR="003D2DB2"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(Libbrecht and Noble 2015; Zhang et al. 2019)</w:t>
      </w:r>
      <w:r w:rsidR="003D2DB2"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Furthermore</w:t>
      </w:r>
      <w:r w:rsidR="7AB7C2F7" w:rsidRPr="008A7115">
        <w:rPr>
          <w:rFonts w:ascii="Times New Roman" w:hAnsi="Times New Roman" w:cs="Times New Roman"/>
          <w:kern w:val="0"/>
          <w:sz w:val="24"/>
          <w:szCs w:val="24"/>
          <w:lang w:val="en-US"/>
        </w:rPr>
        <w:t xml:space="preserve">, the effectiveness of genomic selection is largely dependent on the size and quality of the training dataset </w:t>
      </w:r>
      <w:r w:rsidR="00327DBC"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&lt;EndNote&gt;&lt;Cite&gt;&lt;Author&gt;Chen&lt;/Author&gt;&lt;Year&gt;2024&lt;/Year&gt;&lt;RecNum&gt;50&lt;/RecNum&gt;&lt;DisplayText&gt;(Chen et al. 2024)&lt;/DisplayText&gt;&lt;record&gt;&lt;rec-number&gt;50&lt;/rec-number&gt;&lt;foreign-keys&gt;&lt;key app="EN" db-id="xxpfafvr3tttdfearrr5wwp5dv02xpwffzwt" timestamp="1734605093"&gt;50&lt;/key&gt;&lt;/foreign-keys&gt;&lt;ref-type name="Journal Article"&gt;17&lt;/ref-type&gt;&lt;contributors&gt;&lt;authors&gt;&lt;author&gt;Chen, Szu-Ping&lt;/author&gt;&lt;author&gt;Sung, Wen-Hsiu&lt;/author&gt;&lt;author&gt;Liao, Chen-Tuo&lt;/author&gt;&lt;/authors&gt;&lt;/contributors&gt;&lt;titles&gt;&lt;title&gt;Constructing training sets for genomic selection to identify superior genotypes in candidate populations&lt;/title&gt;&lt;secondary-title&gt;Theoretical and Applied Genetics&lt;/secondary-title&gt;&lt;/titles&gt;&lt;periodical&gt;&lt;full-title&gt;Theoretical and Applied Genetics&lt;/full-title&gt;&lt;/periodical&gt;&lt;pages&gt;270&lt;/pages&gt;&lt;volume&gt;137&lt;/volume&gt;&lt;number&gt;12&lt;/number&gt;&lt;dates&gt;&lt;year&gt;2024&lt;/year&gt;&lt;/dates&gt;&lt;isbn&gt;0040-5752&lt;/isbn&gt;&lt;urls&gt;&lt;/urls&gt;&lt;/record&gt;&lt;/Cite&gt;&lt;/EndNote&gt;</w:instrText>
      </w:r>
      <w:r w:rsidR="00327DBC"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(Chen et al. 2024)</w:t>
      </w:r>
      <w:r w:rsidR="00327DBC" w:rsidRPr="008A7115">
        <w:rPr>
          <w:rFonts w:ascii="Times New Roman" w:hAnsi="Times New Roman" w:cs="Times New Roman"/>
          <w:kern w:val="0"/>
          <w:sz w:val="24"/>
          <w:szCs w:val="24"/>
          <w:lang w:val="en-US"/>
        </w:rPr>
        <w:fldChar w:fldCharType="end"/>
      </w:r>
      <w:r w:rsidR="7AB7C2F7" w:rsidRPr="008A7115">
        <w:rPr>
          <w:rFonts w:ascii="Times New Roman" w:hAnsi="Times New Roman" w:cs="Times New Roman"/>
          <w:kern w:val="0"/>
          <w:sz w:val="24"/>
          <w:szCs w:val="24"/>
          <w:lang w:val="en-US"/>
        </w:rPr>
        <w:t xml:space="preserve">. In the context of organic breeding programs, most datasets remain relatively small, potentially limiting the accuracy of genomic predictions. To overcome this challenge, there is growing interest in optimizing the use of all available information on breeding populations, including data from conventional yield trials and innovative phenotyping methods such as drone-based imaging </w:t>
      </w:r>
      <w:r w:rsidR="00327DBC"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&lt;EndNote&gt;&lt;Cite&gt;&lt;Author&gt;Gano&lt;/Author&gt;&lt;Year&gt;2024&lt;/Year&gt;&lt;RecNum&gt;51&lt;/RecNum&gt;&lt;DisplayText&gt;(Gano et al. 2024)&lt;/DisplayText&gt;&lt;record&gt;&lt;rec-number&gt;51&lt;/rec-number&gt;&lt;foreign-keys&gt;&lt;key app="EN" db-id="xxpfafvr3tttdfearrr5wwp5dv02xpwffzwt" timestamp="1734605235"&gt;51&lt;/key&gt;&lt;/foreign-keys&gt;&lt;ref-type name="Journal Article"&gt;17&lt;/ref-type&gt;&lt;contributors&gt;&lt;authors&gt;&lt;author&gt;Gano, Boubacar&lt;/author&gt;&lt;author&gt;Bhadra, Sourav&lt;/author&gt;&lt;author&gt;Vilbig, Justin M&lt;/author&gt;&lt;author&gt;Ahmed, Nurzaman&lt;/author&gt;&lt;author&gt;Sagan, Vasit&lt;/author&gt;&lt;author&gt;Shakoor, Nadia&lt;/author&gt;&lt;/authors&gt;&lt;/contributors&gt;&lt;titles&gt;&lt;title&gt;Drone‐based imaging sensors, techniques, and applications in plant phenotyping for crop breeding: A comprehensive review&lt;/title&gt;&lt;secondary-title&gt;The Plant Phenome Journal&lt;/secondary-title&gt;&lt;/titles&gt;&lt;periodical&gt;&lt;full-title&gt;The Plant Phenome Journal&lt;/full-title&gt;&lt;/periodical&gt;&lt;pages&gt;e20100&lt;/pages&gt;&lt;volume&gt;7&lt;/volume&gt;&lt;number&gt;1&lt;/number&gt;&lt;dates&gt;&lt;year&gt;2024&lt;/year&gt;&lt;/dates&gt;&lt;isbn&gt;2578-2703&lt;/isbn&gt;&lt;urls&gt;&lt;/urls&gt;&lt;/record&gt;&lt;/Cite&gt;&lt;/EndNote&gt;</w:instrText>
      </w:r>
      <w:r w:rsidR="00327DBC"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(Gano et al. 2024)</w:t>
      </w:r>
      <w:r w:rsidR="00327DBC" w:rsidRPr="008A7115">
        <w:rPr>
          <w:rFonts w:ascii="Times New Roman" w:hAnsi="Times New Roman" w:cs="Times New Roman"/>
          <w:kern w:val="0"/>
          <w:sz w:val="24"/>
          <w:szCs w:val="24"/>
          <w:lang w:val="en-US"/>
        </w:rPr>
        <w:fldChar w:fldCharType="end"/>
      </w:r>
      <w:r w:rsidR="7AB7C2F7" w:rsidRPr="008A7115">
        <w:rPr>
          <w:rFonts w:ascii="Times New Roman" w:hAnsi="Times New Roman" w:cs="Times New Roman"/>
          <w:kern w:val="0"/>
          <w:sz w:val="24"/>
          <w:szCs w:val="24"/>
          <w:lang w:val="en-US"/>
        </w:rPr>
        <w:t>.</w:t>
      </w:r>
      <w:r w:rsidRPr="008A7115">
        <w:rPr>
          <w:rFonts w:ascii="Times New Roman" w:hAnsi="Times New Roman" w:cs="Times New Roman"/>
          <w:kern w:val="0"/>
          <w:sz w:val="24"/>
          <w:szCs w:val="24"/>
          <w:lang w:val="en-US"/>
        </w:rPr>
        <w:t xml:space="preserve">  Incorporating high throughput phenotyping such as drone imaging into genomic modelling is receiving a lot of scientific attention </w:t>
      </w:r>
      <w:r w:rsidR="7120FF61" w:rsidRPr="533C2063">
        <w:rPr>
          <w:rFonts w:ascii="Times New Roman" w:hAnsi="Times New Roman" w:cs="Times New Roman"/>
          <w:sz w:val="24"/>
          <w:szCs w:val="24"/>
          <w:lang w:val="en-US"/>
        </w:rPr>
        <w:t>recently</w:t>
      </w:r>
      <w:r w:rsidRPr="008A7115">
        <w:rPr>
          <w:rFonts w:ascii="Times New Roman" w:hAnsi="Times New Roman" w:cs="Times New Roman"/>
          <w:kern w:val="0"/>
          <w:sz w:val="24"/>
          <w:szCs w:val="24"/>
          <w:lang w:val="en-US"/>
        </w:rPr>
        <w:t xml:space="preserve"> </w:t>
      </w:r>
      <w:r w:rsidR="003D2DB2" w:rsidRPr="008A7115">
        <w:rPr>
          <w:rFonts w:ascii="Times New Roman" w:hAnsi="Times New Roman" w:cs="Times New Roman"/>
          <w:kern w:val="0"/>
          <w:sz w:val="24"/>
          <w:szCs w:val="24"/>
          <w:lang w:val="en-US"/>
        </w:rPr>
        <w:fldChar w:fldCharType="begin"/>
      </w:r>
      <w:r w:rsidR="00705C35" w:rsidRPr="008A7115">
        <w:rPr>
          <w:rFonts w:ascii="Times New Roman" w:hAnsi="Times New Roman" w:cs="Times New Roman"/>
          <w:kern w:val="0"/>
          <w:sz w:val="24"/>
          <w:szCs w:val="24"/>
          <w:lang w:val="en-US"/>
        </w:rPr>
        <w:instrText xml:space="preserve"> ADDIN EN.CITE &lt;EndNote&gt;&lt;Cite&gt;&lt;Author&gt;Hickey&lt;/Author&gt;&lt;Year&gt;2019&lt;/Year&gt;&lt;RecNum&gt;65&lt;/RecNum&gt;&lt;DisplayText&gt;(Hickey et al. 2019; Guo et al. 2020)&lt;/DisplayText&gt;&lt;record&gt;&lt;rec-number&gt;65&lt;/rec-number&gt;&lt;foreign-keys&gt;&lt;key app="EN" db-id="xxpfafvr3tttdfearrr5wwp5dv02xpwffzwt" timestamp="1736157138"&gt;65&lt;/key&gt;&lt;/foreign-keys&gt;&lt;ref-type name="Journal Article"&gt;17&lt;/ref-type&gt;&lt;contributors&gt;&lt;authors&gt;&lt;author&gt;Hickey, Lee T&lt;/author&gt;&lt;author&gt;N. Hafeez, Amber&lt;/author&gt;&lt;author&gt;Robinson, Hannah&lt;/author&gt;&lt;author&gt;Jackson, Scott A&lt;/author&gt;&lt;author&gt;Leal-Bertioli, Soraya CM&lt;/author&gt;&lt;author&gt;Tester, Mark&lt;/author&gt;&lt;author&gt;Gao, Caixia&lt;/author&gt;&lt;author&gt;Godwin, Ian D&lt;/author&gt;&lt;author&gt;Hayes, Ben J&lt;/author&gt;&lt;author&gt;Wulff, Brande BH&lt;/author&gt;&lt;/authors&gt;&lt;/contributors&gt;&lt;titles&gt;&lt;title&gt;Breeding crops to feed 10 billion&lt;/title&gt;&lt;secondary-title&gt;Nature biotechnology&lt;/secondary-title&gt;&lt;/titles&gt;&lt;periodical&gt;&lt;full-title&gt;Nature biotechnology&lt;/full-title&gt;&lt;/periodical&gt;&lt;pages&gt;744-754&lt;/pages&gt;&lt;volume&gt;37&lt;/volume&gt;&lt;number&gt;7&lt;/number&gt;&lt;dates&gt;&lt;year&gt;2019&lt;/year&gt;&lt;/dates&gt;&lt;isbn&gt;1087-0156&lt;/isbn&gt;&lt;urls&gt;&lt;/urls&gt;&lt;/record&gt;&lt;/Cite&gt;&lt;Cite&gt;&lt;Author&gt;Guo&lt;/Author&gt;&lt;Year&gt;2020&lt;/Year&gt;&lt;RecNum&gt;66&lt;/RecNum&gt;&lt;record&gt;&lt;rec-number&gt;66&lt;/rec-number&gt;&lt;foreign-keys&gt;&lt;key app="EN" db-id="xxpfafvr3tttdfearrr5wwp5dv02xpwffzwt" timestamp="1736157448"&gt;66&lt;/key&gt;&lt;/foreign-keys&gt;&lt;ref-type name="Journal Article"&gt;17&lt;/ref-type&gt;&lt;contributors&gt;&lt;authors&gt;&lt;author&gt;Guo, Xiangyu&lt;/author&gt;&lt;author&gt;Sarup, Pernille&lt;/author&gt;&lt;author&gt;Jensen, Jens Due&lt;/author&gt;&lt;author&gt;Orabi, Jihad&lt;/author&gt;&lt;author&gt;Kristensen, Nanna Hellum&lt;/author&gt;&lt;author&gt;Mulder, Frans AA&lt;/author&gt;&lt;author&gt;Jahoor, Ahmed&lt;/author&gt;&lt;author&gt;Jensen, Just&lt;/author&gt;&lt;/authors&gt;&lt;/contributors&gt;&lt;titles&gt;&lt;title&gt;Genetic variance of metabolomic features and their relationship with malting quality traits in spring barley&lt;/title&gt;&lt;secondary-title&gt;Frontiers in Plant Science&lt;/secondary-title&gt;&lt;/titles&gt;&lt;periodical&gt;&lt;full-title&gt;Frontiers in Plant Science&lt;/full-title&gt;&lt;/periodical&gt;&lt;pages&gt;575467&lt;/pages&gt;&lt;volume&gt;11&lt;/volume&gt;&lt;dates&gt;&lt;year&gt;2020&lt;/year&gt;&lt;/dates&gt;&lt;isbn&gt;1664-462X&lt;/isbn&gt;&lt;urls&gt;&lt;/urls&gt;&lt;/record&gt;&lt;/Cite&gt;&lt;/EndNote&gt;</w:instrText>
      </w:r>
      <w:r w:rsidR="003D2DB2" w:rsidRPr="008A7115">
        <w:rPr>
          <w:rFonts w:ascii="Times New Roman" w:hAnsi="Times New Roman" w:cs="Times New Roman"/>
          <w:kern w:val="0"/>
          <w:sz w:val="24"/>
          <w:szCs w:val="24"/>
          <w:lang w:val="en-US"/>
        </w:rPr>
        <w:fldChar w:fldCharType="separate"/>
      </w:r>
      <w:r w:rsidR="4D95A757" w:rsidRPr="008A7115">
        <w:rPr>
          <w:rFonts w:ascii="Times New Roman" w:hAnsi="Times New Roman" w:cs="Times New Roman"/>
          <w:noProof/>
          <w:kern w:val="0"/>
          <w:sz w:val="24"/>
          <w:szCs w:val="24"/>
          <w:lang w:val="en-US"/>
        </w:rPr>
        <w:t>(Hickey et al. 2019; Guo et al. 2020)</w:t>
      </w:r>
      <w:r w:rsidR="003D2DB2" w:rsidRPr="008A7115">
        <w:rPr>
          <w:rFonts w:ascii="Times New Roman" w:hAnsi="Times New Roman" w:cs="Times New Roman"/>
          <w:kern w:val="0"/>
          <w:sz w:val="24"/>
          <w:szCs w:val="24"/>
          <w:lang w:val="en-US"/>
        </w:rPr>
        <w:fldChar w:fldCharType="end"/>
      </w:r>
      <w:r w:rsidRPr="008A7115">
        <w:rPr>
          <w:rFonts w:ascii="Times New Roman" w:hAnsi="Times New Roman" w:cs="Times New Roman"/>
          <w:kern w:val="0"/>
          <w:sz w:val="24"/>
          <w:szCs w:val="24"/>
          <w:lang w:val="en-US"/>
        </w:rPr>
        <w:t xml:space="preserve"> </w:t>
      </w:r>
      <w:r w:rsidR="003D2DB2" w:rsidRPr="533C2063">
        <w:rPr>
          <w:rFonts w:ascii="Times New Roman" w:hAnsi="Times New Roman" w:cs="Times New Roman"/>
          <w:sz w:val="24"/>
          <w:szCs w:val="24"/>
          <w:lang w:val="en-US"/>
        </w:rPr>
        <w:t>and if they can contribute to increased genetic gain these methods should be used in breeding</w:t>
      </w:r>
      <w:r w:rsidRPr="008A7115">
        <w:rPr>
          <w:rFonts w:ascii="Times New Roman" w:hAnsi="Times New Roman" w:cs="Times New Roman"/>
          <w:kern w:val="0"/>
          <w:sz w:val="24"/>
          <w:szCs w:val="24"/>
          <w:lang w:val="en-US"/>
        </w:rPr>
        <w:t xml:space="preserve"> for adapted organic cultivars.</w:t>
      </w:r>
      <w:r w:rsidR="551CD649" w:rsidRPr="008A7115">
        <w:rPr>
          <w:rFonts w:ascii="Times New Roman" w:hAnsi="Times New Roman" w:cs="Times New Roman"/>
          <w:kern w:val="0"/>
          <w:sz w:val="24"/>
          <w:szCs w:val="24"/>
          <w:lang w:val="en-US"/>
        </w:rPr>
        <w:t xml:space="preserve"> </w:t>
      </w:r>
    </w:p>
    <w:p w14:paraId="5B0B84A2" w14:textId="77777777" w:rsidR="00327DBC" w:rsidRPr="008A7115" w:rsidRDefault="00327DBC" w:rsidP="008A7115">
      <w:pPr>
        <w:autoSpaceDE w:val="0"/>
        <w:autoSpaceDN w:val="0"/>
        <w:adjustRightInd w:val="0"/>
        <w:spacing w:after="0" w:line="360" w:lineRule="auto"/>
        <w:rPr>
          <w:rFonts w:ascii="Times New Roman" w:hAnsi="Times New Roman" w:cs="Times New Roman"/>
          <w:kern w:val="0"/>
          <w:sz w:val="24"/>
          <w:szCs w:val="24"/>
          <w:lang w:val="en-US"/>
        </w:rPr>
      </w:pPr>
    </w:p>
    <w:p w14:paraId="6DD7EE87" w14:textId="139C493D" w:rsidR="00327DBC" w:rsidRPr="008A7115" w:rsidRDefault="7AB7C2F7" w:rsidP="008A7115">
      <w:pPr>
        <w:autoSpaceDE w:val="0"/>
        <w:autoSpaceDN w:val="0"/>
        <w:adjustRightInd w:val="0"/>
        <w:spacing w:after="0" w:line="360" w:lineRule="auto"/>
        <w:jc w:val="both"/>
        <w:rPr>
          <w:rFonts w:ascii="Times New Roman" w:hAnsi="Times New Roman" w:cs="Times New Roman"/>
          <w:kern w:val="0"/>
          <w:sz w:val="24"/>
          <w:szCs w:val="24"/>
          <w:lang w:val="en-US"/>
        </w:rPr>
      </w:pPr>
      <w:r w:rsidRPr="008A7115">
        <w:rPr>
          <w:rFonts w:ascii="Times New Roman" w:hAnsi="Times New Roman" w:cs="Times New Roman"/>
          <w:kern w:val="0"/>
          <w:sz w:val="24"/>
          <w:szCs w:val="24"/>
          <w:lang w:val="en-US"/>
        </w:rPr>
        <w:t>This study investiga</w:t>
      </w:r>
      <w:r w:rsidR="5A540A4B" w:rsidRPr="008A7115">
        <w:rPr>
          <w:rFonts w:ascii="Times New Roman" w:hAnsi="Times New Roman" w:cs="Times New Roman"/>
          <w:kern w:val="0"/>
          <w:sz w:val="24"/>
          <w:szCs w:val="24"/>
          <w:lang w:val="en-US"/>
        </w:rPr>
        <w:t>ted</w:t>
      </w:r>
      <w:r w:rsidRPr="008A7115">
        <w:rPr>
          <w:rFonts w:ascii="Times New Roman" w:hAnsi="Times New Roman" w:cs="Times New Roman"/>
          <w:kern w:val="0"/>
          <w:sz w:val="24"/>
          <w:szCs w:val="24"/>
          <w:lang w:val="en-US"/>
        </w:rPr>
        <w:t xml:space="preserve"> the potential to enhance the accuracy of organic breeding values by incorporating phenotypes from conventional trials and drone-based measurements. By </w:t>
      </w:r>
      <w:r w:rsidR="4FE3487B" w:rsidRPr="008A7115">
        <w:rPr>
          <w:rFonts w:ascii="Times New Roman" w:hAnsi="Times New Roman" w:cs="Times New Roman"/>
          <w:kern w:val="0"/>
          <w:sz w:val="24"/>
          <w:szCs w:val="24"/>
          <w:lang w:val="en-US"/>
        </w:rPr>
        <w:t xml:space="preserve">the use of </w:t>
      </w:r>
      <w:r w:rsidRPr="008A7115">
        <w:rPr>
          <w:rFonts w:ascii="Times New Roman" w:hAnsi="Times New Roman" w:cs="Times New Roman"/>
          <w:kern w:val="0"/>
          <w:sz w:val="24"/>
          <w:szCs w:val="24"/>
          <w:lang w:val="en-US"/>
        </w:rPr>
        <w:lastRenderedPageBreak/>
        <w:t>diverse data sources, including organic, and conventional field trials, along with drone-derived phenotypes, we aim to develop more robust genomic selection models for organic oat breeding.</w:t>
      </w:r>
      <w:r w:rsidR="4FE3487B" w:rsidRPr="008A7115">
        <w:rPr>
          <w:rFonts w:ascii="Times New Roman" w:hAnsi="Times New Roman" w:cs="Times New Roman"/>
          <w:kern w:val="0"/>
          <w:sz w:val="24"/>
          <w:szCs w:val="24"/>
          <w:lang w:val="en-US"/>
        </w:rPr>
        <w:t xml:space="preserve"> </w:t>
      </w:r>
      <w:r w:rsidRPr="008A7115">
        <w:rPr>
          <w:rFonts w:ascii="Times New Roman" w:hAnsi="Times New Roman" w:cs="Times New Roman"/>
          <w:kern w:val="0"/>
          <w:sz w:val="24"/>
          <w:szCs w:val="24"/>
          <w:lang w:val="en-US"/>
        </w:rPr>
        <w:t>The research explores the genetic correlations between grain yield measured under different management conditions and evaluates various genomic selection approaches that combine multiple sources of information. Through this comprehensive analysis, we seek to optimize prediction accuracy for organic performance, ultimately contributing to the development of high-performing oat varieties suited for organic cultivation systems.</w:t>
      </w:r>
      <w:r w:rsidR="4072819E" w:rsidRPr="008A7115">
        <w:rPr>
          <w:rFonts w:ascii="Times New Roman" w:hAnsi="Times New Roman" w:cs="Times New Roman"/>
          <w:kern w:val="0"/>
          <w:sz w:val="24"/>
          <w:szCs w:val="24"/>
          <w:lang w:val="en-US"/>
        </w:rPr>
        <w:t xml:space="preserve"> </w:t>
      </w:r>
      <w:r w:rsidR="4072819E" w:rsidRPr="533C2063">
        <w:rPr>
          <w:rFonts w:ascii="Times New Roman" w:hAnsi="Times New Roman" w:cs="Times New Roman"/>
          <w:sz w:val="24"/>
          <w:szCs w:val="24"/>
          <w:lang w:val="en-US"/>
        </w:rPr>
        <w:t xml:space="preserve">To the best of our knowledge, this is the first study to use a </w:t>
      </w:r>
      <w:proofErr w:type="spellStart"/>
      <w:r w:rsidR="4072819E" w:rsidRPr="533C2063">
        <w:rPr>
          <w:rFonts w:ascii="Times New Roman" w:hAnsi="Times New Roman" w:cs="Times New Roman"/>
          <w:sz w:val="24"/>
          <w:szCs w:val="24"/>
          <w:lang w:val="en-US"/>
        </w:rPr>
        <w:t>geneomic</w:t>
      </w:r>
      <w:proofErr w:type="spellEnd"/>
      <w:r w:rsidR="4072819E" w:rsidRPr="533C2063">
        <w:rPr>
          <w:rFonts w:ascii="Times New Roman" w:hAnsi="Times New Roman" w:cs="Times New Roman"/>
          <w:sz w:val="24"/>
          <w:szCs w:val="24"/>
          <w:lang w:val="en-US"/>
        </w:rPr>
        <w:t xml:space="preserve"> selection approach in the field of </w:t>
      </w:r>
      <w:r w:rsidR="00386A60" w:rsidRPr="533C2063">
        <w:rPr>
          <w:rFonts w:ascii="Times New Roman" w:hAnsi="Times New Roman" w:cs="Times New Roman"/>
          <w:sz w:val="24"/>
          <w:szCs w:val="24"/>
          <w:lang w:val="en-US"/>
        </w:rPr>
        <w:t xml:space="preserve">organic </w:t>
      </w:r>
      <w:r w:rsidR="4072819E" w:rsidRPr="533C2063">
        <w:rPr>
          <w:rFonts w:ascii="Times New Roman" w:hAnsi="Times New Roman" w:cs="Times New Roman"/>
          <w:sz w:val="24"/>
          <w:szCs w:val="24"/>
          <w:lang w:val="en-US"/>
        </w:rPr>
        <w:t>oat breeding.</w:t>
      </w:r>
    </w:p>
    <w:p w14:paraId="6E5EDE51" w14:textId="77777777" w:rsidR="00327DBC" w:rsidRPr="008A7115" w:rsidRDefault="00327DBC" w:rsidP="008A7115">
      <w:pPr>
        <w:spacing w:line="360" w:lineRule="auto"/>
        <w:rPr>
          <w:rFonts w:ascii="Times New Roman" w:hAnsi="Times New Roman" w:cs="Times New Roman"/>
          <w:sz w:val="24"/>
          <w:szCs w:val="24"/>
          <w:lang w:val="en-US"/>
        </w:rPr>
      </w:pPr>
    </w:p>
    <w:p w14:paraId="02D55DFF" w14:textId="1F10B172" w:rsidR="00B34167" w:rsidRPr="008A7115" w:rsidRDefault="65AAAE60" w:rsidP="4C0A528D">
      <w:pPr>
        <w:spacing w:line="360" w:lineRule="auto"/>
        <w:jc w:val="both"/>
        <w:rPr>
          <w:rFonts w:ascii="Times New Roman" w:hAnsi="Times New Roman" w:cs="Times New Roman"/>
          <w:sz w:val="24"/>
          <w:szCs w:val="24"/>
          <w:lang w:val="en-US"/>
        </w:rPr>
      </w:pPr>
      <w:r w:rsidRPr="533C2063">
        <w:rPr>
          <w:rFonts w:ascii="Times New Roman" w:hAnsi="Times New Roman" w:cs="Times New Roman"/>
          <w:sz w:val="24"/>
          <w:szCs w:val="24"/>
          <w:lang w:val="en-US"/>
        </w:rPr>
        <w:t>We investigat</w:t>
      </w:r>
      <w:r w:rsidR="00A00665" w:rsidRPr="533C2063">
        <w:rPr>
          <w:rFonts w:ascii="Times New Roman" w:hAnsi="Times New Roman" w:cs="Times New Roman"/>
          <w:sz w:val="24"/>
          <w:szCs w:val="24"/>
          <w:lang w:val="en-US"/>
        </w:rPr>
        <w:t>ed</w:t>
      </w:r>
      <w:r w:rsidRPr="533C2063">
        <w:rPr>
          <w:rFonts w:ascii="Times New Roman" w:hAnsi="Times New Roman" w:cs="Times New Roman"/>
          <w:sz w:val="24"/>
          <w:szCs w:val="24"/>
          <w:lang w:val="en-US"/>
        </w:rPr>
        <w:t xml:space="preserve"> </w:t>
      </w:r>
      <w:r w:rsidR="77203EF2" w:rsidRPr="533C2063">
        <w:rPr>
          <w:rFonts w:ascii="Times New Roman" w:hAnsi="Times New Roman" w:cs="Times New Roman"/>
          <w:sz w:val="24"/>
          <w:szCs w:val="24"/>
          <w:lang w:val="en-US"/>
        </w:rPr>
        <w:t>three</w:t>
      </w:r>
      <w:r w:rsidRPr="533C2063">
        <w:rPr>
          <w:rFonts w:ascii="Times New Roman" w:hAnsi="Times New Roman" w:cs="Times New Roman"/>
          <w:sz w:val="24"/>
          <w:szCs w:val="24"/>
          <w:lang w:val="en-US"/>
        </w:rPr>
        <w:t xml:space="preserve"> different genomic selection approaches and evaluated them based on their performance </w:t>
      </w:r>
      <w:r w:rsidR="7C25BE11" w:rsidRPr="533C2063">
        <w:rPr>
          <w:rFonts w:ascii="Times New Roman" w:hAnsi="Times New Roman" w:cs="Times New Roman"/>
          <w:sz w:val="24"/>
          <w:szCs w:val="24"/>
          <w:lang w:val="en-US"/>
        </w:rPr>
        <w:t xml:space="preserve">in </w:t>
      </w:r>
      <w:r w:rsidRPr="533C2063">
        <w:rPr>
          <w:rFonts w:ascii="Times New Roman" w:hAnsi="Times New Roman" w:cs="Times New Roman"/>
          <w:sz w:val="24"/>
          <w:szCs w:val="24"/>
          <w:lang w:val="en-US"/>
        </w:rPr>
        <w:t xml:space="preserve">predicting the ranking of grain yield of lines grown under organic conditions. The approaches </w:t>
      </w:r>
      <w:r w:rsidR="2FBF8BAD" w:rsidRPr="533C2063">
        <w:rPr>
          <w:rFonts w:ascii="Times New Roman" w:hAnsi="Times New Roman" w:cs="Times New Roman"/>
          <w:sz w:val="24"/>
          <w:szCs w:val="24"/>
          <w:lang w:val="en-US"/>
        </w:rPr>
        <w:t>were</w:t>
      </w:r>
      <w:r w:rsidR="2DDA3AAE" w:rsidRPr="533C2063">
        <w:rPr>
          <w:rFonts w:ascii="Times New Roman" w:hAnsi="Times New Roman" w:cs="Times New Roman"/>
          <w:sz w:val="24"/>
          <w:szCs w:val="24"/>
          <w:lang w:val="en-US"/>
        </w:rPr>
        <w:t>,</w:t>
      </w:r>
      <w:r w:rsidRPr="533C2063">
        <w:rPr>
          <w:rFonts w:ascii="Times New Roman" w:hAnsi="Times New Roman" w:cs="Times New Roman"/>
          <w:sz w:val="24"/>
          <w:szCs w:val="24"/>
          <w:lang w:val="en-US"/>
        </w:rPr>
        <w:t xml:space="preserve"> 1) </w:t>
      </w:r>
      <w:r w:rsidR="77203EF2" w:rsidRPr="533C2063">
        <w:rPr>
          <w:rFonts w:ascii="Times New Roman" w:hAnsi="Times New Roman" w:cs="Times New Roman"/>
          <w:sz w:val="24"/>
          <w:szCs w:val="24"/>
          <w:lang w:val="en-US"/>
        </w:rPr>
        <w:t>a single trait genomic model</w:t>
      </w:r>
      <w:r w:rsidRPr="533C2063">
        <w:rPr>
          <w:rFonts w:ascii="Times New Roman" w:hAnsi="Times New Roman" w:cs="Times New Roman"/>
          <w:sz w:val="24"/>
          <w:szCs w:val="24"/>
          <w:lang w:val="en-US"/>
        </w:rPr>
        <w:t xml:space="preserve"> on the organic </w:t>
      </w:r>
      <w:r w:rsidR="77203EF2" w:rsidRPr="533C2063">
        <w:rPr>
          <w:rFonts w:ascii="Times New Roman" w:hAnsi="Times New Roman" w:cs="Times New Roman"/>
          <w:sz w:val="24"/>
          <w:szCs w:val="24"/>
          <w:lang w:val="en-US"/>
        </w:rPr>
        <w:t>grain yield</w:t>
      </w:r>
      <w:r w:rsidRPr="533C2063">
        <w:rPr>
          <w:rFonts w:ascii="Times New Roman" w:hAnsi="Times New Roman" w:cs="Times New Roman"/>
          <w:sz w:val="24"/>
          <w:szCs w:val="24"/>
          <w:lang w:val="en-US"/>
        </w:rPr>
        <w:t xml:space="preserve"> only</w:t>
      </w:r>
      <w:r w:rsidR="4AC83623" w:rsidRPr="533C2063">
        <w:rPr>
          <w:rFonts w:ascii="Times New Roman" w:hAnsi="Times New Roman" w:cs="Times New Roman"/>
          <w:sz w:val="24"/>
          <w:szCs w:val="24"/>
          <w:lang w:val="en-US"/>
        </w:rPr>
        <w:t>;</w:t>
      </w:r>
      <w:r w:rsidRPr="533C2063">
        <w:rPr>
          <w:rFonts w:ascii="Times New Roman" w:hAnsi="Times New Roman" w:cs="Times New Roman"/>
          <w:sz w:val="24"/>
          <w:szCs w:val="24"/>
          <w:lang w:val="en-US"/>
        </w:rPr>
        <w:t xml:space="preserve"> 2)  a bivariate model </w:t>
      </w:r>
      <w:r w:rsidR="4E6BB107" w:rsidRPr="533C2063">
        <w:rPr>
          <w:rFonts w:ascii="Times New Roman" w:hAnsi="Times New Roman" w:cs="Times New Roman"/>
          <w:sz w:val="24"/>
          <w:szCs w:val="24"/>
          <w:lang w:val="en-US"/>
        </w:rPr>
        <w:t xml:space="preserve">using </w:t>
      </w:r>
      <w:r w:rsidRPr="533C2063">
        <w:rPr>
          <w:rFonts w:ascii="Times New Roman" w:hAnsi="Times New Roman" w:cs="Times New Roman"/>
          <w:sz w:val="24"/>
          <w:szCs w:val="24"/>
          <w:lang w:val="en-US"/>
        </w:rPr>
        <w:t xml:space="preserve">organic and conventional </w:t>
      </w:r>
      <w:r w:rsidR="77203EF2" w:rsidRPr="533C2063">
        <w:rPr>
          <w:rFonts w:ascii="Times New Roman" w:hAnsi="Times New Roman" w:cs="Times New Roman"/>
          <w:sz w:val="24"/>
          <w:szCs w:val="24"/>
          <w:lang w:val="en-US"/>
        </w:rPr>
        <w:t xml:space="preserve">grain yield </w:t>
      </w:r>
      <w:r w:rsidRPr="533C2063">
        <w:rPr>
          <w:rFonts w:ascii="Times New Roman" w:hAnsi="Times New Roman" w:cs="Times New Roman"/>
          <w:sz w:val="24"/>
          <w:szCs w:val="24"/>
          <w:lang w:val="en-US"/>
        </w:rPr>
        <w:t xml:space="preserve">data, and </w:t>
      </w:r>
      <w:r w:rsidR="77203EF2" w:rsidRPr="533C2063">
        <w:rPr>
          <w:rFonts w:ascii="Times New Roman" w:hAnsi="Times New Roman" w:cs="Times New Roman"/>
          <w:sz w:val="24"/>
          <w:szCs w:val="24"/>
          <w:lang w:val="en-US"/>
        </w:rPr>
        <w:t>3</w:t>
      </w:r>
      <w:r w:rsidRPr="533C2063">
        <w:rPr>
          <w:rFonts w:ascii="Times New Roman" w:hAnsi="Times New Roman" w:cs="Times New Roman"/>
          <w:sz w:val="24"/>
          <w:szCs w:val="24"/>
          <w:lang w:val="en-US"/>
        </w:rPr>
        <w:t xml:space="preserve">)  a bivariate model </w:t>
      </w:r>
      <w:r w:rsidR="32E07BF7" w:rsidRPr="533C2063">
        <w:rPr>
          <w:rFonts w:ascii="Times New Roman" w:hAnsi="Times New Roman" w:cs="Times New Roman"/>
          <w:sz w:val="24"/>
          <w:szCs w:val="24"/>
          <w:lang w:val="en-US"/>
        </w:rPr>
        <w:t xml:space="preserve">using </w:t>
      </w:r>
      <w:r w:rsidR="77203EF2" w:rsidRPr="533C2063">
        <w:rPr>
          <w:rFonts w:ascii="Times New Roman" w:hAnsi="Times New Roman" w:cs="Times New Roman"/>
          <w:sz w:val="24"/>
          <w:szCs w:val="24"/>
          <w:lang w:val="en-US"/>
        </w:rPr>
        <w:t xml:space="preserve">organic </w:t>
      </w:r>
      <w:r w:rsidRPr="533C2063">
        <w:rPr>
          <w:rFonts w:ascii="Times New Roman" w:hAnsi="Times New Roman" w:cs="Times New Roman"/>
          <w:sz w:val="24"/>
          <w:szCs w:val="24"/>
          <w:lang w:val="en-US"/>
        </w:rPr>
        <w:t>grain yield and drone phenotypes.</w:t>
      </w:r>
      <w:r w:rsidR="4D4672A6" w:rsidRPr="533C2063">
        <w:rPr>
          <w:rFonts w:ascii="Times New Roman" w:hAnsi="Times New Roman" w:cs="Times New Roman"/>
          <w:sz w:val="24"/>
          <w:szCs w:val="24"/>
          <w:lang w:val="en-US"/>
        </w:rPr>
        <w:t xml:space="preserve"> </w:t>
      </w:r>
      <w:r w:rsidR="2FBF8BAD" w:rsidRPr="533C2063">
        <w:rPr>
          <w:rFonts w:ascii="Times New Roman" w:hAnsi="Times New Roman" w:cs="Times New Roman"/>
          <w:sz w:val="24"/>
          <w:szCs w:val="24"/>
          <w:lang w:val="en-US"/>
        </w:rPr>
        <w:t xml:space="preserve">The </w:t>
      </w:r>
      <w:r w:rsidR="3F9AADBF" w:rsidRPr="533C2063">
        <w:rPr>
          <w:rFonts w:ascii="Times New Roman" w:hAnsi="Times New Roman" w:cs="Times New Roman"/>
          <w:sz w:val="24"/>
          <w:szCs w:val="24"/>
          <w:lang w:val="en-US"/>
        </w:rPr>
        <w:t xml:space="preserve">prediction ability of the approaches was evaluated by a leave one line out </w:t>
      </w:r>
      <w:r w:rsidR="1BF5C3B8" w:rsidRPr="533C2063">
        <w:rPr>
          <w:rFonts w:ascii="Times New Roman" w:hAnsi="Times New Roman" w:cs="Times New Roman"/>
          <w:sz w:val="24"/>
          <w:szCs w:val="24"/>
          <w:lang w:val="en-US"/>
        </w:rPr>
        <w:t xml:space="preserve">(LOLO) cross validation. </w:t>
      </w:r>
      <w:r w:rsidR="4D4672A6" w:rsidRPr="533C2063">
        <w:rPr>
          <w:rFonts w:ascii="Times New Roman" w:hAnsi="Times New Roman" w:cs="Times New Roman"/>
          <w:sz w:val="24"/>
          <w:szCs w:val="24"/>
          <w:lang w:val="en-US"/>
        </w:rPr>
        <w:t>The bivariate models were evaluated in two s</w:t>
      </w:r>
      <w:r w:rsidR="0BC6EA35" w:rsidRPr="533C2063">
        <w:rPr>
          <w:rFonts w:ascii="Times New Roman" w:hAnsi="Times New Roman" w:cs="Times New Roman"/>
          <w:sz w:val="24"/>
          <w:szCs w:val="24"/>
          <w:lang w:val="en-US"/>
        </w:rPr>
        <w:t>c</w:t>
      </w:r>
      <w:r w:rsidR="4D4672A6" w:rsidRPr="533C2063">
        <w:rPr>
          <w:rFonts w:ascii="Times New Roman" w:hAnsi="Times New Roman" w:cs="Times New Roman"/>
          <w:sz w:val="24"/>
          <w:szCs w:val="24"/>
          <w:lang w:val="en-US"/>
        </w:rPr>
        <w:t>enarios</w:t>
      </w:r>
      <w:r w:rsidR="0BC6EA35" w:rsidRPr="533C2063">
        <w:rPr>
          <w:rFonts w:ascii="Times New Roman" w:hAnsi="Times New Roman" w:cs="Times New Roman"/>
          <w:sz w:val="24"/>
          <w:szCs w:val="24"/>
          <w:lang w:val="en-US"/>
        </w:rPr>
        <w:t xml:space="preserve">. One scenario where </w:t>
      </w:r>
      <w:r w:rsidR="4A97C7D1" w:rsidRPr="533C2063">
        <w:rPr>
          <w:rFonts w:ascii="Times New Roman" w:hAnsi="Times New Roman" w:cs="Times New Roman"/>
          <w:sz w:val="24"/>
          <w:szCs w:val="24"/>
          <w:lang w:val="en-US"/>
        </w:rPr>
        <w:t xml:space="preserve">no training data was available for the </w:t>
      </w:r>
      <w:r w:rsidR="2FBF8BAD" w:rsidRPr="533C2063">
        <w:rPr>
          <w:rFonts w:ascii="Times New Roman" w:hAnsi="Times New Roman" w:cs="Times New Roman"/>
          <w:sz w:val="24"/>
          <w:szCs w:val="24"/>
          <w:lang w:val="en-US"/>
        </w:rPr>
        <w:t>validation line and one scenario</w:t>
      </w:r>
      <w:r w:rsidR="3A805D82" w:rsidRPr="533C2063">
        <w:rPr>
          <w:rFonts w:ascii="Times New Roman" w:hAnsi="Times New Roman" w:cs="Times New Roman"/>
          <w:sz w:val="24"/>
          <w:szCs w:val="24"/>
          <w:lang w:val="en-US"/>
        </w:rPr>
        <w:t xml:space="preserve"> w</w:t>
      </w:r>
      <w:r w:rsidR="0D8E6A3C" w:rsidRPr="533C2063">
        <w:rPr>
          <w:rFonts w:ascii="Times New Roman" w:hAnsi="Times New Roman" w:cs="Times New Roman"/>
          <w:sz w:val="24"/>
          <w:szCs w:val="24"/>
          <w:lang w:val="en-US"/>
        </w:rPr>
        <w:t>h</w:t>
      </w:r>
      <w:r w:rsidR="3A805D82" w:rsidRPr="533C2063">
        <w:rPr>
          <w:rFonts w:ascii="Times New Roman" w:hAnsi="Times New Roman" w:cs="Times New Roman"/>
          <w:sz w:val="24"/>
          <w:szCs w:val="24"/>
          <w:lang w:val="en-US"/>
        </w:rPr>
        <w:t xml:space="preserve">ere the phenotype was available for the assisting </w:t>
      </w:r>
      <w:r w:rsidR="6727CEC5" w:rsidRPr="533C2063">
        <w:rPr>
          <w:rFonts w:ascii="Times New Roman" w:hAnsi="Times New Roman" w:cs="Times New Roman"/>
          <w:sz w:val="24"/>
          <w:szCs w:val="24"/>
          <w:lang w:val="en-US"/>
        </w:rPr>
        <w:t>trait.</w:t>
      </w:r>
    </w:p>
    <w:p w14:paraId="4E83C1A6" w14:textId="77777777" w:rsidR="00B34167" w:rsidRPr="008A7115" w:rsidRDefault="00B34167" w:rsidP="008A7115">
      <w:pPr>
        <w:spacing w:line="360" w:lineRule="auto"/>
        <w:rPr>
          <w:rFonts w:ascii="Times New Roman" w:hAnsi="Times New Roman" w:cs="Times New Roman"/>
          <w:b/>
          <w:bCs/>
          <w:sz w:val="24"/>
          <w:szCs w:val="24"/>
          <w:lang w:val="en-US"/>
        </w:rPr>
      </w:pPr>
      <w:r w:rsidRPr="008A7115">
        <w:rPr>
          <w:rFonts w:ascii="Times New Roman" w:hAnsi="Times New Roman" w:cs="Times New Roman"/>
          <w:b/>
          <w:bCs/>
          <w:sz w:val="24"/>
          <w:szCs w:val="24"/>
          <w:lang w:val="en-US"/>
        </w:rPr>
        <w:t>Materials and methods</w:t>
      </w:r>
    </w:p>
    <w:p w14:paraId="2FA8D81F" w14:textId="77777777" w:rsidR="00B34167" w:rsidRPr="008A7115" w:rsidRDefault="00B34167" w:rsidP="008A7115">
      <w:pPr>
        <w:spacing w:line="360" w:lineRule="auto"/>
        <w:rPr>
          <w:rFonts w:ascii="Times New Roman" w:hAnsi="Times New Roman" w:cs="Times New Roman"/>
          <w:b/>
          <w:bCs/>
          <w:sz w:val="24"/>
          <w:szCs w:val="24"/>
          <w:lang w:val="en-US"/>
        </w:rPr>
      </w:pPr>
      <w:r w:rsidRPr="008A7115">
        <w:rPr>
          <w:rFonts w:ascii="Times New Roman" w:hAnsi="Times New Roman" w:cs="Times New Roman"/>
          <w:b/>
          <w:bCs/>
          <w:sz w:val="24"/>
          <w:szCs w:val="24"/>
          <w:lang w:val="en-US"/>
        </w:rPr>
        <w:t xml:space="preserve">Field trials  </w:t>
      </w:r>
    </w:p>
    <w:p w14:paraId="7B77ED6F" w14:textId="508C3ADA" w:rsidR="00B34167" w:rsidRPr="008A7115" w:rsidRDefault="00B34167" w:rsidP="00057203">
      <w:pPr>
        <w:spacing w:line="360" w:lineRule="auto"/>
        <w:jc w:val="both"/>
        <w:rPr>
          <w:rFonts w:ascii="Times New Roman" w:hAnsi="Times New Roman" w:cs="Times New Roman"/>
          <w:sz w:val="24"/>
          <w:szCs w:val="24"/>
          <w:lang w:val="en-US"/>
        </w:rPr>
      </w:pPr>
      <w:r w:rsidRPr="0F302F46">
        <w:rPr>
          <w:rFonts w:ascii="Times New Roman" w:hAnsi="Times New Roman" w:cs="Times New Roman"/>
          <w:sz w:val="24"/>
          <w:szCs w:val="24"/>
          <w:lang w:val="en-US"/>
        </w:rPr>
        <w:t>The plant material consisted of in total 1061 unique genotypes of the spring oat (</w:t>
      </w:r>
      <w:r w:rsidRPr="0F302F46">
        <w:rPr>
          <w:rFonts w:ascii="Times New Roman" w:hAnsi="Times New Roman" w:cs="Times New Roman"/>
          <w:i/>
          <w:iCs/>
          <w:sz w:val="24"/>
          <w:szCs w:val="24"/>
          <w:lang w:val="en-US"/>
        </w:rPr>
        <w:t>Avena sativa</w:t>
      </w:r>
      <w:r w:rsidRPr="0F302F46">
        <w:rPr>
          <w:rFonts w:ascii="Times New Roman" w:hAnsi="Times New Roman" w:cs="Times New Roman"/>
          <w:sz w:val="24"/>
          <w:szCs w:val="24"/>
          <w:lang w:val="en-US"/>
        </w:rPr>
        <w:t>) breeding population at Nordic Seed A/S representing 3 breeding cycles. The genotypes were tested in 7997 conventional field grain yield trial plots, 321 of the unique genotypes representing 2 of the breeding cycles was in addition tested in organic grain yield field trials on certified organic soil following the rules of Danish organic farming (specifics of the management regime in supplemental material S1). All plots were 8.25 m</w:t>
      </w:r>
      <w:r w:rsidRPr="0F302F46">
        <w:rPr>
          <w:rFonts w:ascii="Times New Roman" w:hAnsi="Times New Roman" w:cs="Times New Roman"/>
          <w:sz w:val="24"/>
          <w:szCs w:val="24"/>
          <w:vertAlign w:val="superscript"/>
          <w:lang w:val="en-US"/>
        </w:rPr>
        <w:t xml:space="preserve">2 </w:t>
      </w:r>
      <w:r w:rsidRPr="0F302F46">
        <w:rPr>
          <w:rFonts w:ascii="Times New Roman" w:hAnsi="Times New Roman" w:cs="Times New Roman"/>
          <w:sz w:val="24"/>
          <w:szCs w:val="24"/>
          <w:lang w:val="en-US"/>
        </w:rPr>
        <w:t xml:space="preserve">(5.5 × 1.5 m). In addition to scoring grain yield, in the organic field trials NDRE and NDVI </w:t>
      </w:r>
      <w:r w:rsidR="0DF8D67A" w:rsidRPr="0F302F46">
        <w:rPr>
          <w:rFonts w:ascii="Times New Roman" w:hAnsi="Times New Roman" w:cs="Times New Roman"/>
          <w:sz w:val="24"/>
          <w:szCs w:val="24"/>
          <w:lang w:val="en-US"/>
        </w:rPr>
        <w:t>were</w:t>
      </w:r>
      <w:r w:rsidRPr="0F302F46">
        <w:rPr>
          <w:rFonts w:ascii="Times New Roman" w:hAnsi="Times New Roman" w:cs="Times New Roman"/>
          <w:sz w:val="24"/>
          <w:szCs w:val="24"/>
          <w:lang w:val="en-US"/>
        </w:rPr>
        <w:t xml:space="preserve"> scored by drone twice in each location and year, once in spring and once in early summer. The descriptive statistics for yield for organic and conventional trials, NDVI and NDRE for organic trials </w:t>
      </w:r>
      <w:r w:rsidR="697F4918" w:rsidRPr="0F302F46">
        <w:rPr>
          <w:rFonts w:ascii="Times New Roman" w:hAnsi="Times New Roman" w:cs="Times New Roman"/>
          <w:sz w:val="24"/>
          <w:szCs w:val="24"/>
          <w:lang w:val="en-US"/>
        </w:rPr>
        <w:t>are</w:t>
      </w:r>
      <w:r w:rsidRPr="0F302F46">
        <w:rPr>
          <w:rFonts w:ascii="Times New Roman" w:hAnsi="Times New Roman" w:cs="Times New Roman"/>
          <w:sz w:val="24"/>
          <w:szCs w:val="24"/>
          <w:lang w:val="en-US"/>
        </w:rPr>
        <w:t xml:space="preserve"> presented in table 1.</w:t>
      </w:r>
    </w:p>
    <w:p w14:paraId="42DCA2CD" w14:textId="48C94FD4" w:rsidR="00B34167" w:rsidRPr="008A7115" w:rsidRDefault="00B34167" w:rsidP="00057203">
      <w:pPr>
        <w:spacing w:line="360" w:lineRule="auto"/>
        <w:jc w:val="both"/>
        <w:rPr>
          <w:rFonts w:ascii="Times New Roman" w:eastAsia="Times New Roman" w:hAnsi="Times New Roman" w:cs="Times New Roman"/>
          <w:color w:val="000000"/>
          <w:kern w:val="0"/>
          <w:sz w:val="24"/>
          <w:szCs w:val="24"/>
          <w:lang w:val="en-US"/>
          <w14:ligatures w14:val="none"/>
        </w:rPr>
      </w:pPr>
      <w:r w:rsidRPr="008A7115">
        <w:rPr>
          <w:rFonts w:ascii="Times New Roman" w:hAnsi="Times New Roman" w:cs="Times New Roman"/>
          <w:sz w:val="24"/>
          <w:szCs w:val="24"/>
          <w:lang w:val="en-US"/>
        </w:rPr>
        <w:t xml:space="preserve">Field trials were conducted in 2021 – 2024 (for organic trials 2022-2024) in a randomized incomplete block design with 150 genotypes per trial, 25 subblocks per trial, and 2 reps per genotype. Organic </w:t>
      </w:r>
      <w:r w:rsidRPr="008A7115">
        <w:rPr>
          <w:rFonts w:ascii="Times New Roman" w:hAnsi="Times New Roman" w:cs="Times New Roman"/>
          <w:sz w:val="24"/>
          <w:szCs w:val="24"/>
          <w:lang w:val="en-US"/>
        </w:rPr>
        <w:lastRenderedPageBreak/>
        <w:t xml:space="preserve">trials </w:t>
      </w:r>
      <w:r w:rsidR="22E80864" w:rsidRPr="4C0A528D">
        <w:rPr>
          <w:rFonts w:ascii="Times New Roman" w:hAnsi="Times New Roman" w:cs="Times New Roman"/>
          <w:sz w:val="24"/>
          <w:szCs w:val="24"/>
          <w:lang w:val="en-US"/>
        </w:rPr>
        <w:t>were</w:t>
      </w:r>
      <w:r w:rsidRPr="008A7115">
        <w:rPr>
          <w:rFonts w:ascii="Times New Roman" w:hAnsi="Times New Roman" w:cs="Times New Roman"/>
          <w:sz w:val="24"/>
          <w:szCs w:val="24"/>
          <w:lang w:val="en-US"/>
        </w:rPr>
        <w:t xml:space="preserve"> conducted on 2 locations Hellevad, DK (GPS coordinates: </w:t>
      </w:r>
      <w:r w:rsidRPr="008A7115">
        <w:rPr>
          <w:rFonts w:ascii="Times New Roman" w:eastAsia="Times New Roman" w:hAnsi="Times New Roman" w:cs="Times New Roman"/>
          <w:color w:val="000000"/>
          <w:kern w:val="0"/>
          <w:sz w:val="24"/>
          <w:szCs w:val="24"/>
          <w:lang w:val="en-US"/>
          <w14:ligatures w14:val="none"/>
        </w:rPr>
        <w:t xml:space="preserve">55067688 E, 9238965 N), and Dybvad, DK </w:t>
      </w:r>
      <w:r w:rsidRPr="008A7115">
        <w:rPr>
          <w:rFonts w:ascii="Times New Roman" w:hAnsi="Times New Roman" w:cs="Times New Roman"/>
          <w:sz w:val="24"/>
          <w:szCs w:val="24"/>
          <w:lang w:val="en-US"/>
        </w:rPr>
        <w:t>(GPS coordinates:</w:t>
      </w:r>
      <w:r w:rsidRPr="008A7115">
        <w:rPr>
          <w:rFonts w:ascii="Times New Roman" w:hAnsi="Times New Roman" w:cs="Times New Roman"/>
          <w:color w:val="000000"/>
          <w:sz w:val="24"/>
          <w:szCs w:val="24"/>
          <w:lang w:val="en-US"/>
        </w:rPr>
        <w:t xml:space="preserve"> </w:t>
      </w:r>
      <w:r w:rsidRPr="008A7115">
        <w:rPr>
          <w:rFonts w:ascii="Times New Roman" w:eastAsia="Times New Roman" w:hAnsi="Times New Roman" w:cs="Times New Roman"/>
          <w:color w:val="000000"/>
          <w:kern w:val="0"/>
          <w:sz w:val="24"/>
          <w:szCs w:val="24"/>
          <w:lang w:val="en-US"/>
          <w14:ligatures w14:val="none"/>
        </w:rPr>
        <w:t xml:space="preserve">571317 E, 6196886 N). Conventional trials was conducted on 3 locations Dyngby, DK </w:t>
      </w:r>
      <w:r w:rsidRPr="008A7115">
        <w:rPr>
          <w:rFonts w:ascii="Times New Roman" w:hAnsi="Times New Roman" w:cs="Times New Roman"/>
          <w:sz w:val="24"/>
          <w:szCs w:val="24"/>
          <w:lang w:val="en-US"/>
        </w:rPr>
        <w:t xml:space="preserve">(GPS coordinates: </w:t>
      </w:r>
      <w:r w:rsidRPr="008A7115">
        <w:rPr>
          <w:rFonts w:ascii="Times New Roman" w:eastAsia="Times New Roman" w:hAnsi="Times New Roman" w:cs="Times New Roman"/>
          <w:color w:val="000000"/>
          <w:kern w:val="0"/>
          <w:sz w:val="24"/>
          <w:szCs w:val="24"/>
          <w:lang w:val="en-US"/>
          <w14:ligatures w14:val="none"/>
        </w:rPr>
        <w:t xml:space="preserve">577593 E, 6200820 N), </w:t>
      </w:r>
      <w:proofErr w:type="spellStart"/>
      <w:r w:rsidRPr="008A7115">
        <w:rPr>
          <w:rFonts w:ascii="Times New Roman" w:eastAsia="Times New Roman" w:hAnsi="Times New Roman" w:cs="Times New Roman"/>
          <w:color w:val="000000"/>
          <w:kern w:val="0"/>
          <w:sz w:val="24"/>
          <w:szCs w:val="24"/>
          <w:lang w:val="en-US"/>
          <w14:ligatures w14:val="none"/>
        </w:rPr>
        <w:t>Holeby</w:t>
      </w:r>
      <w:proofErr w:type="spellEnd"/>
      <w:r w:rsidRPr="008A7115">
        <w:rPr>
          <w:rFonts w:ascii="Times New Roman" w:eastAsia="Times New Roman" w:hAnsi="Times New Roman" w:cs="Times New Roman"/>
          <w:color w:val="000000"/>
          <w:kern w:val="0"/>
          <w:sz w:val="24"/>
          <w:szCs w:val="24"/>
          <w:lang w:val="en-US"/>
          <w14:ligatures w14:val="none"/>
        </w:rPr>
        <w:t xml:space="preserve"> , DK </w:t>
      </w:r>
      <w:r w:rsidRPr="008A7115">
        <w:rPr>
          <w:rFonts w:ascii="Times New Roman" w:hAnsi="Times New Roman" w:cs="Times New Roman"/>
          <w:sz w:val="24"/>
          <w:szCs w:val="24"/>
          <w:lang w:val="en-US"/>
        </w:rPr>
        <w:t xml:space="preserve">(GPS coordinates: </w:t>
      </w:r>
      <w:r w:rsidRPr="008A7115">
        <w:rPr>
          <w:rFonts w:ascii="Times New Roman" w:eastAsia="Times New Roman" w:hAnsi="Times New Roman" w:cs="Times New Roman"/>
          <w:color w:val="000000"/>
          <w:kern w:val="0"/>
          <w:sz w:val="24"/>
          <w:szCs w:val="24"/>
          <w:lang w:val="en-US"/>
          <w14:ligatures w14:val="none"/>
        </w:rPr>
        <w:t xml:space="preserve">54675991 E, 11452710 N), and </w:t>
      </w:r>
      <w:proofErr w:type="spellStart"/>
      <w:r w:rsidRPr="008A7115">
        <w:rPr>
          <w:rFonts w:ascii="Times New Roman" w:hAnsi="Times New Roman" w:cs="Times New Roman"/>
          <w:color w:val="000000"/>
          <w:sz w:val="24"/>
          <w:szCs w:val="24"/>
          <w:lang w:val="en-US"/>
        </w:rPr>
        <w:t>Nienstädt</w:t>
      </w:r>
      <w:proofErr w:type="spellEnd"/>
      <w:r w:rsidRPr="008A7115">
        <w:rPr>
          <w:rFonts w:ascii="Times New Roman" w:hAnsi="Times New Roman" w:cs="Times New Roman"/>
          <w:color w:val="000000"/>
          <w:sz w:val="24"/>
          <w:szCs w:val="24"/>
          <w:lang w:val="en-US"/>
        </w:rPr>
        <w:t xml:space="preserve">, DE </w:t>
      </w:r>
      <w:r w:rsidRPr="008A7115">
        <w:rPr>
          <w:rFonts w:ascii="Times New Roman" w:hAnsi="Times New Roman" w:cs="Times New Roman"/>
          <w:sz w:val="24"/>
          <w:szCs w:val="24"/>
          <w:lang w:val="en-US"/>
        </w:rPr>
        <w:t>(GPS coordinates: 52260796 E, 90939080 N</w:t>
      </w:r>
      <w:r w:rsidRPr="008A7115">
        <w:rPr>
          <w:rFonts w:ascii="Times New Roman" w:eastAsia="Times New Roman" w:hAnsi="Times New Roman" w:cs="Times New Roman"/>
          <w:color w:val="000000"/>
          <w:kern w:val="0"/>
          <w:sz w:val="24"/>
          <w:szCs w:val="24"/>
          <w:lang w:val="en-US"/>
          <w14:ligatures w14:val="none"/>
        </w:rPr>
        <w:t xml:space="preserve">). </w:t>
      </w:r>
      <w:r w:rsidRPr="008A7115">
        <w:rPr>
          <w:rFonts w:ascii="Times New Roman" w:hAnsi="Times New Roman" w:cs="Times New Roman"/>
          <w:sz w:val="24"/>
          <w:szCs w:val="24"/>
          <w:lang w:val="en-US"/>
        </w:rPr>
        <w:t>The phenotypic data is summarized in table 1.</w:t>
      </w:r>
    </w:p>
    <w:p w14:paraId="318DD4D3" w14:textId="23B1AD16" w:rsidR="00B34167" w:rsidRDefault="00B34167" w:rsidP="008A7115">
      <w:pPr>
        <w:spacing w:line="360" w:lineRule="auto"/>
        <w:rPr>
          <w:rFonts w:ascii="Times New Roman" w:hAnsi="Times New Roman" w:cs="Times New Roman"/>
          <w:sz w:val="24"/>
          <w:szCs w:val="24"/>
          <w:lang w:val="en-US"/>
        </w:rPr>
      </w:pPr>
      <w:r w:rsidRPr="31773BD0">
        <w:rPr>
          <w:rFonts w:ascii="Times New Roman" w:hAnsi="Times New Roman" w:cs="Times New Roman"/>
          <w:sz w:val="24"/>
          <w:szCs w:val="24"/>
          <w:lang w:val="en-US"/>
        </w:rPr>
        <w:t xml:space="preserve">The DNA extraction was performed using </w:t>
      </w:r>
      <w:r w:rsidR="695048C2" w:rsidRPr="31773BD0">
        <w:rPr>
          <w:rFonts w:ascii="Times New Roman" w:hAnsi="Times New Roman" w:cs="Times New Roman"/>
          <w:sz w:val="24"/>
          <w:szCs w:val="24"/>
          <w:lang w:val="en-US"/>
        </w:rPr>
        <w:t xml:space="preserve"> DNA extraction was performed using an adapted SDS-based method outlined by </w:t>
      </w:r>
      <w:r w:rsidR="1F988AA2" w:rsidRPr="31773BD0">
        <w:rPr>
          <w:rFonts w:ascii="Times New Roman" w:hAnsi="Times New Roman" w:cs="Times New Roman"/>
          <w:sz w:val="24"/>
          <w:szCs w:val="24"/>
          <w:lang w:val="en-US"/>
        </w:rPr>
        <w:t>Mahmo</w:t>
      </w:r>
      <w:r w:rsidR="00704686">
        <w:rPr>
          <w:rFonts w:ascii="Times New Roman" w:hAnsi="Times New Roman" w:cs="Times New Roman"/>
          <w:sz w:val="24"/>
          <w:szCs w:val="24"/>
          <w:lang w:val="en-US"/>
        </w:rPr>
        <w:t>o</w:t>
      </w:r>
      <w:r w:rsidR="1F988AA2" w:rsidRPr="31773BD0">
        <w:rPr>
          <w:rFonts w:ascii="Times New Roman" w:hAnsi="Times New Roman" w:cs="Times New Roman"/>
          <w:sz w:val="24"/>
          <w:szCs w:val="24"/>
          <w:lang w:val="en-US"/>
        </w:rPr>
        <w:t>d</w:t>
      </w:r>
      <w:r w:rsidR="695048C2" w:rsidRPr="31773BD0">
        <w:rPr>
          <w:rFonts w:ascii="Times New Roman" w:hAnsi="Times New Roman" w:cs="Times New Roman"/>
          <w:sz w:val="24"/>
          <w:szCs w:val="24"/>
          <w:lang w:val="en-US"/>
        </w:rPr>
        <w:t xml:space="preserve"> et al. (2024)</w:t>
      </w:r>
      <w:r w:rsidR="00D33E94">
        <w:rPr>
          <w:rFonts w:ascii="Times New Roman" w:hAnsi="Times New Roman" w:cs="Times New Roman"/>
          <w:sz w:val="24"/>
          <w:szCs w:val="24"/>
          <w:lang w:val="en-US"/>
        </w:rPr>
        <w:fldChar w:fldCharType="begin"/>
      </w:r>
      <w:r w:rsidR="00D33E94">
        <w:rPr>
          <w:rFonts w:ascii="Times New Roman" w:hAnsi="Times New Roman" w:cs="Times New Roman"/>
          <w:sz w:val="24"/>
          <w:szCs w:val="24"/>
          <w:lang w:val="en-US"/>
        </w:rPr>
        <w:instrText xml:space="preserve"> ADDIN EN.CITE &lt;EndNote&gt;&lt;Cite&gt;&lt;Author&gt;Mahmood&lt;/Author&gt;&lt;Year&gt;2024&lt;/Year&gt;&lt;RecNum&gt;142&lt;/RecNum&gt;&lt;DisplayText&gt;(Mahmood et al. 2024)&lt;/DisplayText&gt;&lt;record&gt;&lt;rec-number&gt;142&lt;/rec-number&gt;&lt;foreign-keys&gt;&lt;key app="EN" db-id="xxpfafvr3tttdfearrr5wwp5dv02xpwffzwt" timestamp="1761216154"&gt;142&lt;/key&gt;&lt;/foreign-keys&gt;&lt;ref-type name="Journal Article"&gt;17&lt;/ref-type&gt;&lt;contributors&gt;&lt;authors&gt;&lt;author&gt;Mahmood, Khalid&lt;/author&gt;&lt;author&gt;Sarup, Pernille&lt;/author&gt;&lt;author&gt;Oertelt, Lukas&lt;/author&gt;&lt;author&gt;Jahoor, Ahmed&lt;/author&gt;&lt;author&gt;Orabi, Jihad&lt;/author&gt;&lt;/authors&gt;&lt;/contributors&gt;&lt;titles&gt;&lt;title&gt;Assessing myBaits target capture sequencing methodology using short-read sequencing for variant detection in oat genomics and breeding&lt;/title&gt;&lt;secondary-title&gt;Genes&lt;/secondary-title&gt;&lt;/titles&gt;&lt;periodical&gt;&lt;full-title&gt;Genes&lt;/full-title&gt;&lt;/periodical&gt;&lt;pages&gt;700&lt;/pages&gt;&lt;volume&gt;15&lt;/volume&gt;&lt;number&gt;6&lt;/number&gt;&lt;dates&gt;&lt;year&gt;2024&lt;/year&gt;&lt;/dates&gt;&lt;isbn&gt;2073-4425&lt;/isbn&gt;&lt;urls&gt;&lt;/urls&gt;&lt;/record&gt;&lt;/Cite&gt;&lt;/EndNote&gt;</w:instrText>
      </w:r>
      <w:r w:rsidR="00D33E94">
        <w:rPr>
          <w:rFonts w:ascii="Times New Roman" w:hAnsi="Times New Roman" w:cs="Times New Roman"/>
          <w:sz w:val="24"/>
          <w:szCs w:val="24"/>
          <w:lang w:val="en-US"/>
        </w:rPr>
        <w:fldChar w:fldCharType="separate"/>
      </w:r>
      <w:r w:rsidR="00D33E94">
        <w:rPr>
          <w:rFonts w:ascii="Times New Roman" w:hAnsi="Times New Roman" w:cs="Times New Roman"/>
          <w:noProof/>
          <w:sz w:val="24"/>
          <w:szCs w:val="24"/>
          <w:lang w:val="en-US"/>
        </w:rPr>
        <w:t>(Mahmood et al. 2024)</w:t>
      </w:r>
      <w:r w:rsidR="00D33E94">
        <w:rPr>
          <w:rFonts w:ascii="Times New Roman" w:hAnsi="Times New Roman" w:cs="Times New Roman"/>
          <w:sz w:val="24"/>
          <w:szCs w:val="24"/>
          <w:lang w:val="en-US"/>
        </w:rPr>
        <w:fldChar w:fldCharType="end"/>
      </w:r>
      <w:r w:rsidR="695048C2" w:rsidRPr="31773BD0">
        <w:rPr>
          <w:rFonts w:ascii="Times New Roman" w:hAnsi="Times New Roman" w:cs="Times New Roman"/>
          <w:sz w:val="24"/>
          <w:szCs w:val="24"/>
          <w:lang w:val="en-US"/>
        </w:rPr>
        <w:t>. The quality of the extracted DNA was assessed by measuring its concentration and 260/280 nm absorption ratio using an Epoch™ microplate spectrophotometer (</w:t>
      </w:r>
      <w:proofErr w:type="spellStart"/>
      <w:r w:rsidR="695048C2" w:rsidRPr="31773BD0">
        <w:rPr>
          <w:rFonts w:ascii="Times New Roman" w:hAnsi="Times New Roman" w:cs="Times New Roman"/>
          <w:sz w:val="24"/>
          <w:szCs w:val="24"/>
          <w:lang w:val="en-US"/>
        </w:rPr>
        <w:t>Biotek</w:t>
      </w:r>
      <w:proofErr w:type="spellEnd"/>
      <w:r w:rsidR="695048C2" w:rsidRPr="31773BD0">
        <w:rPr>
          <w:rFonts w:ascii="Times New Roman" w:hAnsi="Times New Roman" w:cs="Times New Roman"/>
          <w:sz w:val="24"/>
          <w:szCs w:val="24"/>
          <w:lang w:val="en-US"/>
        </w:rPr>
        <w:t>® Instruments, Winooski, VT, USA). At the same time, DNA integrity was evaluated through size separation on a 1.2% (w/v) agarose gel</w:t>
      </w:r>
      <w:r w:rsidRPr="31773BD0">
        <w:rPr>
          <w:rFonts w:ascii="Times New Roman" w:hAnsi="Times New Roman" w:cs="Times New Roman"/>
          <w:sz w:val="24"/>
          <w:szCs w:val="24"/>
          <w:lang w:val="en-US"/>
        </w:rPr>
        <w:t xml:space="preserve">. The plant material was genotyped using an Illumina iSelect </w:t>
      </w:r>
      <w:r w:rsidR="1AD1E545" w:rsidRPr="31773BD0">
        <w:rPr>
          <w:rFonts w:ascii="Times New Roman" w:hAnsi="Times New Roman" w:cs="Times New Roman"/>
          <w:sz w:val="24"/>
          <w:szCs w:val="24"/>
          <w:lang w:val="en-US"/>
        </w:rPr>
        <w:t xml:space="preserve"> 3K SNP oat array. Genotyping was outsourced to </w:t>
      </w:r>
      <w:proofErr w:type="spellStart"/>
      <w:r w:rsidR="1AD1E545" w:rsidRPr="31773BD0">
        <w:rPr>
          <w:rFonts w:ascii="Times New Roman" w:hAnsi="Times New Roman" w:cs="Times New Roman"/>
          <w:sz w:val="24"/>
          <w:szCs w:val="24"/>
          <w:lang w:val="en-US"/>
        </w:rPr>
        <w:t>TraitGenetics</w:t>
      </w:r>
      <w:proofErr w:type="spellEnd"/>
      <w:r w:rsidR="1AD1E545" w:rsidRPr="31773BD0">
        <w:rPr>
          <w:rFonts w:ascii="Times New Roman" w:hAnsi="Times New Roman" w:cs="Times New Roman"/>
          <w:sz w:val="24"/>
          <w:szCs w:val="24"/>
          <w:lang w:val="en-US"/>
        </w:rPr>
        <w:t xml:space="preserve"> GmbH (</w:t>
      </w:r>
      <w:proofErr w:type="spellStart"/>
      <w:r w:rsidR="1AD1E545" w:rsidRPr="31773BD0">
        <w:rPr>
          <w:rFonts w:ascii="Times New Roman" w:hAnsi="Times New Roman" w:cs="Times New Roman"/>
          <w:sz w:val="24"/>
          <w:szCs w:val="24"/>
          <w:lang w:val="en-US"/>
        </w:rPr>
        <w:t>Gatersleben</w:t>
      </w:r>
      <w:proofErr w:type="spellEnd"/>
      <w:r w:rsidR="1AD1E545" w:rsidRPr="31773BD0">
        <w:rPr>
          <w:rFonts w:ascii="Times New Roman" w:hAnsi="Times New Roman" w:cs="Times New Roman"/>
          <w:sz w:val="24"/>
          <w:szCs w:val="24"/>
          <w:lang w:val="en-US"/>
        </w:rPr>
        <w:t>, Germany)</w:t>
      </w:r>
      <w:r w:rsidRPr="31773BD0">
        <w:rPr>
          <w:rFonts w:ascii="Times New Roman" w:hAnsi="Times New Roman" w:cs="Times New Roman"/>
          <w:sz w:val="24"/>
          <w:szCs w:val="24"/>
          <w:lang w:val="en-US"/>
        </w:rPr>
        <w:t>. A total of 1006 single-nucleotide polymorphism (SNP) markers were utilized. Quality control was done by removing SNPs with minor allele frequency (MAF) lower than 1% and call rate lower than 0.90. Genotypes were coded -1,0,1, counting the number of alleles of the reference allele for each locus. Missing genotypes were ~0.3 % and were assigned 0.</w:t>
      </w:r>
    </w:p>
    <w:p w14:paraId="36867B52" w14:textId="33D8EEBC" w:rsidR="009444B5" w:rsidRPr="008A7115" w:rsidRDefault="009444B5" w:rsidP="008A7115">
      <w:pPr>
        <w:spacing w:line="360" w:lineRule="auto"/>
        <w:rPr>
          <w:rFonts w:ascii="Times New Roman" w:hAnsi="Times New Roman" w:cs="Times New Roman"/>
          <w:sz w:val="24"/>
          <w:szCs w:val="24"/>
          <w:lang w:val="en-US"/>
        </w:rPr>
      </w:pPr>
      <w:r w:rsidRPr="009444B5">
        <w:rPr>
          <w:rFonts w:ascii="Times New Roman" w:hAnsi="Times New Roman" w:cs="Times New Roman"/>
          <w:sz w:val="24"/>
          <w:szCs w:val="24"/>
          <w:lang w:val="en-US"/>
        </w:rPr>
        <w:t>The data will be available upon request to the corresponding author</w:t>
      </w:r>
      <w:r>
        <w:rPr>
          <w:rFonts w:ascii="Times New Roman" w:hAnsi="Times New Roman" w:cs="Times New Roman"/>
          <w:sz w:val="24"/>
          <w:szCs w:val="24"/>
          <w:lang w:val="en-US"/>
        </w:rPr>
        <w:t>.</w:t>
      </w:r>
    </w:p>
    <w:p w14:paraId="292A6437" w14:textId="6625043B" w:rsidR="00B34167" w:rsidRPr="00057203" w:rsidRDefault="00B34167" w:rsidP="008A7115">
      <w:pPr>
        <w:spacing w:line="360" w:lineRule="auto"/>
        <w:rPr>
          <w:rFonts w:ascii="Times New Roman" w:hAnsi="Times New Roman" w:cs="Times New Roman"/>
          <w:b/>
          <w:sz w:val="24"/>
          <w:szCs w:val="24"/>
          <w:lang w:val="en-US"/>
        </w:rPr>
      </w:pPr>
      <w:r w:rsidRPr="00057203">
        <w:rPr>
          <w:rFonts w:ascii="Times New Roman" w:hAnsi="Times New Roman" w:cs="Times New Roman"/>
          <w:b/>
          <w:sz w:val="24"/>
          <w:szCs w:val="24"/>
          <w:lang w:val="en-US"/>
        </w:rPr>
        <w:t>Statistic</w:t>
      </w:r>
      <w:r w:rsidR="009C2A14" w:rsidRPr="00057203">
        <w:rPr>
          <w:rFonts w:ascii="Times New Roman" w:hAnsi="Times New Roman" w:cs="Times New Roman"/>
          <w:b/>
          <w:sz w:val="24"/>
          <w:szCs w:val="24"/>
          <w:lang w:val="en-US"/>
        </w:rPr>
        <w:t>al</w:t>
      </w:r>
      <w:r w:rsidRPr="00057203">
        <w:rPr>
          <w:rFonts w:ascii="Times New Roman" w:hAnsi="Times New Roman" w:cs="Times New Roman"/>
          <w:b/>
          <w:sz w:val="24"/>
          <w:szCs w:val="24"/>
          <w:lang w:val="en-US"/>
        </w:rPr>
        <w:t xml:space="preserve"> modeling</w:t>
      </w:r>
    </w:p>
    <w:p w14:paraId="5A536958"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Population structure</w:t>
      </w:r>
    </w:p>
    <w:p w14:paraId="4CFD4D3A" w14:textId="0BB1F464" w:rsidR="00B34167" w:rsidRPr="00057203" w:rsidRDefault="00B34167" w:rsidP="00057203">
      <w:pPr>
        <w:rPr>
          <w:rFonts w:ascii="Times New Roman" w:eastAsia="Times New Roman" w:hAnsi="Times New Roman" w:cs="Times New Roman"/>
          <w:kern w:val="0"/>
          <w:sz w:val="24"/>
          <w:szCs w:val="24"/>
          <w:lang w:val="en-US" w:eastAsia="en-US"/>
          <w14:ligatures w14:val="none"/>
        </w:rPr>
      </w:pPr>
      <w:r w:rsidRPr="008A7115">
        <w:rPr>
          <w:rFonts w:ascii="Times New Roman" w:hAnsi="Times New Roman" w:cs="Times New Roman"/>
          <w:sz w:val="24"/>
          <w:szCs w:val="24"/>
          <w:lang w:val="en-US"/>
        </w:rPr>
        <w:t>The population structure among the breeding lines was evaluated by a PCA on the genotypes</w:t>
      </w:r>
      <w:r w:rsidR="00774832">
        <w:rPr>
          <w:rFonts w:ascii="Times New Roman" w:hAnsi="Times New Roman" w:cs="Times New Roman"/>
          <w:sz w:val="24"/>
          <w:szCs w:val="24"/>
          <w:lang w:val="en-US"/>
        </w:rPr>
        <w:t xml:space="preserve"> based on the SNP data</w:t>
      </w:r>
      <w:r w:rsidR="00774832" w:rsidRPr="00057203">
        <w:rPr>
          <w:rFonts w:ascii="Times New Roman" w:eastAsia="Times New Roman" w:hAnsi="Times New Roman" w:cs="Times New Roman"/>
          <w:kern w:val="0"/>
          <w:sz w:val="24"/>
          <w:szCs w:val="24"/>
          <w:lang w:val="en-US" w:eastAsia="en-US"/>
          <w14:ligatures w14:val="none"/>
        </w:rPr>
        <w:t xml:space="preserve"> and were performed in R version 4.0.3.</w:t>
      </w:r>
    </w:p>
    <w:p w14:paraId="2C88985E"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Genomic models </w:t>
      </w:r>
    </w:p>
    <w:p w14:paraId="0F4A1004" w14:textId="249006BA" w:rsidR="00B34167" w:rsidRPr="008A7115" w:rsidRDefault="00B34167" w:rsidP="00057203">
      <w:pPr>
        <w:spacing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Two types of genomic models </w:t>
      </w:r>
      <w:r w:rsidR="1A8AB65A" w:rsidRPr="1508A27F">
        <w:rPr>
          <w:rFonts w:ascii="Times New Roman" w:hAnsi="Times New Roman" w:cs="Times New Roman"/>
          <w:sz w:val="24"/>
          <w:szCs w:val="24"/>
          <w:lang w:val="en-US"/>
        </w:rPr>
        <w:t>were</w:t>
      </w:r>
      <w:r w:rsidRPr="008A7115">
        <w:rPr>
          <w:rFonts w:ascii="Times New Roman" w:hAnsi="Times New Roman" w:cs="Times New Roman"/>
          <w:sz w:val="24"/>
          <w:szCs w:val="24"/>
          <w:lang w:val="en-US"/>
        </w:rPr>
        <w:t xml:space="preserve"> developed, a single trait model used to </w:t>
      </w:r>
      <w:r w:rsidR="0A5B7954" w:rsidRPr="2E9ED88C">
        <w:rPr>
          <w:rFonts w:ascii="Times New Roman" w:hAnsi="Times New Roman" w:cs="Times New Roman"/>
          <w:sz w:val="24"/>
          <w:szCs w:val="24"/>
          <w:lang w:val="en-US"/>
        </w:rPr>
        <w:t>assess</w:t>
      </w:r>
      <w:r w:rsidRPr="008A7115">
        <w:rPr>
          <w:rFonts w:ascii="Times New Roman" w:hAnsi="Times New Roman" w:cs="Times New Roman"/>
          <w:sz w:val="24"/>
          <w:szCs w:val="24"/>
          <w:lang w:val="en-US"/>
        </w:rPr>
        <w:t xml:space="preserve"> heritability in all traits and baseline genomic prediction of Grain yield in organic trials. A bivariate model was used to </w:t>
      </w:r>
      <w:r w:rsidR="473D53F2" w:rsidRPr="2E9ED88C">
        <w:rPr>
          <w:rFonts w:ascii="Times New Roman" w:hAnsi="Times New Roman" w:cs="Times New Roman"/>
          <w:sz w:val="24"/>
          <w:szCs w:val="24"/>
          <w:lang w:val="en-US"/>
        </w:rPr>
        <w:t>assess</w:t>
      </w:r>
      <w:r w:rsidRPr="008A7115">
        <w:rPr>
          <w:rFonts w:ascii="Times New Roman" w:hAnsi="Times New Roman" w:cs="Times New Roman"/>
          <w:sz w:val="24"/>
          <w:szCs w:val="24"/>
          <w:lang w:val="en-US"/>
        </w:rPr>
        <w:t xml:space="preserve"> prediction of Grain yield in organic trials when supported by one of the other traits. We did not test using more than one supporting trait due to the size of the data set, which put a limit to the number of variances and covariances that could be estimated accurately. </w:t>
      </w:r>
    </w:p>
    <w:p w14:paraId="27550FF8"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Single trait model</w:t>
      </w:r>
    </w:p>
    <w:p w14:paraId="05525E83" w14:textId="77777777" w:rsidR="00B34167" w:rsidRPr="008A7115" w:rsidRDefault="00B34167" w:rsidP="008A7115">
      <w:pPr>
        <w:spacing w:line="360" w:lineRule="auto"/>
        <w:rPr>
          <w:rFonts w:ascii="Times New Roman" w:hAnsi="Times New Roman" w:cs="Times New Roman"/>
          <w:sz w:val="24"/>
          <w:szCs w:val="24"/>
          <w:lang w:val="en-US"/>
        </w:rPr>
      </w:pPr>
      <m:oMathPara>
        <m:oMath>
          <m:r>
            <m:rPr>
              <m:sty m:val="bi"/>
            </m:rPr>
            <w:rPr>
              <w:rFonts w:ascii="Cambria Math" w:hAnsi="Cambria Math" w:cs="Times New Roman"/>
              <w:sz w:val="24"/>
              <w:szCs w:val="24"/>
              <w:lang w:val="en-US"/>
            </w:rPr>
            <m:t>y</m:t>
          </m:r>
          <m:r>
            <w:rPr>
              <w:rFonts w:ascii="Cambria Math" w:hAnsi="Cambria Math" w:cs="Times New Roman"/>
              <w:sz w:val="24"/>
              <w:szCs w:val="24"/>
              <w:lang w:val="en-US"/>
            </w:rPr>
            <m:t xml:space="preserve">= </m:t>
          </m:r>
          <m:r>
            <m:rPr>
              <m:sty m:val="b"/>
            </m:rPr>
            <w:rPr>
              <w:rFonts w:ascii="Cambria Math" w:hAnsi="Cambria Math" w:cs="Times New Roman"/>
              <w:sz w:val="24"/>
              <w:szCs w:val="24"/>
              <w:lang w:val="en-US"/>
            </w:rPr>
            <m:t>Xb</m:t>
          </m:r>
          <m:r>
            <w:rPr>
              <w:rFonts w:ascii="Cambria Math" w:hAnsi="Cambria Math" w:cs="Times New Roman"/>
              <w:sz w:val="24"/>
              <w:szCs w:val="24"/>
              <w:lang w:val="en-US"/>
            </w:rPr>
            <m:t>+</m:t>
          </m:r>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Z</m:t>
              </m:r>
            </m:e>
            <m:sub>
              <m:r>
                <m:rPr>
                  <m:sty m:val="b"/>
                </m:rPr>
                <w:rPr>
                  <w:rFonts w:ascii="Cambria Math" w:hAnsi="Cambria Math" w:cs="Times New Roman"/>
                  <w:sz w:val="24"/>
                  <w:szCs w:val="24"/>
                  <w:lang w:val="en-US"/>
                </w:rPr>
                <m:t>g</m:t>
              </m:r>
            </m:sub>
          </m:sSub>
          <m:r>
            <m:rPr>
              <m:sty m:val="bi"/>
            </m:rPr>
            <w:rPr>
              <w:rFonts w:ascii="Cambria Math" w:hAnsi="Cambria Math" w:cs="Times New Roman"/>
              <w:sz w:val="24"/>
              <w:szCs w:val="24"/>
              <w:lang w:val="en-US"/>
            </w:rPr>
            <m:t xml:space="preserve">g+ </m:t>
          </m:r>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Z</m:t>
              </m:r>
            </m:e>
            <m:sub>
              <m:r>
                <m:rPr>
                  <m:sty m:val="b"/>
                </m:rPr>
                <w:rPr>
                  <w:rFonts w:ascii="Cambria Math" w:hAnsi="Cambria Math" w:cs="Times New Roman"/>
                  <w:sz w:val="24"/>
                  <w:szCs w:val="24"/>
                  <w:lang w:val="en-US"/>
                </w:rPr>
                <m:t>l</m:t>
              </m:r>
            </m:sub>
          </m:sSub>
          <m:r>
            <m:rPr>
              <m:sty m:val="bi"/>
            </m:rPr>
            <w:rPr>
              <w:rFonts w:ascii="Cambria Math" w:hAnsi="Cambria Math" w:cs="Times New Roman"/>
              <w:sz w:val="24"/>
              <w:szCs w:val="24"/>
              <w:lang w:val="en-US"/>
            </w:rPr>
            <m:t xml:space="preserve">l+ </m:t>
          </m:r>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Z</m:t>
              </m:r>
            </m:e>
            <m:sub>
              <m:r>
                <m:rPr>
                  <m:sty m:val="b"/>
                </m:rPr>
                <w:rPr>
                  <w:rFonts w:ascii="Cambria Math" w:hAnsi="Cambria Math" w:cs="Times New Roman"/>
                  <w:sz w:val="24"/>
                  <w:szCs w:val="24"/>
                  <w:lang w:val="en-US"/>
                </w:rPr>
                <m:t>gxe</m:t>
              </m:r>
            </m:sub>
          </m:sSub>
          <m:r>
            <m:rPr>
              <m:sty m:val="bi"/>
            </m:rPr>
            <w:rPr>
              <w:rFonts w:ascii="Cambria Math" w:hAnsi="Cambria Math" w:cs="Times New Roman"/>
              <w:sz w:val="24"/>
              <w:szCs w:val="24"/>
              <w:lang w:val="en-US"/>
            </w:rPr>
            <m:t xml:space="preserve">gxe + </m:t>
          </m:r>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Z</m:t>
              </m:r>
            </m:e>
            <m:sub>
              <m:r>
                <m:rPr>
                  <m:sty m:val="b"/>
                </m:rPr>
                <w:rPr>
                  <w:rFonts w:ascii="Cambria Math" w:hAnsi="Cambria Math" w:cs="Times New Roman"/>
                  <w:sz w:val="24"/>
                  <w:szCs w:val="24"/>
                  <w:lang w:val="en-US"/>
                </w:rPr>
                <m:t>t</m:t>
              </m:r>
            </m:sub>
          </m:sSub>
          <m:r>
            <m:rPr>
              <m:sty m:val="bi"/>
            </m:rPr>
            <w:rPr>
              <w:rFonts w:ascii="Cambria Math" w:hAnsi="Cambria Math" w:cs="Times New Roman"/>
              <w:sz w:val="24"/>
              <w:szCs w:val="24"/>
              <w:lang w:val="en-US"/>
            </w:rPr>
            <m:t xml:space="preserve">t+ </m:t>
          </m:r>
          <m:sSub>
            <m:sSubPr>
              <m:ctrlPr>
                <w:rPr>
                  <w:rFonts w:ascii="Cambria Math" w:hAnsi="Cambria Math" w:cs="Times New Roman"/>
                  <w:b/>
                  <w:bCs/>
                  <w:iCs/>
                  <w:sz w:val="24"/>
                  <w:szCs w:val="24"/>
                  <w:lang w:val="en-US"/>
                </w:rPr>
              </m:ctrlPr>
            </m:sSubPr>
            <m:e>
              <m:r>
                <m:rPr>
                  <m:sty m:val="b"/>
                </m:rPr>
                <w:rPr>
                  <w:rFonts w:ascii="Cambria Math" w:hAnsi="Cambria Math" w:cs="Times New Roman"/>
                  <w:sz w:val="24"/>
                  <w:szCs w:val="24"/>
                  <w:lang w:val="en-US"/>
                </w:rPr>
                <m:t>Z</m:t>
              </m:r>
            </m:e>
            <m:sub>
              <m:r>
                <m:rPr>
                  <m:sty m:val="b"/>
                </m:rPr>
                <w:rPr>
                  <w:rFonts w:ascii="Cambria Math" w:hAnsi="Cambria Math" w:cs="Times New Roman"/>
                  <w:sz w:val="24"/>
                  <w:szCs w:val="24"/>
                  <w:lang w:val="en-US"/>
                </w:rPr>
                <m:t>sb</m:t>
              </m:r>
            </m:sub>
          </m:sSub>
          <m:r>
            <m:rPr>
              <m:sty m:val="bi"/>
            </m:rPr>
            <w:rPr>
              <w:rFonts w:ascii="Cambria Math" w:hAnsi="Cambria Math" w:cs="Times New Roman"/>
              <w:sz w:val="24"/>
              <w:szCs w:val="24"/>
              <w:lang w:val="en-US"/>
            </w:rPr>
            <m:t>sb+</m:t>
          </m:r>
          <m:r>
            <m:rPr>
              <m:sty m:val="b"/>
            </m:rPr>
            <w:rPr>
              <w:rFonts w:ascii="Cambria Math" w:hAnsi="Cambria Math" w:cs="Times New Roman"/>
              <w:sz w:val="24"/>
              <w:szCs w:val="24"/>
              <w:lang w:val="en-US"/>
            </w:rPr>
            <m:t>e</m:t>
          </m:r>
        </m:oMath>
      </m:oMathPara>
    </w:p>
    <w:p w14:paraId="44006AA8" w14:textId="1680E573" w:rsidR="00B34167" w:rsidRPr="008A7115" w:rsidRDefault="00B34167" w:rsidP="008A7115">
      <w:pPr>
        <w:spacing w:before="120" w:after="120"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lastRenderedPageBreak/>
        <w:t xml:space="preserve">Where X and </w:t>
      </w:r>
      <w:proofErr w:type="spellStart"/>
      <w:r w:rsidRPr="008A7115">
        <w:rPr>
          <w:rFonts w:ascii="Times New Roman" w:hAnsi="Times New Roman" w:cs="Times New Roman"/>
          <w:sz w:val="24"/>
          <w:szCs w:val="24"/>
          <w:lang w:val="en-US"/>
        </w:rPr>
        <w:t>Z</w:t>
      </w:r>
      <w:r w:rsidRPr="008A7115">
        <w:rPr>
          <w:rFonts w:ascii="Times New Roman" w:hAnsi="Times New Roman" w:cs="Times New Roman"/>
          <w:sz w:val="24"/>
          <w:szCs w:val="24"/>
          <w:vertAlign w:val="subscript"/>
          <w:lang w:val="en-US"/>
        </w:rPr>
        <w:t>x</w:t>
      </w:r>
      <w:proofErr w:type="spellEnd"/>
      <w:r w:rsidRPr="008A7115">
        <w:rPr>
          <w:rFonts w:ascii="Times New Roman" w:hAnsi="Times New Roman" w:cs="Times New Roman"/>
          <w:sz w:val="24"/>
          <w:szCs w:val="24"/>
          <w:lang w:val="en-US"/>
        </w:rPr>
        <w:t xml:space="preserve"> is design matrices for fixed and random effects respectively; b is a vector of fixed trial effects nested within year and location, g is a vector of random additive genetic effects with </w:t>
      </w:r>
      <m:oMath>
        <m:r>
          <m:rPr>
            <m:sty m:val="bi"/>
          </m:rPr>
          <w:rPr>
            <w:rFonts w:ascii="Cambria Math" w:hAnsi="Cambria Math" w:cs="Times New Roman"/>
            <w:sz w:val="24"/>
            <w:szCs w:val="24"/>
          </w:rPr>
          <m:t>g</m:t>
        </m:r>
        <m:r>
          <m:rPr>
            <m:sty m:val="bi"/>
          </m:rPr>
          <w:rPr>
            <w:rFonts w:ascii="Cambria Math" w:hAnsi="Cambria Math" w:cs="Times New Roman"/>
            <w:sz w:val="24"/>
            <w:szCs w:val="24"/>
            <w:lang w:val="en-US"/>
          </w:rPr>
          <m:t xml:space="preserve"> </m:t>
        </m:r>
        <m:r>
          <w:rPr>
            <w:rFonts w:ascii="Cambria Math" w:hAnsi="Cambria Math" w:cs="Times New Roman"/>
            <w:sz w:val="24"/>
            <w:szCs w:val="24"/>
            <w:lang w:val="en-US"/>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lang w:val="en-US"/>
              </w:rPr>
              <m:t>0,</m:t>
            </m:r>
            <m:r>
              <m:rPr>
                <m:sty m:val="bi"/>
              </m:rPr>
              <w:rPr>
                <w:rFonts w:ascii="Cambria Math" w:hAnsi="Cambria Math" w:cs="Times New Roman"/>
                <w:sz w:val="24"/>
                <w:szCs w:val="24"/>
              </w:rPr>
              <m:t>G</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sub>
              <m:sup>
                <m:r>
                  <w:rPr>
                    <w:rFonts w:ascii="Cambria Math" w:hAnsi="Cambria Math" w:cs="Times New Roman"/>
                    <w:sz w:val="24"/>
                    <w:szCs w:val="24"/>
                    <w:lang w:val="en-US"/>
                  </w:rPr>
                  <m:t>2</m:t>
                </m:r>
              </m:sup>
            </m:sSubSup>
          </m:e>
        </m:d>
      </m:oMath>
      <w:r w:rsidRPr="008A7115">
        <w:rPr>
          <w:rFonts w:ascii="Times New Roman" w:hAnsi="Times New Roman" w:cs="Times New Roman"/>
          <w:sz w:val="24"/>
          <w:szCs w:val="24"/>
          <w:lang w:val="en-US"/>
        </w:rPr>
        <w:t xml:space="preserve">, 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sub>
          <m:sup>
            <m:r>
              <w:rPr>
                <w:rFonts w:ascii="Cambria Math" w:hAnsi="Cambria Math" w:cs="Times New Roman"/>
                <w:sz w:val="24"/>
                <w:szCs w:val="24"/>
                <w:lang w:val="en-US"/>
              </w:rPr>
              <m:t>2</m:t>
            </m:r>
          </m:sup>
        </m:sSubSup>
      </m:oMath>
      <w:r w:rsidRPr="008A7115">
        <w:rPr>
          <w:rFonts w:ascii="Times New Roman" w:hAnsi="Times New Roman" w:cs="Times New Roman"/>
          <w:sz w:val="24"/>
          <w:szCs w:val="24"/>
          <w:lang w:val="en-US"/>
        </w:rPr>
        <w:t xml:space="preserve"> is the genomic additive genetic variance, and G</w:t>
      </w:r>
      <w:r w:rsidRPr="008A7115">
        <w:rPr>
          <w:rFonts w:ascii="Times New Roman" w:hAnsi="Times New Roman" w:cs="Times New Roman"/>
          <w:b/>
          <w:sz w:val="24"/>
          <w:szCs w:val="24"/>
          <w:lang w:val="en-US"/>
        </w:rPr>
        <w:t xml:space="preserve"> </w:t>
      </w:r>
      <w:r w:rsidRPr="008A7115">
        <w:rPr>
          <w:rFonts w:ascii="Times New Roman" w:hAnsi="Times New Roman" w:cs="Times New Roman"/>
          <w:sz w:val="24"/>
          <w:szCs w:val="24"/>
          <w:lang w:val="en-US"/>
        </w:rPr>
        <w:t xml:space="preserve">is the genomic relationship matrix (G-matrix). The G-matrix was constructed based on the first method proposed by </w:t>
      </w:r>
      <w:r w:rsidRPr="008A7115">
        <w:rPr>
          <w:rFonts w:ascii="Times New Roman" w:hAnsi="Times New Roman" w:cs="Times New Roman"/>
          <w:sz w:val="24"/>
          <w:szCs w:val="24"/>
        </w:rPr>
        <w:fldChar w:fldCharType="begin"/>
      </w:r>
      <w:r w:rsidRPr="008A7115">
        <w:rPr>
          <w:rFonts w:ascii="Times New Roman" w:hAnsi="Times New Roman" w:cs="Times New Roman"/>
          <w:sz w:val="24"/>
          <w:szCs w:val="24"/>
          <w:lang w:val="en-US"/>
        </w:rPr>
        <w:instrText xml:space="preserve"> ADDIN EN.CITE &lt;EndNote&gt;&lt;Cite AuthorYear="1"&gt;&lt;Author&gt;VanRaden&lt;/Author&gt;&lt;Year&gt;2008&lt;/Year&gt;&lt;RecNum&gt;118&lt;/RecNum&gt;&lt;DisplayText&gt;VanRaden (2008)&lt;/DisplayText&gt;&lt;record&gt;&lt;rec-number&gt;118&lt;/rec-number&gt;&lt;foreign-keys&gt;&lt;key app="EN" db-id="e0fr50wfdpaftsexf2jpdvs9s2vd5fwresst" timestamp="1594209712"&gt;118&lt;/key&gt;&lt;/foreign-keys&gt;&lt;ref-type name="Journal Article"&gt;17&lt;/ref-type&gt;&lt;contributors&gt;&lt;authors&gt;&lt;author&gt;VanRaden, Paul M&lt;/author&gt;&lt;/authors&gt;&lt;/contributors&gt;&lt;titles&gt;&lt;title&gt;Efficient methods to compute genomic predictions&lt;/title&gt;&lt;secondary-title&gt;Journal of dairy science&lt;/secondary-title&gt;&lt;/titles&gt;&lt;pages&gt;4414-4423&lt;/pages&gt;&lt;volume&gt;91&lt;/volume&gt;&lt;number&gt;11&lt;/number&gt;&lt;dates&gt;&lt;year&gt;2008&lt;/year&gt;&lt;/dates&gt;&lt;isbn&gt;0022-0302&lt;/isbn&gt;&lt;urls&gt;&lt;/urls&gt;&lt;/record&gt;&lt;/Cite&gt;&lt;/EndNote&gt;</w:instrText>
      </w:r>
      <w:r w:rsidRPr="008A7115">
        <w:rPr>
          <w:rFonts w:ascii="Times New Roman" w:hAnsi="Times New Roman" w:cs="Times New Roman"/>
          <w:sz w:val="24"/>
          <w:szCs w:val="24"/>
        </w:rPr>
        <w:fldChar w:fldCharType="separate"/>
      </w:r>
      <w:r w:rsidRPr="008A7115">
        <w:rPr>
          <w:rFonts w:ascii="Times New Roman" w:hAnsi="Times New Roman" w:cs="Times New Roman"/>
          <w:noProof/>
          <w:sz w:val="24"/>
          <w:szCs w:val="24"/>
          <w:lang w:val="en-US"/>
        </w:rPr>
        <w:t>VanRaden (2008)</w:t>
      </w:r>
      <w:r w:rsidRPr="008A7115">
        <w:rPr>
          <w:rFonts w:ascii="Times New Roman" w:hAnsi="Times New Roman" w:cs="Times New Roman"/>
          <w:sz w:val="24"/>
          <w:szCs w:val="24"/>
        </w:rPr>
        <w:fldChar w:fldCharType="end"/>
      </w:r>
      <w:r w:rsidRPr="008A7115">
        <w:rPr>
          <w:rFonts w:ascii="Times New Roman" w:hAnsi="Times New Roman" w:cs="Times New Roman"/>
          <w:sz w:val="24"/>
          <w:szCs w:val="24"/>
          <w:lang w:val="en-US"/>
        </w:rPr>
        <w:t>:</w:t>
      </w:r>
    </w:p>
    <w:p w14:paraId="5F08892B" w14:textId="77777777" w:rsidR="00B34167" w:rsidRPr="008A7115" w:rsidRDefault="00B34167" w:rsidP="008A7115">
      <w:pPr>
        <w:spacing w:before="120" w:after="120" w:line="360" w:lineRule="auto"/>
        <w:ind w:firstLine="720"/>
        <w:jc w:val="center"/>
        <w:rPr>
          <w:rFonts w:ascii="Times New Roman" w:hAnsi="Times New Roman" w:cs="Times New Roman"/>
          <w:sz w:val="24"/>
          <w:szCs w:val="24"/>
          <w:lang w:val="en-US"/>
        </w:rPr>
      </w:pPr>
      <m:oMath>
        <m:r>
          <m:rPr>
            <m:sty m:val="bi"/>
          </m:rPr>
          <w:rPr>
            <w:rFonts w:ascii="Cambria Math" w:hAnsi="Cambria Math" w:cs="Times New Roman"/>
            <w:sz w:val="24"/>
            <w:szCs w:val="24"/>
          </w:rPr>
          <m:t>G</m:t>
        </m:r>
        <m:r>
          <m:rPr>
            <m:sty m:val="bi"/>
          </m:rPr>
          <w:rPr>
            <w:rFonts w:ascii="Cambria Math" w:hAnsi="Cambria Math" w:cs="Times New Roman"/>
            <w:sz w:val="24"/>
            <w:szCs w:val="24"/>
            <w:lang w:val="en-US"/>
          </w:rPr>
          <m:t>=</m:t>
        </m:r>
        <m:f>
          <m:fPr>
            <m:ctrlPr>
              <w:rPr>
                <w:rFonts w:ascii="Cambria Math" w:hAnsi="Cambria Math" w:cs="Times New Roman"/>
                <w:b/>
                <w:i/>
                <w:sz w:val="24"/>
                <w:szCs w:val="24"/>
              </w:rPr>
            </m:ctrlPr>
          </m:fPr>
          <m:num>
            <m:r>
              <m:rPr>
                <m:sty m:val="bi"/>
              </m:rPr>
              <w:rPr>
                <w:rFonts w:ascii="Cambria Math" w:hAnsi="Cambria Math" w:cs="Times New Roman"/>
                <w:sz w:val="24"/>
                <w:szCs w:val="24"/>
              </w:rPr>
              <m:t>Z</m:t>
            </m:r>
            <m:sSup>
              <m:sSupPr>
                <m:ctrlPr>
                  <w:rPr>
                    <w:rFonts w:ascii="Cambria Math" w:hAnsi="Cambria Math" w:cs="Times New Roman"/>
                    <w:b/>
                    <w:i/>
                    <w:sz w:val="24"/>
                    <w:szCs w:val="24"/>
                  </w:rPr>
                </m:ctrlPr>
              </m:sSupPr>
              <m:e>
                <m:r>
                  <m:rPr>
                    <m:sty m:val="bi"/>
                  </m:rPr>
                  <w:rPr>
                    <w:rFonts w:ascii="Cambria Math" w:hAnsi="Cambria Math" w:cs="Times New Roman"/>
                    <w:sz w:val="24"/>
                    <w:szCs w:val="24"/>
                  </w:rPr>
                  <m:t>Z</m:t>
                </m:r>
              </m:e>
              <m:sup>
                <m:r>
                  <m:rPr>
                    <m:sty m:val="bi"/>
                  </m:rPr>
                  <w:rPr>
                    <w:rFonts w:ascii="Cambria Math" w:hAnsi="Cambria Math" w:cs="Times New Roman"/>
                    <w:sz w:val="24"/>
                    <w:szCs w:val="24"/>
                    <w:lang w:val="en-US"/>
                  </w:rPr>
                  <m:t>'</m:t>
                </m:r>
              </m:sup>
            </m:sSup>
          </m:num>
          <m:den>
            <m:r>
              <w:rPr>
                <w:rFonts w:ascii="Cambria Math" w:hAnsi="Cambria Math" w:cs="Times New Roman"/>
                <w:sz w:val="24"/>
                <w:szCs w:val="24"/>
                <w:lang w:val="en-US"/>
              </w:rPr>
              <m:t>2</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lang w:val="en-US"/>
                  </w:rPr>
                  <m:t>(1-</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lang w:val="en-US"/>
                  </w:rPr>
                  <m:t>)</m:t>
                </m:r>
              </m:e>
            </m:nary>
          </m:den>
        </m:f>
      </m:oMath>
      <w:r w:rsidRPr="008A7115">
        <w:rPr>
          <w:rFonts w:ascii="Times New Roman" w:hAnsi="Times New Roman" w:cs="Times New Roman"/>
          <w:b/>
          <w:sz w:val="24"/>
          <w:szCs w:val="24"/>
          <w:lang w:val="en-US"/>
        </w:rPr>
        <w:t xml:space="preserve"> </w:t>
      </w:r>
      <m:oMath>
        <m:r>
          <w:rPr>
            <w:rFonts w:ascii="Cambria Math" w:hAnsi="Cambria Math" w:cs="Times New Roman"/>
            <w:sz w:val="24"/>
            <w:szCs w:val="24"/>
            <w:lang w:val="en-US"/>
          </w:rPr>
          <m:t xml:space="preserve">     </m:t>
        </m:r>
      </m:oMath>
      <w:r w:rsidRPr="008A7115">
        <w:rPr>
          <w:rFonts w:ascii="Times New Roman" w:hAnsi="Times New Roman" w:cs="Times New Roman"/>
          <w:sz w:val="24"/>
          <w:szCs w:val="24"/>
          <w:lang w:val="en-US"/>
        </w:rPr>
        <w:t xml:space="preserve">(3) </w:t>
      </w:r>
    </w:p>
    <w:p w14:paraId="6583242A" w14:textId="74AF735E" w:rsidR="00B34167" w:rsidRPr="008A7115" w:rsidRDefault="00B34167" w:rsidP="00057203">
      <w:pPr>
        <w:spacing w:before="120" w:after="120" w:line="360" w:lineRule="auto"/>
        <w:jc w:val="both"/>
        <w:rPr>
          <w:rFonts w:ascii="Times New Roman" w:hAnsi="Times New Roman" w:cs="Times New Roman"/>
          <w:i/>
          <w:sz w:val="24"/>
          <w:szCs w:val="24"/>
          <w:lang w:val="en-US"/>
        </w:rPr>
      </w:pPr>
      <w:r w:rsidRPr="008A7115">
        <w:rPr>
          <w:rFonts w:ascii="Times New Roman" w:hAnsi="Times New Roman" w:cs="Times New Roman"/>
          <w:sz w:val="24"/>
          <w:szCs w:val="24"/>
          <w:lang w:val="en-US"/>
        </w:rPr>
        <w:t xml:space="preserve">where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i</m:t>
            </m:r>
          </m:sub>
        </m:sSub>
      </m:oMath>
      <w:r w:rsidRPr="008A7115">
        <w:rPr>
          <w:rFonts w:ascii="Times New Roman" w:hAnsi="Times New Roman" w:cs="Times New Roman"/>
          <w:sz w:val="24"/>
          <w:szCs w:val="24"/>
          <w:lang w:val="en-US"/>
        </w:rPr>
        <w:t xml:space="preserve"> is the minor allele frequency of the </w:t>
      </w:r>
      <m:oMath>
        <m:sSup>
          <m:sSupPr>
            <m:ctrlPr>
              <w:rPr>
                <w:rFonts w:ascii="Cambria Math" w:hAnsi="Cambria Math" w:cs="Times New Roman"/>
                <w:i/>
                <w:sz w:val="24"/>
                <w:szCs w:val="24"/>
              </w:rPr>
            </m:ctrlPr>
          </m:sSupPr>
          <m:e>
            <m:r>
              <w:rPr>
                <w:rFonts w:ascii="Cambria Math" w:hAnsi="Cambria Math" w:cs="Times New Roman"/>
                <w:sz w:val="24"/>
                <w:szCs w:val="24"/>
              </w:rPr>
              <m:t>i</m:t>
            </m:r>
          </m:e>
          <m:sup>
            <m:r>
              <w:rPr>
                <w:rFonts w:ascii="Cambria Math" w:hAnsi="Cambria Math" w:cs="Times New Roman"/>
                <w:sz w:val="24"/>
                <w:szCs w:val="24"/>
              </w:rPr>
              <m:t>t</m:t>
            </m:r>
            <m:r>
              <w:rPr>
                <w:rFonts w:ascii="Cambria Math" w:hAnsi="Cambria Math" w:cs="Times New Roman"/>
                <w:sz w:val="24"/>
                <w:szCs w:val="24"/>
                <w:lang w:val="en-US"/>
              </w:rPr>
              <m:t>h</m:t>
            </m:r>
          </m:sup>
        </m:sSup>
        <m:r>
          <w:rPr>
            <w:rFonts w:ascii="Cambria Math" w:hAnsi="Cambria Math" w:cs="Times New Roman"/>
            <w:sz w:val="24"/>
            <w:szCs w:val="24"/>
          </w:rPr>
          <m:t>SNP</m:t>
        </m:r>
        <m:r>
          <w:rPr>
            <w:rFonts w:ascii="Cambria Math" w:hAnsi="Cambria Math" w:cs="Times New Roman"/>
            <w:sz w:val="24"/>
            <w:szCs w:val="24"/>
            <w:lang w:val="en-US"/>
          </w:rPr>
          <m:t>;</m:t>
        </m:r>
      </m:oMath>
      <w:r w:rsidRPr="008A7115">
        <w:rPr>
          <w:rFonts w:ascii="Times New Roman" w:hAnsi="Times New Roman" w:cs="Times New Roman"/>
          <w:sz w:val="24"/>
          <w:szCs w:val="24"/>
          <w:lang w:val="en-US"/>
        </w:rPr>
        <w:t xml:space="preserve"> </w:t>
      </w:r>
      <m:oMath>
        <m:r>
          <m:rPr>
            <m:sty m:val="bi"/>
          </m:rPr>
          <w:rPr>
            <w:rFonts w:ascii="Cambria Math" w:hAnsi="Cambria Math" w:cs="Times New Roman"/>
            <w:sz w:val="24"/>
            <w:szCs w:val="24"/>
          </w:rPr>
          <m:t>Z</m:t>
        </m:r>
      </m:oMath>
      <w:r w:rsidRPr="008A7115">
        <w:rPr>
          <w:rFonts w:ascii="Times New Roman" w:hAnsi="Times New Roman" w:cs="Times New Roman"/>
          <w:sz w:val="24"/>
          <w:szCs w:val="24"/>
          <w:lang w:val="en-US"/>
        </w:rPr>
        <w:t xml:space="preserve"> was calculated as </w:t>
      </w:r>
      <m:oMath>
        <m:r>
          <m:rPr>
            <m:sty m:val="bi"/>
          </m:rPr>
          <w:rPr>
            <w:rFonts w:ascii="Cambria Math" w:hAnsi="Cambria Math" w:cs="Times New Roman"/>
            <w:sz w:val="24"/>
            <w:szCs w:val="24"/>
          </w:rPr>
          <m:t>Z</m:t>
        </m:r>
        <m:r>
          <m:rPr>
            <m:sty m:val="bi"/>
          </m:rPr>
          <w:rPr>
            <w:rFonts w:ascii="Cambria Math" w:hAnsi="Cambria Math" w:cs="Times New Roman"/>
            <w:sz w:val="24"/>
            <w:szCs w:val="24"/>
            <w:lang w:val="en-US"/>
          </w:rPr>
          <m:t>=</m:t>
        </m:r>
        <m:r>
          <m:rPr>
            <m:sty m:val="bi"/>
          </m:rPr>
          <w:rPr>
            <w:rFonts w:ascii="Cambria Math" w:hAnsi="Cambria Math" w:cs="Times New Roman"/>
            <w:sz w:val="24"/>
            <w:szCs w:val="24"/>
          </w:rPr>
          <m:t>M</m:t>
        </m:r>
        <m:r>
          <m:rPr>
            <m:sty m:val="bi"/>
          </m:rPr>
          <w:rPr>
            <w:rFonts w:ascii="Cambria Math" w:hAnsi="Cambria Math" w:cs="Times New Roman"/>
            <w:sz w:val="24"/>
            <w:szCs w:val="24"/>
            <w:lang w:val="en-US"/>
          </w:rPr>
          <m:t>-</m:t>
        </m:r>
        <m:r>
          <m:rPr>
            <m:sty m:val="bi"/>
          </m:rPr>
          <w:rPr>
            <w:rFonts w:ascii="Cambria Math" w:hAnsi="Cambria Math" w:cs="Times New Roman"/>
            <w:sz w:val="24"/>
            <w:szCs w:val="24"/>
          </w:rPr>
          <m:t>P</m:t>
        </m:r>
      </m:oMath>
      <w:r w:rsidRPr="008A7115">
        <w:rPr>
          <w:rFonts w:ascii="Times New Roman" w:hAnsi="Times New Roman" w:cs="Times New Roman"/>
          <w:sz w:val="24"/>
          <w:szCs w:val="24"/>
          <w:lang w:val="en-US"/>
        </w:rPr>
        <w:t xml:space="preserve">; </w:t>
      </w:r>
      <m:oMath>
        <m:r>
          <m:rPr>
            <m:sty m:val="bi"/>
          </m:rPr>
          <w:rPr>
            <w:rFonts w:ascii="Cambria Math" w:hAnsi="Cambria Math" w:cs="Times New Roman"/>
            <w:sz w:val="24"/>
            <w:szCs w:val="24"/>
          </w:rPr>
          <m:t>M</m:t>
        </m:r>
      </m:oMath>
      <w:r w:rsidRPr="008A7115">
        <w:rPr>
          <w:rFonts w:ascii="Times New Roman" w:hAnsi="Times New Roman" w:cs="Times New Roman"/>
          <w:sz w:val="24"/>
          <w:szCs w:val="24"/>
          <w:lang w:val="en-US"/>
        </w:rPr>
        <w:t xml:space="preserve"> is a matrix of SNP markers coded -1,0,1; and </w:t>
      </w:r>
      <m:oMath>
        <m:r>
          <m:rPr>
            <m:sty m:val="bi"/>
          </m:rPr>
          <w:rPr>
            <w:rFonts w:ascii="Cambria Math" w:hAnsi="Cambria Math" w:cs="Times New Roman"/>
            <w:sz w:val="24"/>
            <w:szCs w:val="24"/>
          </w:rPr>
          <m:t>P</m:t>
        </m:r>
      </m:oMath>
      <w:r w:rsidRPr="008A7115">
        <w:rPr>
          <w:rFonts w:ascii="Times New Roman" w:hAnsi="Times New Roman" w:cs="Times New Roman"/>
          <w:sz w:val="24"/>
          <w:szCs w:val="24"/>
          <w:lang w:val="en-US"/>
        </w:rPr>
        <w:t xml:space="preserve"> is a matrix with the minor allele frequencies of SNP </w:t>
      </w:r>
      <m:oMath>
        <m:r>
          <w:rPr>
            <w:rFonts w:ascii="Cambria Math" w:hAnsi="Cambria Math" w:cs="Times New Roman"/>
            <w:sz w:val="24"/>
            <w:szCs w:val="24"/>
          </w:rPr>
          <m:t>i</m:t>
        </m:r>
      </m:oMath>
      <w:r w:rsidRPr="008A7115">
        <w:rPr>
          <w:rFonts w:ascii="Times New Roman" w:hAnsi="Times New Roman" w:cs="Times New Roman"/>
          <w:sz w:val="24"/>
          <w:szCs w:val="24"/>
          <w:lang w:val="en-US"/>
        </w:rPr>
        <w:t xml:space="preserve"> calculated as </w:t>
      </w:r>
      <m:oMath>
        <m:r>
          <m:rPr>
            <m:sty m:val="bi"/>
          </m:rPr>
          <w:rPr>
            <w:rFonts w:ascii="Cambria Math" w:hAnsi="Cambria Math" w:cs="Times New Roman"/>
            <w:sz w:val="24"/>
            <w:szCs w:val="24"/>
          </w:rPr>
          <m:t>1</m:t>
        </m:r>
        <m:r>
          <m:rPr>
            <m:sty m:val="bi"/>
          </m:rPr>
          <w:rPr>
            <w:rFonts w:ascii="Cambria Math" w:hAnsi="Cambria Math" w:cs="Times New Roman"/>
            <w:sz w:val="24"/>
            <w:szCs w:val="24"/>
            <w:lang w:val="en-US"/>
          </w:rPr>
          <m:t>(</m:t>
        </m:r>
        <m:r>
          <w:rPr>
            <w:rFonts w:ascii="Cambria Math" w:hAnsi="Cambria Math" w:cs="Times New Roman"/>
            <w:sz w:val="24"/>
            <w:szCs w:val="24"/>
            <w:lang w:val="en-US"/>
          </w:rPr>
          <m:t>2</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i</m:t>
                </m:r>
              </m:sub>
            </m:sSub>
            <m:r>
              <w:rPr>
                <w:rFonts w:ascii="Cambria Math" w:hAnsi="Cambria Math" w:cs="Times New Roman"/>
                <w:sz w:val="24"/>
                <w:szCs w:val="24"/>
                <w:lang w:val="en-US"/>
              </w:rPr>
              <m:t>-0.5</m:t>
            </m:r>
          </m:e>
        </m:d>
        <m:r>
          <w:rPr>
            <w:rFonts w:ascii="Cambria Math" w:hAnsi="Cambria Math" w:cs="Times New Roman"/>
            <w:sz w:val="24"/>
            <w:szCs w:val="24"/>
            <w:lang w:val="en-US"/>
          </w:rPr>
          <m:t>)</m:t>
        </m:r>
      </m:oMath>
      <w:r w:rsidRPr="008A7115">
        <w:rPr>
          <w:rFonts w:ascii="Times New Roman" w:hAnsi="Times New Roman" w:cs="Times New Roman"/>
          <w:sz w:val="24"/>
          <w:szCs w:val="24"/>
          <w:lang w:val="en-US"/>
        </w:rPr>
        <w:t xml:space="preserve"> for column </w:t>
      </w:r>
      <m:oMath>
        <m:r>
          <w:rPr>
            <w:rFonts w:ascii="Cambria Math" w:hAnsi="Cambria Math" w:cs="Times New Roman"/>
            <w:sz w:val="24"/>
            <w:szCs w:val="24"/>
          </w:rPr>
          <m:t>i</m:t>
        </m:r>
      </m:oMath>
      <w:r w:rsidRPr="008A7115">
        <w:rPr>
          <w:rFonts w:ascii="Times New Roman" w:hAnsi="Times New Roman" w:cs="Times New Roman"/>
          <w:sz w:val="24"/>
          <w:szCs w:val="24"/>
          <w:lang w:val="en-US"/>
        </w:rPr>
        <w:t xml:space="preserve">; l is a vector of line effects with </w:t>
      </w:r>
      <m:oMath>
        <m:r>
          <m:rPr>
            <m:sty m:val="bi"/>
          </m:rPr>
          <w:rPr>
            <w:rFonts w:ascii="Cambria Math" w:hAnsi="Cambria Math" w:cs="Times New Roman"/>
            <w:sz w:val="24"/>
            <w:szCs w:val="24"/>
          </w:rPr>
          <m:t>l</m:t>
        </m:r>
        <m:r>
          <m:rPr>
            <m:sty m:val="bi"/>
          </m:rPr>
          <w:rPr>
            <w:rFonts w:ascii="Cambria Math" w:hAnsi="Cambria Math" w:cs="Times New Roman"/>
            <w:sz w:val="24"/>
            <w:szCs w:val="24"/>
            <w:lang w:val="en-US"/>
          </w:rPr>
          <m:t xml:space="preserve"> </m:t>
        </m:r>
        <m:r>
          <w:rPr>
            <w:rFonts w:ascii="Cambria Math" w:hAnsi="Cambria Math" w:cs="Times New Roman"/>
            <w:sz w:val="24"/>
            <w:szCs w:val="24"/>
            <w:lang w:val="en-US"/>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lang w:val="en-US"/>
              </w:rPr>
              <m:t>0,</m:t>
            </m:r>
            <m:r>
              <m:rPr>
                <m:sty m:val="bi"/>
              </m:rPr>
              <w:rPr>
                <w:rFonts w:ascii="Cambria Math" w:hAnsi="Cambria Math" w:cs="Times New Roman"/>
                <w:sz w:val="24"/>
                <w:szCs w:val="24"/>
              </w:rPr>
              <m:t>I</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lang w:val="en-US"/>
                  </w:rPr>
                  <m:t>2</m:t>
                </m:r>
              </m:sup>
            </m:sSubSup>
          </m:e>
        </m:d>
      </m:oMath>
      <w:r w:rsidRPr="008A7115">
        <w:rPr>
          <w:rFonts w:ascii="Times New Roman" w:hAnsi="Times New Roman" w:cs="Times New Roman"/>
          <w:sz w:val="24"/>
          <w:szCs w:val="24"/>
          <w:lang w:val="en-US"/>
        </w:rPr>
        <w:t xml:space="preserve">, where </w:t>
      </w:r>
      <m:oMath>
        <m:r>
          <m:rPr>
            <m:sty m:val="bi"/>
          </m:rPr>
          <w:rPr>
            <w:rFonts w:ascii="Cambria Math" w:hAnsi="Cambria Math" w:cs="Times New Roman"/>
            <w:sz w:val="24"/>
            <w:szCs w:val="24"/>
          </w:rPr>
          <m:t>I</m:t>
        </m:r>
      </m:oMath>
      <w:r w:rsidRPr="008A7115">
        <w:rPr>
          <w:rFonts w:ascii="Times New Roman" w:hAnsi="Times New Roman" w:cs="Times New Roman"/>
          <w:b/>
          <w:sz w:val="24"/>
          <w:szCs w:val="24"/>
          <w:lang w:val="en-US"/>
        </w:rPr>
        <w:t xml:space="preserve"> </w:t>
      </w:r>
      <w:r w:rsidRPr="008A7115">
        <w:rPr>
          <w:rFonts w:ascii="Times New Roman" w:hAnsi="Times New Roman" w:cs="Times New Roman"/>
          <w:sz w:val="24"/>
          <w:szCs w:val="24"/>
          <w:lang w:val="en-US"/>
        </w:rPr>
        <w:t xml:space="preserve">is an identity matrix and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l</m:t>
            </m:r>
          </m:sub>
          <m:sup>
            <m:r>
              <w:rPr>
                <w:rFonts w:ascii="Cambria Math" w:hAnsi="Cambria Math" w:cs="Times New Roman"/>
                <w:sz w:val="24"/>
                <w:szCs w:val="24"/>
                <w:lang w:val="en-US"/>
              </w:rPr>
              <m:t>2</m:t>
            </m:r>
          </m:sup>
        </m:sSubSup>
      </m:oMath>
      <w:r w:rsidRPr="008A7115">
        <w:rPr>
          <w:rFonts w:ascii="Times New Roman" w:hAnsi="Times New Roman" w:cs="Times New Roman"/>
          <w:sz w:val="24"/>
          <w:szCs w:val="24"/>
          <w:lang w:val="en-US"/>
        </w:rPr>
        <w:t xml:space="preserve"> is the variance due to uncorrelated line effects; gxe is a vector of genotype times year_location interactions with </w:t>
      </w:r>
      <m:oMath>
        <m:r>
          <m:rPr>
            <m:sty m:val="bi"/>
          </m:rPr>
          <w:rPr>
            <w:rFonts w:ascii="Cambria Math" w:hAnsi="Cambria Math" w:cs="Times New Roman"/>
            <w:sz w:val="24"/>
            <w:szCs w:val="24"/>
          </w:rPr>
          <m:t>gxe</m:t>
        </m:r>
        <m:r>
          <m:rPr>
            <m:sty m:val="bi"/>
          </m:rPr>
          <w:rPr>
            <w:rFonts w:ascii="Cambria Math" w:hAnsi="Cambria Math" w:cs="Times New Roman"/>
            <w:sz w:val="24"/>
            <w:szCs w:val="24"/>
            <w:lang w:val="en-US"/>
          </w:rPr>
          <m:t xml:space="preserve"> </m:t>
        </m:r>
        <m:r>
          <w:rPr>
            <w:rFonts w:ascii="Cambria Math" w:hAnsi="Cambria Math" w:cs="Times New Roman"/>
            <w:sz w:val="24"/>
            <w:szCs w:val="24"/>
            <w:lang w:val="en-US"/>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lang w:val="en-US"/>
              </w:rPr>
              <m:t>0,</m:t>
            </m:r>
            <m:r>
              <m:rPr>
                <m:sty m:val="bi"/>
              </m:rPr>
              <w:rPr>
                <w:rFonts w:ascii="Cambria Math" w:hAnsi="Cambria Math" w:cs="Times New Roman"/>
                <w:sz w:val="24"/>
                <w:szCs w:val="24"/>
              </w:rPr>
              <m:t>I</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gxe</m:t>
                </m:r>
              </m:sub>
              <m:sup>
                <m:r>
                  <w:rPr>
                    <w:rFonts w:ascii="Cambria Math" w:hAnsi="Cambria Math" w:cs="Times New Roman"/>
                    <w:sz w:val="24"/>
                    <w:szCs w:val="24"/>
                    <w:lang w:val="en-US"/>
                  </w:rPr>
                  <m:t>2</m:t>
                </m:r>
              </m:sup>
            </m:sSubSup>
          </m:e>
        </m:d>
      </m:oMath>
      <w:r w:rsidRPr="008A7115">
        <w:rPr>
          <w:rFonts w:ascii="Times New Roman" w:hAnsi="Times New Roman" w:cs="Times New Roman"/>
          <w:sz w:val="24"/>
          <w:szCs w:val="24"/>
          <w:lang w:val="en-US"/>
        </w:rPr>
        <w:t xml:space="preserve">, 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gxe</m:t>
            </m:r>
          </m:sub>
          <m:sup>
            <m:r>
              <w:rPr>
                <w:rFonts w:ascii="Cambria Math" w:hAnsi="Cambria Math" w:cs="Times New Roman"/>
                <w:sz w:val="24"/>
                <w:szCs w:val="24"/>
                <w:lang w:val="en-US"/>
              </w:rPr>
              <m:t>2</m:t>
            </m:r>
          </m:sup>
        </m:sSubSup>
      </m:oMath>
      <w:r w:rsidRPr="008A7115">
        <w:rPr>
          <w:rFonts w:ascii="Times New Roman" w:hAnsi="Times New Roman" w:cs="Times New Roman"/>
          <w:sz w:val="24"/>
          <w:szCs w:val="24"/>
          <w:lang w:val="en-US"/>
        </w:rPr>
        <w:t xml:space="preserve"> is the variance due to due to uncorrelated genotype by environment effects; t is a vector of block effects with t</w:t>
      </w:r>
      <m:oMath>
        <m:r>
          <m:rPr>
            <m:sty m:val="bi"/>
          </m:rPr>
          <w:rPr>
            <w:rFonts w:ascii="Cambria Math" w:hAnsi="Cambria Math" w:cs="Times New Roman"/>
            <w:sz w:val="24"/>
            <w:szCs w:val="24"/>
            <w:lang w:val="en-US"/>
          </w:rPr>
          <m:t xml:space="preserve"> </m:t>
        </m:r>
        <m:r>
          <w:rPr>
            <w:rFonts w:ascii="Cambria Math" w:hAnsi="Cambria Math" w:cs="Times New Roman"/>
            <w:sz w:val="24"/>
            <w:szCs w:val="24"/>
            <w:lang w:val="en-US"/>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lang w:val="en-US"/>
              </w:rPr>
              <m:t>0,</m:t>
            </m:r>
            <m:r>
              <m:rPr>
                <m:sty m:val="bi"/>
              </m:rPr>
              <w:rPr>
                <w:rFonts w:ascii="Cambria Math" w:hAnsi="Cambria Math" w:cs="Times New Roman"/>
                <w:sz w:val="24"/>
                <w:szCs w:val="24"/>
              </w:rPr>
              <m:t>I</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lang w:val="en-US"/>
                  </w:rPr>
                  <m:t>2</m:t>
                </m:r>
              </m:sup>
            </m:sSubSup>
          </m:e>
        </m:d>
      </m:oMath>
      <w:r w:rsidRPr="008A7115">
        <w:rPr>
          <w:rFonts w:ascii="Times New Roman" w:hAnsi="Times New Roman" w:cs="Times New Roman"/>
          <w:sz w:val="24"/>
          <w:szCs w:val="24"/>
          <w:lang w:val="en-US"/>
        </w:rPr>
        <w:t xml:space="preserve"> 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Cambria Math" w:cs="Times New Roman"/>
                <w:sz w:val="24"/>
                <w:szCs w:val="24"/>
                <w:lang w:val="en-US"/>
              </w:rPr>
              <m:t>2</m:t>
            </m:r>
          </m:sup>
        </m:sSubSup>
      </m:oMath>
      <w:r w:rsidRPr="008A7115">
        <w:rPr>
          <w:rFonts w:ascii="Times New Roman" w:hAnsi="Times New Roman" w:cs="Times New Roman"/>
          <w:sz w:val="24"/>
          <w:szCs w:val="24"/>
          <w:lang w:val="en-US"/>
        </w:rPr>
        <w:t xml:space="preserve"> is the spatial variance due to due to block within field, and sb is a vector of subblock effects with t</w:t>
      </w:r>
      <m:oMath>
        <m:r>
          <m:rPr>
            <m:sty m:val="bi"/>
          </m:rPr>
          <w:rPr>
            <w:rFonts w:ascii="Cambria Math" w:hAnsi="Cambria Math" w:cs="Times New Roman"/>
            <w:sz w:val="24"/>
            <w:szCs w:val="24"/>
            <w:lang w:val="en-US"/>
          </w:rPr>
          <m:t xml:space="preserve"> </m:t>
        </m:r>
        <m:r>
          <w:rPr>
            <w:rFonts w:ascii="Cambria Math" w:hAnsi="Cambria Math" w:cs="Times New Roman"/>
            <w:sz w:val="24"/>
            <w:szCs w:val="24"/>
            <w:lang w:val="en-US"/>
          </w:rPr>
          <m:t xml:space="preserve">~ </m:t>
        </m:r>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lang w:val="en-US"/>
              </w:rPr>
              <m:t>0,</m:t>
            </m:r>
            <m:r>
              <m:rPr>
                <m:sty m:val="bi"/>
              </m:rPr>
              <w:rPr>
                <w:rFonts w:ascii="Cambria Math" w:hAnsi="Cambria Math" w:cs="Times New Roman"/>
                <w:sz w:val="24"/>
                <w:szCs w:val="24"/>
              </w:rPr>
              <m:t>I</m:t>
            </m:r>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sb</m:t>
                </m:r>
              </m:sub>
              <m:sup>
                <m:r>
                  <w:rPr>
                    <w:rFonts w:ascii="Cambria Math" w:hAnsi="Cambria Math" w:cs="Times New Roman"/>
                    <w:sz w:val="24"/>
                    <w:szCs w:val="24"/>
                    <w:lang w:val="en-US"/>
                  </w:rPr>
                  <m:t>2</m:t>
                </m:r>
              </m:sup>
            </m:sSubSup>
          </m:e>
        </m:d>
      </m:oMath>
      <w:r w:rsidRPr="008A7115">
        <w:rPr>
          <w:rFonts w:ascii="Times New Roman" w:hAnsi="Times New Roman" w:cs="Times New Roman"/>
          <w:sz w:val="24"/>
          <w:szCs w:val="24"/>
          <w:lang w:val="en-US"/>
        </w:rPr>
        <w:t xml:space="preserve"> where </w:t>
      </w:r>
      <m:oMath>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sb</m:t>
            </m:r>
          </m:sub>
          <m:sup>
            <m:r>
              <w:rPr>
                <w:rFonts w:ascii="Cambria Math" w:hAnsi="Cambria Math" w:cs="Times New Roman"/>
                <w:sz w:val="24"/>
                <w:szCs w:val="24"/>
                <w:lang w:val="en-US"/>
              </w:rPr>
              <m:t>2</m:t>
            </m:r>
          </m:sup>
        </m:sSubSup>
      </m:oMath>
      <w:r w:rsidRPr="008A7115">
        <w:rPr>
          <w:rFonts w:ascii="Times New Roman" w:hAnsi="Times New Roman" w:cs="Times New Roman"/>
          <w:sz w:val="24"/>
          <w:szCs w:val="24"/>
          <w:lang w:val="en-US"/>
        </w:rPr>
        <w:t xml:space="preserve"> is the spatial variance due to due to subblock within field</w:t>
      </w:r>
      <w:r w:rsidR="000805BE">
        <w:rPr>
          <w:rFonts w:ascii="Times New Roman" w:hAnsi="Times New Roman" w:cs="Times New Roman"/>
          <w:sz w:val="24"/>
          <w:szCs w:val="24"/>
          <w:lang w:val="en-US"/>
        </w:rPr>
        <w:t>.</w:t>
      </w:r>
      <w:r w:rsidRPr="008A7115">
        <w:rPr>
          <w:rFonts w:ascii="Times New Roman" w:hAnsi="Times New Roman" w:cs="Times New Roman"/>
          <w:sz w:val="24"/>
          <w:szCs w:val="24"/>
          <w:lang w:val="en-US"/>
        </w:rPr>
        <w:tab/>
      </w:r>
    </w:p>
    <w:p w14:paraId="730F4E86"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Bivariate models</w:t>
      </w:r>
    </w:p>
    <w:p w14:paraId="2D4460C5" w14:textId="445ED5A7" w:rsidR="00B34167" w:rsidRPr="008A7115" w:rsidRDefault="00B34167" w:rsidP="008A7115">
      <w:pPr>
        <w:spacing w:line="360" w:lineRule="auto"/>
        <w:rPr>
          <w:rFonts w:ascii="Times New Roman" w:hAnsi="Times New Roman" w:cs="Times New Roman"/>
          <w:sz w:val="24"/>
          <w:szCs w:val="24"/>
          <w:lang w:val="en-GB"/>
        </w:rPr>
      </w:pPr>
      <w:r w:rsidRPr="008A7115">
        <w:rPr>
          <w:rFonts w:ascii="Times New Roman" w:hAnsi="Times New Roman" w:cs="Times New Roman"/>
          <w:sz w:val="24"/>
          <w:szCs w:val="24"/>
          <w:lang w:val="en-GB"/>
        </w:rPr>
        <w:t xml:space="preserve">The </w:t>
      </w:r>
      <w:r w:rsidRPr="008A7115">
        <w:rPr>
          <w:rFonts w:ascii="Times New Roman" w:hAnsi="Times New Roman" w:cs="Times New Roman"/>
          <w:sz w:val="24"/>
          <w:szCs w:val="24"/>
          <w:lang w:val="en-US"/>
        </w:rPr>
        <w:t xml:space="preserve">bivariate model used to </w:t>
      </w:r>
      <w:r w:rsidR="4E1E9092" w:rsidRPr="008A7115">
        <w:rPr>
          <w:rFonts w:ascii="Times New Roman" w:hAnsi="Times New Roman" w:cs="Times New Roman"/>
          <w:sz w:val="24"/>
          <w:szCs w:val="24"/>
          <w:lang w:val="en-US"/>
        </w:rPr>
        <w:t>assess</w:t>
      </w:r>
      <w:r w:rsidRPr="008A7115">
        <w:rPr>
          <w:rFonts w:ascii="Times New Roman" w:hAnsi="Times New Roman" w:cs="Times New Roman"/>
          <w:sz w:val="24"/>
          <w:szCs w:val="24"/>
          <w:lang w:val="en-US"/>
        </w:rPr>
        <w:t xml:space="preserve"> prediction of organic grain yield (</w:t>
      </w:r>
      <w:proofErr w:type="spellStart"/>
      <w:r w:rsidRPr="008A7115">
        <w:rPr>
          <w:rFonts w:ascii="Times New Roman" w:hAnsi="Times New Roman" w:cs="Times New Roman"/>
          <w:sz w:val="24"/>
          <w:szCs w:val="24"/>
          <w:lang w:val="en-US"/>
        </w:rPr>
        <w:t>ogy</w:t>
      </w:r>
      <w:proofErr w:type="spellEnd"/>
      <w:r w:rsidRPr="008A7115">
        <w:rPr>
          <w:rFonts w:ascii="Times New Roman" w:hAnsi="Times New Roman" w:cs="Times New Roman"/>
          <w:sz w:val="24"/>
          <w:szCs w:val="24"/>
          <w:lang w:val="en-US"/>
        </w:rPr>
        <w:t>) in organic trials when supported by one of the other traits</w:t>
      </w:r>
      <w:r w:rsidRPr="008A7115">
        <w:rPr>
          <w:rFonts w:ascii="Times New Roman" w:hAnsi="Times New Roman" w:cs="Times New Roman"/>
          <w:sz w:val="24"/>
          <w:szCs w:val="24"/>
          <w:lang w:val="en-GB"/>
        </w:rPr>
        <w:t xml:space="preserve"> (</w:t>
      </w:r>
      <w:proofErr w:type="spellStart"/>
      <w:r w:rsidRPr="008A7115">
        <w:rPr>
          <w:rFonts w:ascii="Times New Roman" w:hAnsi="Times New Roman" w:cs="Times New Roman"/>
          <w:sz w:val="24"/>
          <w:szCs w:val="24"/>
          <w:lang w:val="en-GB"/>
        </w:rPr>
        <w:t>st</w:t>
      </w:r>
      <w:proofErr w:type="spellEnd"/>
      <w:r w:rsidRPr="008A7115">
        <w:rPr>
          <w:rFonts w:ascii="Times New Roman" w:hAnsi="Times New Roman" w:cs="Times New Roman"/>
          <w:sz w:val="24"/>
          <w:szCs w:val="24"/>
          <w:lang w:val="en-GB"/>
        </w:rPr>
        <w:t xml:space="preserve">) was a bivariate version of the described single trait model. The genetic covariances for the additive genetic effect in the two traits were estimated as </w:t>
      </w:r>
      <m:oMath>
        <m:sSub>
          <m:sSubPr>
            <m:ctrlPr>
              <w:rPr>
                <w:rFonts w:ascii="Cambria Math" w:hAnsi="Cambria Math" w:cs="Times New Roman"/>
                <w:i/>
                <w:sz w:val="24"/>
                <w:szCs w:val="24"/>
                <w:lang w:val="en-GB"/>
              </w:rPr>
            </m:ctrlPr>
          </m:sSubPr>
          <m:e>
            <m:r>
              <w:rPr>
                <w:rFonts w:ascii="Cambria Math" w:hAnsi="Cambria Math" w:cs="Times New Roman"/>
                <w:sz w:val="24"/>
                <w:szCs w:val="24"/>
                <w:lang w:val="en-GB"/>
              </w:rPr>
              <m:t>G</m:t>
            </m:r>
          </m:e>
          <m:sub>
            <m:r>
              <w:rPr>
                <w:rFonts w:ascii="Cambria Math" w:hAnsi="Cambria Math" w:cs="Times New Roman"/>
                <w:sz w:val="24"/>
                <w:szCs w:val="24"/>
                <w:lang w:val="en-GB"/>
              </w:rPr>
              <m:t>ogy, st</m:t>
            </m:r>
          </m:sub>
        </m:sSub>
        <m:r>
          <w:rPr>
            <w:rFonts w:ascii="Cambria Math" w:hAnsi="Cambria Math" w:cs="Times New Roman"/>
            <w:sz w:val="24"/>
            <w:szCs w:val="24"/>
            <w:lang w:val="en-GB"/>
          </w:rPr>
          <m:t xml:space="preserve">= </m:t>
        </m:r>
        <m:d>
          <m:dPr>
            <m:begChr m:val="["/>
            <m:endChr m:val="]"/>
            <m:ctrlPr>
              <w:rPr>
                <w:rFonts w:ascii="Cambria Math" w:hAnsi="Cambria Math" w:cs="Times New Roman"/>
                <w:i/>
                <w:sz w:val="24"/>
                <w:szCs w:val="24"/>
                <w:lang w:val="en-GB"/>
              </w:rPr>
            </m:ctrlPr>
          </m:dPr>
          <m:e>
            <m:m>
              <m:mPr>
                <m:mcs>
                  <m:mc>
                    <m:mcPr>
                      <m:count m:val="2"/>
                      <m:mcJc m:val="center"/>
                    </m:mcPr>
                  </m:mc>
                </m:mcs>
                <m:ctrlPr>
                  <w:rPr>
                    <w:rFonts w:ascii="Cambria Math" w:hAnsi="Cambria Math" w:cs="Times New Roman"/>
                    <w:i/>
                    <w:sz w:val="24"/>
                    <w:szCs w:val="24"/>
                  </w:rPr>
                </m:ctrlPr>
              </m:mP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r>
                        <w:rPr>
                          <w:rFonts w:ascii="Cambria Math" w:hAnsi="Cambria Math" w:cs="Times New Roman"/>
                          <w:sz w:val="24"/>
                          <w:szCs w:val="24"/>
                          <w:lang w:val="en-US"/>
                        </w:rPr>
                        <m:t>,o</m:t>
                      </m:r>
                      <m:r>
                        <w:rPr>
                          <w:rFonts w:ascii="Cambria Math" w:hAnsi="Cambria Math" w:cs="Times New Roman"/>
                          <w:sz w:val="24"/>
                          <w:szCs w:val="24"/>
                        </w:rPr>
                        <m:t>gy</m:t>
                      </m:r>
                    </m:sub>
                    <m:sup>
                      <m:r>
                        <w:rPr>
                          <w:rFonts w:ascii="Cambria Math" w:hAnsi="Cambria Math" w:cs="Times New Roman"/>
                          <w:sz w:val="24"/>
                          <w:szCs w:val="24"/>
                          <w:lang w:val="en-US"/>
                        </w:rPr>
                        <m:t>2</m:t>
                      </m:r>
                    </m:sup>
                  </m:sSubSup>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r>
                        <w:rPr>
                          <w:rFonts w:ascii="Cambria Math" w:hAnsi="Cambria Math" w:cs="Times New Roman"/>
                          <w:sz w:val="24"/>
                          <w:szCs w:val="24"/>
                          <w:lang w:val="en-US"/>
                        </w:rPr>
                        <m:t>,o</m:t>
                      </m:r>
                      <m:r>
                        <w:rPr>
                          <w:rFonts w:ascii="Cambria Math" w:hAnsi="Cambria Math" w:cs="Times New Roman"/>
                          <w:sz w:val="24"/>
                          <w:szCs w:val="24"/>
                        </w:rPr>
                        <m:t>gy</m:t>
                      </m:r>
                      <m:r>
                        <w:rPr>
                          <w:rFonts w:ascii="Cambria Math" w:hAnsi="Cambria Math" w:cs="Times New Roman"/>
                          <w:sz w:val="24"/>
                          <w:szCs w:val="24"/>
                          <w:lang w:val="en-US"/>
                        </w:rPr>
                        <m:t>,</m:t>
                      </m:r>
                      <m:r>
                        <w:rPr>
                          <w:rFonts w:ascii="Cambria Math" w:hAnsi="Cambria Math" w:cs="Times New Roman"/>
                          <w:sz w:val="24"/>
                          <w:szCs w:val="24"/>
                        </w:rPr>
                        <m:t>st</m:t>
                      </m:r>
                    </m:sub>
                    <m:sup>
                      <m:r>
                        <w:rPr>
                          <w:rFonts w:ascii="Cambria Math" w:hAnsi="Cambria Math" w:cs="Times New Roman"/>
                          <w:sz w:val="24"/>
                          <w:szCs w:val="24"/>
                          <w:lang w:val="en-US"/>
                        </w:rPr>
                        <m:t>2</m:t>
                      </m:r>
                    </m:sup>
                  </m:sSubSup>
                </m:e>
              </m:mr>
              <m:mr>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r>
                        <w:rPr>
                          <w:rFonts w:ascii="Cambria Math" w:hAnsi="Cambria Math" w:cs="Times New Roman"/>
                          <w:sz w:val="24"/>
                          <w:szCs w:val="24"/>
                          <w:lang w:val="en-US"/>
                        </w:rPr>
                        <m:t>,o</m:t>
                      </m:r>
                      <m:r>
                        <w:rPr>
                          <w:rFonts w:ascii="Cambria Math" w:hAnsi="Cambria Math" w:cs="Times New Roman"/>
                          <w:sz w:val="24"/>
                          <w:szCs w:val="24"/>
                        </w:rPr>
                        <m:t>gy</m:t>
                      </m:r>
                      <m:r>
                        <w:rPr>
                          <w:rFonts w:ascii="Cambria Math" w:hAnsi="Cambria Math" w:cs="Times New Roman"/>
                          <w:sz w:val="24"/>
                          <w:szCs w:val="24"/>
                          <w:lang w:val="en-US"/>
                        </w:rPr>
                        <m:t>,</m:t>
                      </m:r>
                      <m:r>
                        <w:rPr>
                          <w:rFonts w:ascii="Cambria Math" w:hAnsi="Cambria Math" w:cs="Times New Roman"/>
                          <w:sz w:val="24"/>
                          <w:szCs w:val="24"/>
                        </w:rPr>
                        <m:t>st</m:t>
                      </m:r>
                    </m:sub>
                    <m:sup>
                      <m:r>
                        <w:rPr>
                          <w:rFonts w:ascii="Cambria Math" w:hAnsi="Cambria Math" w:cs="Times New Roman"/>
                          <w:sz w:val="24"/>
                          <w:szCs w:val="24"/>
                          <w:lang w:val="en-US"/>
                        </w:rPr>
                        <m:t>2</m:t>
                      </m:r>
                    </m:sup>
                  </m:sSubSup>
                </m:e>
                <m:e>
                  <m:sSubSup>
                    <m:sSubSupPr>
                      <m:ctrlPr>
                        <w:rPr>
                          <w:rFonts w:ascii="Cambria Math" w:hAnsi="Cambria Math"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g</m:t>
                      </m:r>
                      <m:r>
                        <w:rPr>
                          <w:rFonts w:ascii="Cambria Math" w:hAnsi="Cambria Math" w:cs="Times New Roman"/>
                          <w:sz w:val="24"/>
                          <w:szCs w:val="24"/>
                          <w:lang w:val="en-US"/>
                        </w:rPr>
                        <m:t>,</m:t>
                      </m:r>
                      <m:r>
                        <w:rPr>
                          <w:rFonts w:ascii="Cambria Math" w:hAnsi="Cambria Math" w:cs="Times New Roman"/>
                          <w:sz w:val="24"/>
                          <w:szCs w:val="24"/>
                        </w:rPr>
                        <m:t>st</m:t>
                      </m:r>
                    </m:sub>
                    <m:sup>
                      <m:r>
                        <w:rPr>
                          <w:rFonts w:ascii="Cambria Math" w:hAnsi="Cambria Math" w:cs="Times New Roman"/>
                          <w:sz w:val="24"/>
                          <w:szCs w:val="24"/>
                          <w:lang w:val="en-US"/>
                        </w:rPr>
                        <m:t>2</m:t>
                      </m:r>
                    </m:sup>
                  </m:sSubSup>
                </m:e>
              </m:mr>
            </m:m>
          </m:e>
        </m:d>
      </m:oMath>
      <w:r w:rsidRPr="008A7115">
        <w:rPr>
          <w:rFonts w:ascii="Times New Roman" w:hAnsi="Times New Roman" w:cs="Times New Roman"/>
          <w:sz w:val="24"/>
          <w:szCs w:val="24"/>
          <w:lang w:val="en-GB"/>
        </w:rPr>
        <w:t>. All other variances was modelled as uncorrelated.</w:t>
      </w:r>
    </w:p>
    <w:p w14:paraId="64F17B14" w14:textId="77777777" w:rsidR="00B34167" w:rsidRPr="008A7115" w:rsidRDefault="00B34167" w:rsidP="008A7115">
      <w:pPr>
        <w:spacing w:line="360" w:lineRule="auto"/>
        <w:rPr>
          <w:rFonts w:ascii="Times New Roman" w:hAnsi="Times New Roman" w:cs="Times New Roman"/>
          <w:sz w:val="24"/>
          <w:szCs w:val="24"/>
          <w:lang w:val="en-US"/>
        </w:rPr>
      </w:pPr>
    </w:p>
    <w:p w14:paraId="1F0B96A5"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Heritability calculations</w:t>
      </w:r>
    </w:p>
    <w:p w14:paraId="1A9EEC65" w14:textId="05373778"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Line mean </w:t>
      </w:r>
      <w:proofErr w:type="spellStart"/>
      <w:r w:rsidRPr="008A7115">
        <w:rPr>
          <w:rFonts w:ascii="Times New Roman" w:hAnsi="Times New Roman" w:cs="Times New Roman"/>
          <w:sz w:val="24"/>
          <w:szCs w:val="24"/>
          <w:lang w:val="en-US"/>
        </w:rPr>
        <w:t>heritabilities</w:t>
      </w:r>
      <w:proofErr w:type="spellEnd"/>
      <w:r w:rsidRPr="008A7115">
        <w:rPr>
          <w:rFonts w:ascii="Times New Roman" w:hAnsi="Times New Roman" w:cs="Times New Roman"/>
          <w:sz w:val="24"/>
          <w:szCs w:val="24"/>
          <w:lang w:val="en-US"/>
        </w:rPr>
        <w:t xml:space="preserve"> </w:t>
      </w:r>
      <w:r w:rsidRPr="0A5BDAD9">
        <w:rPr>
          <w:rFonts w:ascii="Times New Roman" w:hAnsi="Times New Roman" w:cs="Times New Roman"/>
          <w:sz w:val="24"/>
          <w:szCs w:val="24"/>
          <w:lang w:val="en-US"/>
        </w:rPr>
        <w:t>w</w:t>
      </w:r>
      <w:r w:rsidR="7FA07CBA" w:rsidRPr="0A5BDAD9">
        <w:rPr>
          <w:rFonts w:ascii="Times New Roman" w:hAnsi="Times New Roman" w:cs="Times New Roman"/>
          <w:sz w:val="24"/>
          <w:szCs w:val="24"/>
          <w:lang w:val="en-US"/>
        </w:rPr>
        <w:t xml:space="preserve">ere </w:t>
      </w:r>
      <w:r w:rsidRPr="008A7115">
        <w:rPr>
          <w:rFonts w:ascii="Times New Roman" w:hAnsi="Times New Roman" w:cs="Times New Roman"/>
          <w:sz w:val="24"/>
          <w:szCs w:val="24"/>
          <w:lang w:val="en-US"/>
        </w:rPr>
        <w:t xml:space="preserve"> calculated as</w:t>
      </w:r>
    </w:p>
    <w:p w14:paraId="5DDF97DC" w14:textId="77777777" w:rsidR="00B34167" w:rsidRPr="008A7115" w:rsidRDefault="00000000" w:rsidP="008A7115">
      <w:pPr>
        <w:spacing w:line="360" w:lineRule="auto"/>
        <w:rPr>
          <w:rFonts w:ascii="Times New Roman" w:hAnsi="Times New Roman" w:cs="Times New Roman"/>
          <w:sz w:val="24"/>
          <w:szCs w:val="24"/>
          <w:lang w:val="en-US"/>
        </w:rPr>
      </w:pPr>
      <m:oMathPara>
        <m:oMath>
          <m:sSup>
            <m:sSupPr>
              <m:ctrlPr>
                <w:rPr>
                  <w:rFonts w:ascii="Cambria Math" w:hAnsi="Cambria Math" w:cs="Times New Roman"/>
                  <w:i/>
                  <w:sz w:val="24"/>
                  <w:szCs w:val="24"/>
                </w:rPr>
              </m:ctrlPr>
            </m:sSupPr>
            <m:e>
              <m:acc>
                <m:accPr>
                  <m:ctrlPr>
                    <w:rPr>
                      <w:rFonts w:ascii="Cambria Math" w:hAnsi="Cambria Math" w:cs="Times New Roman"/>
                      <w:i/>
                      <w:sz w:val="24"/>
                      <w:szCs w:val="24"/>
                    </w:rPr>
                  </m:ctrlPr>
                </m:accPr>
                <m:e>
                  <m:r>
                    <w:rPr>
                      <w:rFonts w:ascii="Cambria Math" w:hAnsi="Cambria Math" w:cs="Times New Roman"/>
                      <w:sz w:val="24"/>
                      <w:szCs w:val="24"/>
                      <w:lang w:val="en-US"/>
                    </w:rPr>
                    <m:t>h</m:t>
                  </m:r>
                </m:e>
              </m:acc>
            </m:e>
            <m:sup>
              <m:r>
                <w:rPr>
                  <w:rFonts w:ascii="Cambria Math" w:hAnsi="Cambria Math" w:cs="Times New Roman"/>
                  <w:sz w:val="24"/>
                  <w:szCs w:val="24"/>
                  <w:lang w:val="en-US"/>
                </w:rPr>
                <m:t>2</m:t>
              </m:r>
            </m:sup>
          </m:sSup>
          <m:r>
            <w:rPr>
              <w:rFonts w:ascii="Cambria Math" w:hAnsi="Cambria Math" w:cs="Times New Roman"/>
              <w:sz w:val="24"/>
              <w:szCs w:val="24"/>
              <w:lang w:val="en-US"/>
            </w:rPr>
            <m:t xml:space="preserve">= </m:t>
          </m:r>
          <m:r>
            <w:rPr>
              <w:rFonts w:ascii="Cambria Math" w:hAnsi="Cambria Math" w:cs="Times New Roman"/>
              <w:sz w:val="24"/>
              <w:szCs w:val="24"/>
            </w:rPr>
            <m:t>d</m:t>
          </m:r>
          <m:r>
            <w:rPr>
              <w:rFonts w:ascii="Cambria Math" w:hAnsi="Cambria Math" w:cs="Times New Roman"/>
              <w:sz w:val="24"/>
              <w:szCs w:val="24"/>
              <w:lang w:val="en-US"/>
            </w:rPr>
            <m:t>(</m:t>
          </m:r>
          <m:r>
            <w:rPr>
              <w:rFonts w:ascii="Cambria Math" w:hAnsi="Cambria Math" w:cs="Times New Roman"/>
              <w:sz w:val="24"/>
              <w:szCs w:val="24"/>
            </w:rPr>
            <m:t>G</m:t>
          </m:r>
          <m:r>
            <w:rPr>
              <w:rFonts w:ascii="Cambria Math" w:hAnsi="Cambria Math" w:cs="Times New Roman"/>
              <w:sz w:val="24"/>
              <w:szCs w:val="24"/>
              <w:lang w:val="en-US"/>
            </w:rPr>
            <m:t>)</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65D1C376"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Where d(G) is the average of the diagonal elements in the G matrix,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oMath>
      <w:r w:rsidRPr="008A7115">
        <w:rPr>
          <w:rFonts w:ascii="Times New Roman" w:hAnsi="Times New Roman" w:cs="Times New Roman"/>
          <w:sz w:val="24"/>
          <w:szCs w:val="24"/>
          <w:lang w:val="en-US"/>
        </w:rPr>
        <w:t xml:space="preserve">is the average number of year_location environments per line;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oMath>
      <w:r w:rsidRPr="008A7115">
        <w:rPr>
          <w:rFonts w:ascii="Times New Roman" w:hAnsi="Times New Roman" w:cs="Times New Roman"/>
          <w:sz w:val="24"/>
          <w:szCs w:val="24"/>
          <w:lang w:val="en-US"/>
        </w:rPr>
        <w:t>is the average number of plots per block;</w:t>
      </w:r>
      <w:r w:rsidRPr="008A7115">
        <w:rPr>
          <w:rFonts w:ascii="Times New Roman" w:hAnsi="Times New Roman" w:cs="Times New Roman"/>
          <w:i/>
          <w:sz w:val="24"/>
          <w:szCs w:val="24"/>
          <w:lang w:val="en-US"/>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oMath>
      <w:r w:rsidRPr="008A7115">
        <w:rPr>
          <w:rFonts w:ascii="Times New Roman" w:hAnsi="Times New Roman" w:cs="Times New Roman"/>
          <w:sz w:val="24"/>
          <w:szCs w:val="24"/>
          <w:lang w:val="en-US"/>
        </w:rPr>
        <w:t xml:space="preserve">is the average number of plots per subblock; and </w:t>
      </w:r>
      <m:oMath>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oMath>
      <w:r w:rsidRPr="008A7115">
        <w:rPr>
          <w:rFonts w:ascii="Times New Roman" w:hAnsi="Times New Roman" w:cs="Times New Roman"/>
          <w:sz w:val="24"/>
          <w:szCs w:val="24"/>
          <w:lang w:val="en-US"/>
        </w:rPr>
        <w:t xml:space="preserve">is the average number of plots per line. </w:t>
      </w:r>
    </w:p>
    <w:p w14:paraId="2E95F0D8" w14:textId="1B4AD219" w:rsidR="009C2A14" w:rsidRPr="008A7115" w:rsidRDefault="009C2A14"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lastRenderedPageBreak/>
        <w:t>The relative variance component for each of the other effects in the model was calculated as follows.</w:t>
      </w:r>
    </w:p>
    <w:p w14:paraId="03F4CAEA" w14:textId="00A2D7FD" w:rsidR="009C2A14" w:rsidRPr="008A7115" w:rsidRDefault="00000000" w:rsidP="008A7115">
      <w:pPr>
        <w:spacing w:line="360" w:lineRule="auto"/>
        <w:rPr>
          <w:rFonts w:ascii="Times New Roman" w:hAnsi="Times New Roman" w:cs="Times New Roman"/>
          <w:sz w:val="24"/>
          <w:szCs w:val="24"/>
          <w:lang w:val="en-US"/>
        </w:rPr>
      </w:pPr>
      <m:oMathPara>
        <m:oMath>
          <m:acc>
            <m:accPr>
              <m:ctrlPr>
                <w:rPr>
                  <w:rFonts w:ascii="Cambria Math" w:hAnsi="Cambria Math" w:cs="Times New Roman"/>
                  <w:i/>
                  <w:sz w:val="24"/>
                  <w:szCs w:val="24"/>
                </w:rPr>
              </m:ctrlPr>
            </m:accPr>
            <m:e>
              <m:r>
                <w:rPr>
                  <w:rFonts w:ascii="Cambria Math" w:hAnsi="Cambria Math" w:cs="Times New Roman"/>
                  <w:sz w:val="24"/>
                  <w:szCs w:val="24"/>
                </w:rPr>
                <m:t>l</m:t>
              </m:r>
            </m:e>
          </m:acc>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76F25781" w14:textId="364EC0BF" w:rsidR="00C1235E" w:rsidRPr="008A7115" w:rsidRDefault="00000000" w:rsidP="008A7115">
      <w:pPr>
        <w:spacing w:line="360" w:lineRule="auto"/>
        <w:rPr>
          <w:rFonts w:ascii="Times New Roman" w:hAnsi="Times New Roman" w:cs="Times New Roman"/>
          <w:sz w:val="24"/>
          <w:szCs w:val="24"/>
          <w:lang w:val="en-US"/>
        </w:rPr>
      </w:pPr>
      <m:oMathPara>
        <m:oMath>
          <m:acc>
            <m:accPr>
              <m:ctrlPr>
                <w:rPr>
                  <w:rFonts w:ascii="Cambria Math" w:hAnsi="Cambria Math" w:cs="Times New Roman"/>
                  <w:i/>
                  <w:sz w:val="24"/>
                  <w:szCs w:val="24"/>
                </w:rPr>
              </m:ctrlPr>
            </m:accPr>
            <m:e>
              <m:r>
                <w:rPr>
                  <w:rFonts w:ascii="Cambria Math" w:hAnsi="Cambria Math" w:cs="Times New Roman"/>
                  <w:sz w:val="24"/>
                  <w:szCs w:val="24"/>
                </w:rPr>
                <m:t>gxe</m:t>
              </m:r>
            </m:e>
          </m:acc>
          <m:r>
            <w:rPr>
              <w:rFonts w:ascii="Cambria Math" w:hAnsi="Cambria Math" w:cs="Times New Roman"/>
              <w:sz w:val="24"/>
              <w:szCs w:val="24"/>
              <w:lang w:val="en-US"/>
            </w:rPr>
            <m:t>=(</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4A13F6FF" w14:textId="77777777" w:rsidR="00C1235E" w:rsidRPr="008A7115" w:rsidRDefault="00C1235E" w:rsidP="008A7115">
      <w:pPr>
        <w:spacing w:line="360" w:lineRule="auto"/>
        <w:rPr>
          <w:rFonts w:ascii="Times New Roman" w:hAnsi="Times New Roman" w:cs="Times New Roman"/>
          <w:sz w:val="24"/>
          <w:szCs w:val="24"/>
          <w:lang w:val="en-US"/>
        </w:rPr>
      </w:pPr>
    </w:p>
    <w:p w14:paraId="33A2AA87" w14:textId="7A47F9E1" w:rsidR="00C1235E" w:rsidRPr="008A7115" w:rsidRDefault="00000000" w:rsidP="008A7115">
      <w:pPr>
        <w:spacing w:line="360" w:lineRule="auto"/>
        <w:rPr>
          <w:rFonts w:ascii="Times New Roman" w:hAnsi="Times New Roman" w:cs="Times New Roman"/>
          <w:sz w:val="24"/>
          <w:szCs w:val="24"/>
          <w:lang w:val="en-US"/>
        </w:rPr>
      </w:pPr>
      <m:oMathPara>
        <m:oMath>
          <m:acc>
            <m:accPr>
              <m:ctrlPr>
                <w:rPr>
                  <w:rFonts w:ascii="Cambria Math" w:hAnsi="Cambria Math" w:cs="Times New Roman"/>
                  <w:i/>
                  <w:sz w:val="24"/>
                  <w:szCs w:val="24"/>
                </w:rPr>
              </m:ctrlPr>
            </m:accPr>
            <m:e>
              <m:r>
                <w:rPr>
                  <w:rFonts w:ascii="Cambria Math" w:hAnsi="Cambria Math" w:cs="Times New Roman"/>
                  <w:sz w:val="24"/>
                  <w:szCs w:val="24"/>
                </w:rPr>
                <m:t>t</m:t>
              </m:r>
            </m:e>
          </m:acc>
          <m:r>
            <w:rPr>
              <w:rFonts w:ascii="Cambria Math" w:hAnsi="Cambria Math" w:cs="Times New Roman"/>
              <w:sz w:val="24"/>
              <w:szCs w:val="24"/>
              <w:lang w:val="en-US"/>
            </w:rPr>
            <m:t>=(</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0274C906" w14:textId="77777777" w:rsidR="00C1235E" w:rsidRPr="008A7115" w:rsidRDefault="00C1235E" w:rsidP="008A7115">
      <w:pPr>
        <w:spacing w:line="360" w:lineRule="auto"/>
        <w:rPr>
          <w:rFonts w:ascii="Times New Roman" w:hAnsi="Times New Roman" w:cs="Times New Roman"/>
          <w:sz w:val="24"/>
          <w:szCs w:val="24"/>
          <w:lang w:val="en-US"/>
        </w:rPr>
      </w:pPr>
    </w:p>
    <w:p w14:paraId="0D8E982A" w14:textId="50B89173" w:rsidR="00C1235E" w:rsidRPr="008A7115" w:rsidRDefault="00000000" w:rsidP="008A7115">
      <w:pPr>
        <w:spacing w:line="360" w:lineRule="auto"/>
        <w:rPr>
          <w:rFonts w:ascii="Times New Roman" w:hAnsi="Times New Roman" w:cs="Times New Roman"/>
          <w:sz w:val="24"/>
          <w:szCs w:val="24"/>
          <w:lang w:val="en-US"/>
        </w:rPr>
      </w:pPr>
      <m:oMathPara>
        <m:oMath>
          <m:acc>
            <m:accPr>
              <m:ctrlPr>
                <w:rPr>
                  <w:rFonts w:ascii="Cambria Math" w:hAnsi="Cambria Math" w:cs="Times New Roman"/>
                  <w:i/>
                  <w:sz w:val="24"/>
                  <w:szCs w:val="24"/>
                </w:rPr>
              </m:ctrlPr>
            </m:accPr>
            <m:e>
              <m:r>
                <w:rPr>
                  <w:rFonts w:ascii="Cambria Math" w:hAnsi="Cambria Math" w:cs="Times New Roman"/>
                  <w:sz w:val="24"/>
                  <w:szCs w:val="24"/>
                </w:rPr>
                <m:t>sb</m:t>
              </m:r>
            </m:e>
          </m:acc>
          <m:r>
            <w:rPr>
              <w:rFonts w:ascii="Cambria Math" w:hAnsi="Cambria Math" w:cs="Times New Roman"/>
              <w:sz w:val="24"/>
              <w:szCs w:val="24"/>
              <w:lang w:val="en-US"/>
            </w:rPr>
            <m:t>=(</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32704439" w14:textId="1547FC5B" w:rsidR="00C1235E" w:rsidRPr="008A7115" w:rsidRDefault="00000000" w:rsidP="008A7115">
      <w:pPr>
        <w:spacing w:line="360" w:lineRule="auto"/>
        <w:rPr>
          <w:rFonts w:ascii="Times New Roman" w:hAnsi="Times New Roman" w:cs="Times New Roman"/>
          <w:sz w:val="24"/>
          <w:szCs w:val="24"/>
          <w:lang w:val="en-US"/>
        </w:rPr>
      </w:pPr>
      <m:oMathPara>
        <m:oMath>
          <m:acc>
            <m:accPr>
              <m:ctrlPr>
                <w:rPr>
                  <w:rFonts w:ascii="Cambria Math" w:hAnsi="Cambria Math" w:cs="Times New Roman"/>
                  <w:i/>
                  <w:sz w:val="24"/>
                  <w:szCs w:val="24"/>
                </w:rPr>
              </m:ctrlPr>
            </m:accPr>
            <m:e>
              <m:r>
                <w:rPr>
                  <w:rFonts w:ascii="Cambria Math" w:hAnsi="Cambria Math" w:cs="Times New Roman"/>
                  <w:sz w:val="24"/>
                  <w:szCs w:val="24"/>
                </w:rPr>
                <m:t>e</m:t>
              </m:r>
            </m:e>
          </m:acc>
          <m:r>
            <w:rPr>
              <w:rFonts w:ascii="Cambria Math" w:hAnsi="Cambria Math" w:cs="Times New Roman"/>
              <w:sz w:val="24"/>
              <w:szCs w:val="24"/>
              <w:lang w:val="en-US"/>
            </w:rPr>
            <m:t>=(</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 /(</m:t>
          </m:r>
          <m:r>
            <w:rPr>
              <w:rFonts w:ascii="Cambria Math" w:hAnsi="Cambria Math" w:cs="Times New Roman"/>
              <w:sz w:val="24"/>
              <w:szCs w:val="24"/>
            </w:rPr>
            <m:t>d</m:t>
          </m:r>
          <m:d>
            <m:dPr>
              <m:ctrlPr>
                <w:rPr>
                  <w:rFonts w:ascii="Cambria Math" w:hAnsi="Cambria Math" w:cs="Times New Roman"/>
                  <w:i/>
                  <w:sz w:val="24"/>
                  <w:szCs w:val="24"/>
                </w:rPr>
              </m:ctrlPr>
            </m:dPr>
            <m:e>
              <m:r>
                <w:rPr>
                  <w:rFonts w:ascii="Cambria Math" w:hAnsi="Cambria Math" w:cs="Times New Roman"/>
                  <w:sz w:val="24"/>
                  <w:szCs w:val="24"/>
                </w:rPr>
                <m:t>G</m:t>
              </m:r>
            </m:e>
          </m:d>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l</m:t>
              </m:r>
            </m:sub>
            <m:sup>
              <m:r>
                <w:rPr>
                  <w:rFonts w:ascii="Cambria Math" w:hAnsi="Cambria Math" w:cs="Times New Roman"/>
                  <w:sz w:val="24"/>
                  <w:szCs w:val="24"/>
                  <w:lang w:val="en-US"/>
                </w:rPr>
                <m:t>2</m:t>
              </m:r>
            </m:sup>
          </m:sSubSup>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gxe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gxe</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t</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t</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sb</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sb</m:t>
                  </m:r>
                </m:sub>
              </m:sSub>
            </m:den>
          </m:f>
          <m:r>
            <w:rPr>
              <w:rFonts w:ascii="Cambria Math" w:hAnsi="Cambria Math" w:cs="Times New Roman"/>
              <w:sz w:val="24"/>
              <w:szCs w:val="24"/>
              <w:lang w:val="en-US"/>
            </w:rPr>
            <m:t xml:space="preserve">+ </m:t>
          </m:r>
          <m:f>
            <m:fPr>
              <m:type m:val="skw"/>
              <m:ctrlPr>
                <w:rPr>
                  <w:rFonts w:ascii="Cambria Math" w:hAnsi="Cambria Math" w:cs="Times New Roman"/>
                  <w:i/>
                  <w:sz w:val="24"/>
                  <w:szCs w:val="24"/>
                </w:rPr>
              </m:ctrlPr>
            </m:fPr>
            <m:num>
              <m:sSubSup>
                <m:sSubSupPr>
                  <m:ctrlPr>
                    <w:rPr>
                      <w:rFonts w:ascii="Cambria Math" w:hAnsi="Cambria Math" w:cs="Times New Roman"/>
                      <w:i/>
                      <w:sz w:val="24"/>
                      <w:szCs w:val="24"/>
                    </w:rPr>
                  </m:ctrlPr>
                </m:sSubSupPr>
                <m:e>
                  <m:acc>
                    <m:accPr>
                      <m:ctrlPr>
                        <w:rPr>
                          <w:rFonts w:ascii="Cambria Math" w:hAnsi="Cambria Math" w:cs="Times New Roman"/>
                          <w:i/>
                          <w:sz w:val="24"/>
                          <w:szCs w:val="24"/>
                        </w:rPr>
                      </m:ctrlPr>
                    </m:accPr>
                    <m:e>
                      <m:r>
                        <w:rPr>
                          <w:rFonts w:ascii="Cambria Math" w:hAnsi="Cambria Math" w:cs="Times New Roman"/>
                          <w:sz w:val="24"/>
                          <w:szCs w:val="24"/>
                        </w:rPr>
                        <m:t>σ</m:t>
                      </m:r>
                    </m:e>
                  </m:acc>
                </m:e>
                <m:sub>
                  <m:r>
                    <w:rPr>
                      <w:rFonts w:ascii="Cambria Math" w:hAnsi="Cambria Math" w:cs="Times New Roman"/>
                      <w:sz w:val="24"/>
                      <w:szCs w:val="24"/>
                    </w:rPr>
                    <m:t>e</m:t>
                  </m:r>
                </m:sub>
                <m:sup>
                  <m:r>
                    <w:rPr>
                      <w:rFonts w:ascii="Cambria Math" w:hAnsi="Cambria Math" w:cs="Times New Roman"/>
                      <w:sz w:val="24"/>
                      <w:szCs w:val="24"/>
                      <w:lang w:val="en-US"/>
                    </w:rPr>
                    <m:t>2</m:t>
                  </m:r>
                </m:sup>
              </m:sSubSup>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e</m:t>
                  </m:r>
                </m:sub>
              </m:sSub>
            </m:den>
          </m:f>
          <m:r>
            <w:rPr>
              <w:rFonts w:ascii="Cambria Math" w:hAnsi="Cambria Math" w:cs="Times New Roman"/>
              <w:sz w:val="24"/>
              <w:szCs w:val="24"/>
              <w:lang w:val="en-US"/>
            </w:rPr>
            <m:t>)</m:t>
          </m:r>
        </m:oMath>
      </m:oMathPara>
    </w:p>
    <w:p w14:paraId="3A494631" w14:textId="77777777" w:rsidR="009C2A14" w:rsidRPr="008A7115" w:rsidRDefault="009C2A14" w:rsidP="008A7115">
      <w:pPr>
        <w:spacing w:line="360" w:lineRule="auto"/>
        <w:rPr>
          <w:rFonts w:ascii="Times New Roman" w:hAnsi="Times New Roman" w:cs="Times New Roman"/>
          <w:sz w:val="24"/>
          <w:szCs w:val="24"/>
          <w:lang w:val="en-US"/>
        </w:rPr>
      </w:pPr>
    </w:p>
    <w:p w14:paraId="3B447F54" w14:textId="77777777" w:rsidR="00B34167" w:rsidRPr="008A7115" w:rsidRDefault="00B34167" w:rsidP="008A7115">
      <w:pPr>
        <w:spacing w:line="360" w:lineRule="auto"/>
        <w:rPr>
          <w:rFonts w:ascii="Times New Roman" w:hAnsi="Times New Roman" w:cs="Times New Roman"/>
          <w:sz w:val="24"/>
          <w:szCs w:val="24"/>
          <w:lang w:val="en-US"/>
        </w:rPr>
      </w:pPr>
    </w:p>
    <w:p w14:paraId="4DD57DDA"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CV strategies and PA calculations</w:t>
      </w:r>
    </w:p>
    <w:p w14:paraId="1249E0DA" w14:textId="77777777" w:rsidR="00B34167" w:rsidRPr="008A7115" w:rsidRDefault="00B34167" w:rsidP="00057203">
      <w:pPr>
        <w:spacing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t>The predictive performance of the genomic models was evaluated by a leave one line out (LOLO) cross validation. To evaluate the model performance for lines in early stages that have not been tested yet the phenotype from all traits in the model for the cross validated line was left out. To evaluate the bivariate model performance for lines in later stages that e.g. have been tested in conventional trials but where we want to predict organic performance only the phenotype for the organic part of the model all traits in the model for the cross validated line was left out (trait assisted prediction).</w:t>
      </w:r>
    </w:p>
    <w:p w14:paraId="3BEB4A2F" w14:textId="7DC9F012" w:rsidR="00B34167" w:rsidRPr="008A7115" w:rsidRDefault="00B34167" w:rsidP="00057203">
      <w:pPr>
        <w:spacing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Predictive ability was calculated as the correlation between the cross validated additive genomic value from the organic grain yield part of the model and the line mean organic grain yield corrected for fixed effects estimated by the single trait model for grain yield in organically grown yield plots. </w:t>
      </w:r>
    </w:p>
    <w:p w14:paraId="4C89C617"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Software</w:t>
      </w:r>
    </w:p>
    <w:p w14:paraId="5C81321A" w14:textId="6C01712B"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R 4.03 was used for preparing datasets</w:t>
      </w:r>
      <w:r w:rsidR="00BE6F2C" w:rsidRPr="008A7115">
        <w:rPr>
          <w:rFonts w:ascii="Times New Roman" w:hAnsi="Times New Roman" w:cs="Times New Roman"/>
          <w:sz w:val="24"/>
          <w:szCs w:val="24"/>
          <w:lang w:val="en-US"/>
        </w:rPr>
        <w:t xml:space="preserve"> and</w:t>
      </w:r>
      <w:r w:rsidR="0047709D" w:rsidRPr="008A7115">
        <w:rPr>
          <w:rFonts w:ascii="Times New Roman" w:hAnsi="Times New Roman" w:cs="Times New Roman"/>
          <w:sz w:val="24"/>
          <w:szCs w:val="24"/>
          <w:lang w:val="en-US"/>
        </w:rPr>
        <w:t xml:space="preserve"> </w:t>
      </w:r>
      <w:r w:rsidR="00BE6F2C" w:rsidRPr="008A7115">
        <w:rPr>
          <w:rFonts w:ascii="Times New Roman" w:hAnsi="Times New Roman" w:cs="Times New Roman"/>
          <w:sz w:val="24"/>
          <w:szCs w:val="24"/>
          <w:lang w:val="en-US"/>
        </w:rPr>
        <w:t>performing the PCA analysis.</w:t>
      </w:r>
      <w:r w:rsidRPr="008A7115">
        <w:rPr>
          <w:rFonts w:ascii="Times New Roman" w:hAnsi="Times New Roman" w:cs="Times New Roman"/>
          <w:sz w:val="24"/>
          <w:szCs w:val="24"/>
          <w:lang w:val="en-US"/>
        </w:rPr>
        <w:t xml:space="preserve"> DMU was used for the genomic analysis </w:t>
      </w:r>
      <w:r w:rsidR="00A42475">
        <w:rPr>
          <w:rFonts w:ascii="Times New Roman" w:hAnsi="Times New Roman" w:cs="Times New Roman"/>
          <w:sz w:val="24"/>
          <w:szCs w:val="24"/>
          <w:lang w:val="en-US"/>
        </w:rPr>
        <w:fldChar w:fldCharType="begin"/>
      </w:r>
      <w:r w:rsidR="00A42475">
        <w:rPr>
          <w:rFonts w:ascii="Times New Roman" w:hAnsi="Times New Roman" w:cs="Times New Roman"/>
          <w:sz w:val="24"/>
          <w:szCs w:val="24"/>
          <w:lang w:val="en-US"/>
        </w:rPr>
        <w:instrText xml:space="preserve"> ADDIN EN.CITE &lt;EndNote&gt;&lt;Cite&gt;&lt;Author&gt;Madsen&lt;/Author&gt;&lt;Year&gt;2014&lt;/Year&gt;&lt;RecNum&gt;74&lt;/RecNum&gt;&lt;DisplayText&gt;(Madsen et al. 2014)&lt;/DisplayText&gt;&lt;record&gt;&lt;rec-number&gt;74&lt;/rec-number&gt;&lt;foreign-keys&gt;&lt;key app="EN" db-id="xxpfafvr3tttdfearrr5wwp5dv02xpwffzwt" timestamp="1759820010"&gt;74&lt;/key&gt;&lt;/foreign-keys&gt;&lt;ref-type name="Conference Proceedings"&gt;10&lt;/ref-type&gt;&lt;contributors&gt;&lt;authors&gt;&lt;author&gt;Madsen, Per&lt;/author&gt;&lt;author&gt;Jensen, Just&lt;/author&gt;&lt;author&gt;Labouriau, Rodrigo&lt;/author&gt;&lt;author&gt;Christensen, Ole Fredslund&lt;/author&gt;&lt;author&gt;Sahana, Goutam&lt;/author&gt;&lt;/authors&gt;&lt;/contributors&gt;&lt;titles&gt;&lt;title&gt;DMU-a package for analyzing multivariate mixed models in quantitative genetics and genomics&lt;/title&gt;&lt;secondary-title&gt;10th World Congress on Genetics Applied to Livestock Production (WCGALP)&lt;/secondary-title&gt;&lt;/titles&gt;&lt;dates&gt;&lt;year&gt;2014&lt;/year&gt;&lt;/dates&gt;&lt;urls&gt;&lt;/urls&gt;&lt;/record&gt;&lt;/Cite&gt;&lt;/EndNote&gt;</w:instrText>
      </w:r>
      <w:r w:rsidR="00A42475">
        <w:rPr>
          <w:rFonts w:ascii="Times New Roman" w:hAnsi="Times New Roman" w:cs="Times New Roman"/>
          <w:sz w:val="24"/>
          <w:szCs w:val="24"/>
          <w:lang w:val="en-US"/>
        </w:rPr>
        <w:fldChar w:fldCharType="separate"/>
      </w:r>
      <w:r w:rsidR="00A42475">
        <w:rPr>
          <w:rFonts w:ascii="Times New Roman" w:hAnsi="Times New Roman" w:cs="Times New Roman"/>
          <w:noProof/>
          <w:sz w:val="24"/>
          <w:szCs w:val="24"/>
          <w:lang w:val="en-US"/>
        </w:rPr>
        <w:t>(Madsen et al. 2014)</w:t>
      </w:r>
      <w:r w:rsidR="00A42475">
        <w:rPr>
          <w:rFonts w:ascii="Times New Roman" w:hAnsi="Times New Roman" w:cs="Times New Roman"/>
          <w:sz w:val="24"/>
          <w:szCs w:val="24"/>
          <w:lang w:val="en-US"/>
        </w:rPr>
        <w:fldChar w:fldCharType="end"/>
      </w:r>
      <w:r w:rsidRPr="008A7115">
        <w:rPr>
          <w:rFonts w:ascii="Times New Roman" w:hAnsi="Times New Roman" w:cs="Times New Roman"/>
          <w:sz w:val="24"/>
          <w:szCs w:val="24"/>
          <w:lang w:val="en-US"/>
        </w:rPr>
        <w:t>.</w:t>
      </w:r>
    </w:p>
    <w:p w14:paraId="636BEFCD" w14:textId="77777777" w:rsidR="00B34167" w:rsidRPr="008A7115" w:rsidRDefault="00B34167" w:rsidP="008A7115">
      <w:pPr>
        <w:spacing w:line="360" w:lineRule="auto"/>
        <w:rPr>
          <w:rFonts w:ascii="Times New Roman" w:hAnsi="Times New Roman" w:cs="Times New Roman"/>
          <w:b/>
          <w:bCs/>
          <w:sz w:val="24"/>
          <w:szCs w:val="24"/>
          <w:lang w:val="en-US"/>
        </w:rPr>
      </w:pPr>
      <w:r w:rsidRPr="008A7115">
        <w:rPr>
          <w:rFonts w:ascii="Times New Roman" w:hAnsi="Times New Roman" w:cs="Times New Roman"/>
          <w:b/>
          <w:bCs/>
          <w:sz w:val="24"/>
          <w:szCs w:val="24"/>
          <w:lang w:val="en-US"/>
        </w:rPr>
        <w:lastRenderedPageBreak/>
        <w:t>Results</w:t>
      </w:r>
    </w:p>
    <w:p w14:paraId="052E98AF" w14:textId="3257BB3B" w:rsidR="00B34167" w:rsidRPr="00B05AC4" w:rsidRDefault="00774832" w:rsidP="00057203">
      <w:pPr>
        <w:spacing w:line="360" w:lineRule="auto"/>
        <w:rPr>
          <w:rFonts w:ascii="Times New Roman" w:eastAsia="Times New Roman" w:hAnsi="Times New Roman" w:cs="Times New Roman"/>
          <w:kern w:val="0"/>
          <w:sz w:val="24"/>
          <w:szCs w:val="24"/>
          <w:lang w:val="en-US" w:eastAsia="en-US"/>
          <w14:ligatures w14:val="none"/>
        </w:rPr>
      </w:pPr>
      <w:r w:rsidRPr="00B05AC4">
        <w:rPr>
          <w:rFonts w:ascii="Times New Roman" w:hAnsi="Times New Roman" w:cs="Times New Roman"/>
          <w:kern w:val="0"/>
          <w:sz w:val="24"/>
          <w:szCs w:val="24"/>
          <w:lang w:val="en-US"/>
        </w:rPr>
        <w:t xml:space="preserve">Principal component analysis (PCA) revealed no distinct population structure among the 1,061 oat genotypes. </w:t>
      </w:r>
      <w:r w:rsidR="00B34167" w:rsidRPr="00B05AC4">
        <w:rPr>
          <w:rFonts w:ascii="Times New Roman" w:hAnsi="Times New Roman" w:cs="Times New Roman"/>
          <w:sz w:val="24"/>
          <w:szCs w:val="24"/>
          <w:lang w:val="en-US"/>
        </w:rPr>
        <w:t xml:space="preserve">The results from the analysis of population structure </w:t>
      </w:r>
      <w:r w:rsidR="6E328C23" w:rsidRPr="00B05AC4">
        <w:rPr>
          <w:rFonts w:ascii="Times New Roman" w:hAnsi="Times New Roman" w:cs="Times New Roman"/>
          <w:sz w:val="24"/>
          <w:szCs w:val="24"/>
          <w:lang w:val="en-US"/>
        </w:rPr>
        <w:t>are</w:t>
      </w:r>
      <w:r w:rsidR="00B34167" w:rsidRPr="00B05AC4">
        <w:rPr>
          <w:rFonts w:ascii="Times New Roman" w:hAnsi="Times New Roman" w:cs="Times New Roman"/>
          <w:sz w:val="24"/>
          <w:szCs w:val="24"/>
          <w:lang w:val="en-US"/>
        </w:rPr>
        <w:t xml:space="preserve"> visualized in figure 1. </w:t>
      </w:r>
      <w:r w:rsidR="00B05AC4" w:rsidRPr="00B05AC4">
        <w:rPr>
          <w:rFonts w:ascii="Times New Roman" w:eastAsia="Times New Roman" w:hAnsi="Times New Roman" w:cs="Times New Roman"/>
          <w:kern w:val="0"/>
          <w:sz w:val="24"/>
          <w:szCs w:val="24"/>
          <w:lang w:val="en-US" w:eastAsia="en-US"/>
          <w14:ligatures w14:val="none"/>
        </w:rPr>
        <w:t>These results indicate that the breeding population is genetically homogeneous and suitable for genomic analyses using standard genomic models.</w:t>
      </w:r>
    </w:p>
    <w:p w14:paraId="67A413AA"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Single trait genomic models </w:t>
      </w:r>
    </w:p>
    <w:p w14:paraId="1C935367" w14:textId="77A317F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All </w:t>
      </w:r>
      <w:r w:rsidR="001F1F9C">
        <w:rPr>
          <w:rFonts w:ascii="Times New Roman" w:hAnsi="Times New Roman" w:cs="Times New Roman"/>
          <w:sz w:val="24"/>
          <w:szCs w:val="24"/>
          <w:lang w:val="en-US"/>
        </w:rPr>
        <w:t>single</w:t>
      </w:r>
      <w:r w:rsidR="00B05AC4">
        <w:rPr>
          <w:rFonts w:ascii="Times New Roman" w:hAnsi="Times New Roman" w:cs="Times New Roman"/>
          <w:sz w:val="24"/>
          <w:szCs w:val="24"/>
          <w:lang w:val="en-US"/>
        </w:rPr>
        <w:t xml:space="preserve"> trait </w:t>
      </w:r>
      <w:r w:rsidRPr="008A7115">
        <w:rPr>
          <w:rFonts w:ascii="Times New Roman" w:hAnsi="Times New Roman" w:cs="Times New Roman"/>
          <w:sz w:val="24"/>
          <w:szCs w:val="24"/>
          <w:lang w:val="en-US"/>
        </w:rPr>
        <w:t>models converged</w:t>
      </w:r>
      <w:r w:rsidR="00B05AC4">
        <w:rPr>
          <w:rFonts w:ascii="Times New Roman" w:hAnsi="Times New Roman" w:cs="Times New Roman"/>
          <w:sz w:val="24"/>
          <w:szCs w:val="24"/>
          <w:lang w:val="en-US"/>
        </w:rPr>
        <w:t xml:space="preserve"> </w:t>
      </w:r>
      <w:r w:rsidR="001F1F9C">
        <w:rPr>
          <w:rFonts w:ascii="Times New Roman" w:hAnsi="Times New Roman" w:cs="Times New Roman"/>
          <w:sz w:val="24"/>
          <w:szCs w:val="24"/>
          <w:lang w:val="en-US"/>
        </w:rPr>
        <w:t>successfully</w:t>
      </w:r>
      <w:r w:rsidRPr="008A7115">
        <w:rPr>
          <w:rFonts w:ascii="Times New Roman" w:hAnsi="Times New Roman" w:cs="Times New Roman"/>
          <w:sz w:val="24"/>
          <w:szCs w:val="24"/>
          <w:lang w:val="en-US"/>
        </w:rPr>
        <w:t xml:space="preserve">. </w:t>
      </w:r>
      <w:r w:rsidR="13F25F26" w:rsidRPr="42B848FE">
        <w:rPr>
          <w:rFonts w:ascii="Times New Roman" w:hAnsi="Times New Roman" w:cs="Times New Roman"/>
          <w:sz w:val="24"/>
          <w:szCs w:val="24"/>
          <w:lang w:val="en-US"/>
        </w:rPr>
        <w:t>Although</w:t>
      </w:r>
      <w:r w:rsidR="00B05AC4">
        <w:rPr>
          <w:rFonts w:ascii="Times New Roman" w:hAnsi="Times New Roman" w:cs="Times New Roman"/>
          <w:sz w:val="24"/>
          <w:szCs w:val="24"/>
          <w:lang w:val="en-US"/>
        </w:rPr>
        <w:t xml:space="preserve"> n</w:t>
      </w:r>
      <w:r w:rsidRPr="008A7115">
        <w:rPr>
          <w:rFonts w:ascii="Times New Roman" w:hAnsi="Times New Roman" w:cs="Times New Roman"/>
          <w:sz w:val="24"/>
          <w:szCs w:val="24"/>
          <w:lang w:val="en-US"/>
        </w:rPr>
        <w:t xml:space="preserve">ot all effects in the model had significant variation in all traits (table 2). However, to ease comparisons between traits the effects in the model </w:t>
      </w:r>
      <w:r w:rsidR="4EC0F6D2" w:rsidRPr="42B848FE">
        <w:rPr>
          <w:rFonts w:ascii="Times New Roman" w:hAnsi="Times New Roman" w:cs="Times New Roman"/>
          <w:sz w:val="24"/>
          <w:szCs w:val="24"/>
          <w:lang w:val="en-US"/>
        </w:rPr>
        <w:t>were</w:t>
      </w:r>
      <w:r w:rsidRPr="008A7115">
        <w:rPr>
          <w:rFonts w:ascii="Times New Roman" w:hAnsi="Times New Roman" w:cs="Times New Roman"/>
          <w:sz w:val="24"/>
          <w:szCs w:val="24"/>
          <w:lang w:val="en-US"/>
        </w:rPr>
        <w:t xml:space="preserve"> kept the same across all traits.   </w:t>
      </w:r>
    </w:p>
    <w:p w14:paraId="5AF34672" w14:textId="77777777" w:rsidR="00B34167" w:rsidRPr="008A7115" w:rsidRDefault="00B34167" w:rsidP="009A5FE6">
      <w:pPr>
        <w:spacing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All traits had moderate narrow sense line mean </w:t>
      </w:r>
      <w:proofErr w:type="spellStart"/>
      <w:r w:rsidRPr="008A7115">
        <w:rPr>
          <w:rFonts w:ascii="Times New Roman" w:hAnsi="Times New Roman" w:cs="Times New Roman"/>
          <w:sz w:val="24"/>
          <w:szCs w:val="24"/>
          <w:lang w:val="en-US"/>
        </w:rPr>
        <w:t>heritabilites</w:t>
      </w:r>
      <w:proofErr w:type="spellEnd"/>
      <w:r w:rsidRPr="008A7115">
        <w:rPr>
          <w:rFonts w:ascii="Times New Roman" w:hAnsi="Times New Roman" w:cs="Times New Roman"/>
          <w:sz w:val="24"/>
          <w:szCs w:val="24"/>
          <w:lang w:val="en-US"/>
        </w:rPr>
        <w:t xml:space="preserve"> from 0.49 for grain yield in conventional grown oat to 0.20 for NDRE2 in the organic fields (table 2). </w:t>
      </w:r>
    </w:p>
    <w:p w14:paraId="269B9BB5" w14:textId="3D43A874" w:rsidR="00B34167" w:rsidRPr="008A7115" w:rsidRDefault="00B34167" w:rsidP="009A5FE6">
      <w:pPr>
        <w:spacing w:line="360" w:lineRule="auto"/>
        <w:jc w:val="both"/>
        <w:rPr>
          <w:rFonts w:ascii="Times New Roman" w:hAnsi="Times New Roman" w:cs="Times New Roman"/>
          <w:sz w:val="24"/>
          <w:szCs w:val="24"/>
          <w:lang w:val="en-US"/>
        </w:rPr>
      </w:pPr>
      <w:r w:rsidRPr="008A7115">
        <w:rPr>
          <w:rFonts w:ascii="Times New Roman" w:hAnsi="Times New Roman" w:cs="Times New Roman"/>
          <w:sz w:val="24"/>
          <w:szCs w:val="24"/>
          <w:lang w:val="en-US"/>
        </w:rPr>
        <w:t>The prediction ability of the single trait model for organic grain yield was 0.54.</w:t>
      </w:r>
    </w:p>
    <w:p w14:paraId="3AB12BBF" w14:textId="77777777"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Bivariate genomic models </w:t>
      </w:r>
    </w:p>
    <w:p w14:paraId="39E812AF" w14:textId="1BEEAE7A" w:rsidR="00B34167" w:rsidRPr="008A7115" w:rsidRDefault="00B34167" w:rsidP="008A7115">
      <w:pPr>
        <w:spacing w:line="360" w:lineRule="auto"/>
        <w:rPr>
          <w:rFonts w:ascii="Times New Roman" w:hAnsi="Times New Roman" w:cs="Times New Roman"/>
          <w:sz w:val="24"/>
          <w:szCs w:val="24"/>
          <w:lang w:val="en-US"/>
        </w:rPr>
      </w:pPr>
      <w:r w:rsidRPr="008A7115">
        <w:rPr>
          <w:rFonts w:ascii="Times New Roman" w:hAnsi="Times New Roman" w:cs="Times New Roman"/>
          <w:sz w:val="24"/>
          <w:szCs w:val="24"/>
          <w:lang w:val="en-US"/>
        </w:rPr>
        <w:t xml:space="preserve">The correlations between the additive genetic effects between organic grain yield and the supporting traits estimated by the bivariate models </w:t>
      </w:r>
      <w:r w:rsidR="006D201A">
        <w:rPr>
          <w:rFonts w:ascii="Times New Roman" w:hAnsi="Times New Roman" w:cs="Times New Roman"/>
          <w:sz w:val="24"/>
          <w:szCs w:val="24"/>
          <w:lang w:val="en-US"/>
        </w:rPr>
        <w:t xml:space="preserve">ranged </w:t>
      </w:r>
      <w:r w:rsidRPr="008A7115">
        <w:rPr>
          <w:rFonts w:ascii="Times New Roman" w:hAnsi="Times New Roman" w:cs="Times New Roman"/>
          <w:sz w:val="24"/>
          <w:szCs w:val="24"/>
          <w:lang w:val="en-US"/>
        </w:rPr>
        <w:t xml:space="preserve">from 0.95 (SD 0.04) </w:t>
      </w:r>
      <w:r w:rsidR="006D201A">
        <w:rPr>
          <w:rFonts w:ascii="Times New Roman" w:hAnsi="Times New Roman" w:cs="Times New Roman"/>
          <w:sz w:val="24"/>
          <w:szCs w:val="24"/>
          <w:lang w:val="en-US"/>
        </w:rPr>
        <w:t>to</w:t>
      </w:r>
      <w:r w:rsidRPr="008A7115">
        <w:rPr>
          <w:rFonts w:ascii="Times New Roman" w:hAnsi="Times New Roman" w:cs="Times New Roman"/>
          <w:sz w:val="24"/>
          <w:szCs w:val="24"/>
          <w:lang w:val="en-US"/>
        </w:rPr>
        <w:t xml:space="preserve"> conventional grain yield to 0.4 (SD 0.2) </w:t>
      </w:r>
      <w:r w:rsidR="00922B00">
        <w:rPr>
          <w:rFonts w:ascii="Times New Roman" w:hAnsi="Times New Roman" w:cs="Times New Roman"/>
          <w:sz w:val="24"/>
          <w:szCs w:val="24"/>
          <w:lang w:val="en-US"/>
        </w:rPr>
        <w:t>to</w:t>
      </w:r>
      <w:r w:rsidRPr="008A7115">
        <w:rPr>
          <w:rFonts w:ascii="Times New Roman" w:hAnsi="Times New Roman" w:cs="Times New Roman"/>
          <w:sz w:val="24"/>
          <w:szCs w:val="24"/>
          <w:lang w:val="en-US"/>
        </w:rPr>
        <w:t xml:space="preserve"> NDVI or NDRE regardless of the campaign season. </w:t>
      </w:r>
    </w:p>
    <w:p w14:paraId="1924A27B" w14:textId="4DAC1221" w:rsidR="00875BD2" w:rsidRPr="009C671C" w:rsidRDefault="0007596D" w:rsidP="00875BD2">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Among the</w:t>
      </w:r>
      <w:r w:rsidR="003E6432" w:rsidRPr="008A7115">
        <w:rPr>
          <w:rFonts w:ascii="Times New Roman" w:hAnsi="Times New Roman" w:cs="Times New Roman"/>
          <w:sz w:val="24"/>
          <w:szCs w:val="24"/>
          <w:lang w:val="en-US"/>
        </w:rPr>
        <w:t xml:space="preserve"> </w:t>
      </w:r>
      <w:r w:rsidR="00B34167" w:rsidRPr="008A7115">
        <w:rPr>
          <w:rFonts w:ascii="Times New Roman" w:hAnsi="Times New Roman" w:cs="Times New Roman"/>
          <w:sz w:val="24"/>
          <w:szCs w:val="24"/>
          <w:lang w:val="en-US"/>
        </w:rPr>
        <w:t>bivariate model</w:t>
      </w:r>
      <w:r>
        <w:rPr>
          <w:rFonts w:ascii="Times New Roman" w:hAnsi="Times New Roman" w:cs="Times New Roman"/>
          <w:sz w:val="24"/>
          <w:szCs w:val="24"/>
          <w:lang w:val="en-US"/>
        </w:rPr>
        <w:t>s only</w:t>
      </w:r>
      <w:r w:rsidR="00DD2A85">
        <w:rPr>
          <w:rFonts w:ascii="Times New Roman" w:hAnsi="Times New Roman" w:cs="Times New Roman"/>
          <w:sz w:val="24"/>
          <w:szCs w:val="24"/>
          <w:lang w:val="en-US"/>
        </w:rPr>
        <w:t xml:space="preserve"> the model that combined </w:t>
      </w:r>
      <w:r w:rsidR="00DC6DF7" w:rsidRPr="008A7115">
        <w:rPr>
          <w:rFonts w:ascii="Times New Roman" w:hAnsi="Times New Roman" w:cs="Times New Roman"/>
          <w:sz w:val="24"/>
          <w:szCs w:val="24"/>
          <w:lang w:val="en-US"/>
        </w:rPr>
        <w:t>organic and conventional grain yield</w:t>
      </w:r>
      <w:r w:rsidR="00B34167" w:rsidRPr="008A7115">
        <w:rPr>
          <w:rFonts w:ascii="Times New Roman" w:hAnsi="Times New Roman" w:cs="Times New Roman"/>
          <w:sz w:val="24"/>
          <w:szCs w:val="24"/>
          <w:lang w:val="en-US"/>
        </w:rPr>
        <w:t xml:space="preserve"> had better</w:t>
      </w:r>
      <w:r w:rsidR="00DC6DF7">
        <w:rPr>
          <w:rFonts w:ascii="Times New Roman" w:hAnsi="Times New Roman" w:cs="Times New Roman"/>
          <w:sz w:val="24"/>
          <w:szCs w:val="24"/>
          <w:lang w:val="en-US"/>
        </w:rPr>
        <w:t xml:space="preserve"> significantly</w:t>
      </w:r>
      <w:r w:rsidR="00B34167" w:rsidRPr="008A7115">
        <w:rPr>
          <w:rFonts w:ascii="Times New Roman" w:hAnsi="Times New Roman" w:cs="Times New Roman"/>
          <w:sz w:val="24"/>
          <w:szCs w:val="24"/>
          <w:lang w:val="en-US"/>
        </w:rPr>
        <w:t xml:space="preserve"> prediction ability than the single trait organic grain yield model</w:t>
      </w:r>
      <w:r w:rsidR="00DC6DF7">
        <w:rPr>
          <w:rFonts w:ascii="Times New Roman" w:hAnsi="Times New Roman" w:cs="Times New Roman"/>
          <w:sz w:val="24"/>
          <w:szCs w:val="24"/>
          <w:lang w:val="en-US"/>
        </w:rPr>
        <w:t xml:space="preserve"> </w:t>
      </w:r>
      <w:r w:rsidR="00B34167" w:rsidRPr="008A7115">
        <w:rPr>
          <w:rFonts w:ascii="Times New Roman" w:hAnsi="Times New Roman" w:cs="Times New Roman"/>
          <w:sz w:val="24"/>
          <w:szCs w:val="24"/>
          <w:lang w:val="en-US"/>
        </w:rPr>
        <w:t xml:space="preserve"> (table 3)</w:t>
      </w:r>
      <w:r w:rsidR="00875BD2" w:rsidRPr="009C671C">
        <w:rPr>
          <w:rFonts w:ascii="Times New Roman" w:hAnsi="Times New Roman" w:cs="Times New Roman"/>
          <w:sz w:val="24"/>
          <w:szCs w:val="24"/>
          <w:lang w:val="en-US"/>
        </w:rPr>
        <w:t>.</w:t>
      </w:r>
      <w:r w:rsidR="00875BD2">
        <w:rPr>
          <w:rFonts w:ascii="Times New Roman" w:hAnsi="Times New Roman" w:cs="Times New Roman"/>
          <w:sz w:val="24"/>
          <w:szCs w:val="24"/>
          <w:lang w:val="en-US"/>
        </w:rPr>
        <w:t xml:space="preserve"> </w:t>
      </w:r>
      <w:r w:rsidR="00875BD2" w:rsidRPr="009C671C">
        <w:rPr>
          <w:rFonts w:ascii="Times New Roman" w:hAnsi="Times New Roman" w:cs="Times New Roman"/>
          <w:sz w:val="24"/>
          <w:szCs w:val="24"/>
          <w:lang w:val="en-US"/>
        </w:rPr>
        <w:t>When no phenotypic data for the validation line were included in training, prediction ability increased from 0.54 to 0.57. In the trait-assisted scenario, where conventional yield data for the validation line were available, prediction ability further increased to 0.61.</w:t>
      </w:r>
    </w:p>
    <w:p w14:paraId="17218451" w14:textId="3910D25D" w:rsidR="00B34167" w:rsidRPr="008A7115" w:rsidRDefault="00B34167" w:rsidP="008A7115">
      <w:pPr>
        <w:spacing w:line="360" w:lineRule="auto"/>
        <w:rPr>
          <w:rFonts w:ascii="Times New Roman" w:hAnsi="Times New Roman" w:cs="Times New Roman"/>
          <w:sz w:val="24"/>
          <w:szCs w:val="24"/>
          <w:lang w:val="en-US"/>
        </w:rPr>
      </w:pPr>
    </w:p>
    <w:p w14:paraId="7E0DAE28" w14:textId="77777777" w:rsidR="00B34167" w:rsidRPr="008A7115" w:rsidRDefault="00B34167" w:rsidP="008A7115">
      <w:pPr>
        <w:spacing w:line="360" w:lineRule="auto"/>
        <w:rPr>
          <w:rFonts w:ascii="Times New Roman" w:hAnsi="Times New Roman" w:cs="Times New Roman"/>
          <w:b/>
          <w:bCs/>
          <w:sz w:val="24"/>
          <w:szCs w:val="24"/>
          <w:lang w:val="en-US"/>
        </w:rPr>
      </w:pPr>
      <w:r w:rsidRPr="008A7115">
        <w:rPr>
          <w:rFonts w:ascii="Times New Roman" w:hAnsi="Times New Roman" w:cs="Times New Roman"/>
          <w:b/>
          <w:bCs/>
          <w:sz w:val="24"/>
          <w:szCs w:val="24"/>
          <w:lang w:val="en-US"/>
        </w:rPr>
        <w:t>Discussion</w:t>
      </w:r>
    </w:p>
    <w:p w14:paraId="60F4C171" w14:textId="2EF2665C" w:rsidR="005013BD" w:rsidRPr="00057203" w:rsidRDefault="005013BD" w:rsidP="00057203">
      <w:pPr>
        <w:spacing w:line="360" w:lineRule="auto"/>
        <w:rPr>
          <w:rFonts w:ascii="Times New Roman" w:hAnsi="Times New Roman" w:cs="Times New Roman"/>
          <w:b/>
          <w:sz w:val="24"/>
          <w:szCs w:val="24"/>
          <w:lang w:val="en-US"/>
        </w:rPr>
      </w:pPr>
      <w:r w:rsidRPr="00057203">
        <w:rPr>
          <w:rFonts w:ascii="Times New Roman" w:hAnsi="Times New Roman" w:cs="Times New Roman"/>
          <w:b/>
          <w:sz w:val="24"/>
          <w:szCs w:val="24"/>
          <w:lang w:val="en-US"/>
        </w:rPr>
        <w:t>Heritability</w:t>
      </w:r>
      <w:r w:rsidR="007D7D8E" w:rsidRPr="00057203">
        <w:rPr>
          <w:rFonts w:ascii="Times New Roman" w:hAnsi="Times New Roman" w:cs="Times New Roman"/>
          <w:b/>
          <w:sz w:val="24"/>
          <w:szCs w:val="24"/>
          <w:lang w:val="en-US"/>
        </w:rPr>
        <w:t xml:space="preserve"> and data quality</w:t>
      </w:r>
    </w:p>
    <w:p w14:paraId="3B30A295" w14:textId="4B203EBF" w:rsidR="00CE0347" w:rsidRPr="00057203" w:rsidRDefault="5A0570BA" w:rsidP="00057203">
      <w:pPr>
        <w:autoSpaceDE w:val="0"/>
        <w:autoSpaceDN w:val="0"/>
        <w:adjustRightInd w:val="0"/>
        <w:spacing w:after="0" w:line="360" w:lineRule="auto"/>
        <w:jc w:val="both"/>
        <w:rPr>
          <w:rFonts w:ascii="Times New Roman" w:hAnsi="Times New Roman" w:cs="Times New Roman"/>
          <w:kern w:val="0"/>
          <w:sz w:val="24"/>
          <w:szCs w:val="24"/>
          <w:lang w:val="en-US"/>
        </w:rPr>
      </w:pPr>
      <w:r w:rsidRPr="0098661A">
        <w:rPr>
          <w:rFonts w:ascii="Times New Roman" w:hAnsi="Times New Roman" w:cs="Times New Roman"/>
          <w:sz w:val="24"/>
          <w:szCs w:val="24"/>
          <w:lang w:val="en-US"/>
        </w:rPr>
        <w:t xml:space="preserve">The narrow sense heritability for </w:t>
      </w:r>
      <w:r w:rsidR="3659BD5E" w:rsidRPr="0098661A">
        <w:rPr>
          <w:rFonts w:ascii="Times New Roman" w:hAnsi="Times New Roman" w:cs="Times New Roman"/>
          <w:sz w:val="24"/>
          <w:szCs w:val="24"/>
          <w:lang w:val="en-US"/>
        </w:rPr>
        <w:t xml:space="preserve">line means of </w:t>
      </w:r>
      <w:r w:rsidR="4BF76113" w:rsidRPr="0098661A">
        <w:rPr>
          <w:rFonts w:ascii="Times New Roman" w:hAnsi="Times New Roman" w:cs="Times New Roman"/>
          <w:sz w:val="24"/>
          <w:szCs w:val="24"/>
          <w:lang w:val="en-US"/>
        </w:rPr>
        <w:t xml:space="preserve">organic grain yield </w:t>
      </w:r>
      <w:r w:rsidR="1B7C6F3D" w:rsidRPr="0098661A">
        <w:rPr>
          <w:rFonts w:ascii="Times New Roman" w:hAnsi="Times New Roman" w:cs="Times New Roman"/>
          <w:sz w:val="24"/>
          <w:szCs w:val="24"/>
          <w:lang w:val="en-US"/>
        </w:rPr>
        <w:t xml:space="preserve">was </w:t>
      </w:r>
      <w:r w:rsidR="4A7AB683" w:rsidRPr="0098661A">
        <w:rPr>
          <w:rFonts w:ascii="Times New Roman" w:hAnsi="Times New Roman" w:cs="Times New Roman"/>
          <w:sz w:val="24"/>
          <w:szCs w:val="24"/>
          <w:lang w:val="en-US"/>
        </w:rPr>
        <w:t xml:space="preserve">not significantly different from </w:t>
      </w:r>
      <w:r w:rsidR="72C5A811" w:rsidRPr="0098661A">
        <w:rPr>
          <w:rFonts w:ascii="Times New Roman" w:hAnsi="Times New Roman" w:cs="Times New Roman"/>
          <w:sz w:val="24"/>
          <w:szCs w:val="24"/>
          <w:lang w:val="en-US"/>
        </w:rPr>
        <w:t>t</w:t>
      </w:r>
      <w:r w:rsidR="4A7AB683" w:rsidRPr="007D7D8E">
        <w:rPr>
          <w:rFonts w:ascii="Times New Roman" w:hAnsi="Times New Roman" w:cs="Times New Roman"/>
          <w:sz w:val="24"/>
          <w:szCs w:val="24"/>
          <w:lang w:val="en-US"/>
        </w:rPr>
        <w:t xml:space="preserve">he narrow sense heritability for line means of </w:t>
      </w:r>
      <w:r w:rsidR="72C5A811" w:rsidRPr="007D7D8E">
        <w:rPr>
          <w:rFonts w:ascii="Times New Roman" w:hAnsi="Times New Roman" w:cs="Times New Roman"/>
          <w:sz w:val="24"/>
          <w:szCs w:val="24"/>
          <w:lang w:val="en-US"/>
        </w:rPr>
        <w:t>conventional</w:t>
      </w:r>
      <w:r w:rsidR="4A7AB683" w:rsidRPr="007D7D8E">
        <w:rPr>
          <w:rFonts w:ascii="Times New Roman" w:hAnsi="Times New Roman" w:cs="Times New Roman"/>
          <w:sz w:val="24"/>
          <w:szCs w:val="24"/>
          <w:lang w:val="en-US"/>
        </w:rPr>
        <w:t xml:space="preserve"> grain yield</w:t>
      </w:r>
      <w:r w:rsidR="72C5A811" w:rsidRPr="007D7D8E">
        <w:rPr>
          <w:rFonts w:ascii="Times New Roman" w:hAnsi="Times New Roman" w:cs="Times New Roman"/>
          <w:sz w:val="24"/>
          <w:szCs w:val="24"/>
          <w:lang w:val="en-US"/>
        </w:rPr>
        <w:t xml:space="preserve"> (Table</w:t>
      </w:r>
      <w:r w:rsidR="28CF48A7" w:rsidRPr="007D7D8E">
        <w:rPr>
          <w:rFonts w:ascii="Times New Roman" w:hAnsi="Times New Roman" w:cs="Times New Roman"/>
          <w:sz w:val="24"/>
          <w:szCs w:val="24"/>
          <w:lang w:val="en-US"/>
        </w:rPr>
        <w:t xml:space="preserve"> 2). </w:t>
      </w:r>
      <w:r w:rsidR="41618960" w:rsidRPr="007D7D8E">
        <w:rPr>
          <w:rFonts w:ascii="Times New Roman" w:hAnsi="Times New Roman" w:cs="Times New Roman"/>
          <w:kern w:val="0"/>
          <w:sz w:val="24"/>
          <w:szCs w:val="24"/>
          <w:lang w:val="en-US"/>
        </w:rPr>
        <w:t xml:space="preserve">This is an interesting finding because organic environments are typically more heterogeneous, which can reduce heritability due to larger environmental variances </w:t>
      </w:r>
      <w:r w:rsidR="00490699" w:rsidRPr="0098661A">
        <w:rPr>
          <w:rFonts w:ascii="Times New Roman" w:hAnsi="Times New Roman" w:cs="Times New Roman"/>
          <w:kern w:val="0"/>
          <w:sz w:val="24"/>
          <w:szCs w:val="24"/>
          <w:lang w:val="en-US"/>
        </w:rPr>
        <w:fldChar w:fldCharType="begin"/>
      </w:r>
      <w:r w:rsidR="00490699" w:rsidRPr="001D753C">
        <w:rPr>
          <w:rFonts w:ascii="Times New Roman" w:hAnsi="Times New Roman" w:cs="Times New Roman"/>
          <w:kern w:val="0"/>
          <w:sz w:val="24"/>
          <w:szCs w:val="24"/>
          <w:lang w:val="en-US"/>
        </w:rPr>
        <w:instrText xml:space="preserve"> ADDIN EN.CITE &lt;EndNote&gt;&lt;Cite&gt;&lt;Author&gt;Le Campion&lt;/Author&gt;&lt;Year&gt;2020&lt;/Year&gt;&lt;RecNum&gt;88&lt;/RecNum&gt;&lt;DisplayText&gt;(Le Campion et al. 2020)&lt;/DisplayText&gt;&lt;record&gt;&lt;rec-number&gt;88&lt;/rec-number&gt;&lt;foreign-keys&gt;&lt;key app="EN" db-id="xxpfafvr3tttdfearrr5wwp5dv02xpwffzwt" timestamp="1759829122"&gt;88&lt;/key&gt;&lt;/foreign-keys&gt;&lt;ref-type name="Journal Article"&gt;17&lt;/ref-type&gt;&lt;contributors&gt;&lt;authors&gt;&lt;author&gt;Le Campion, Antonin&lt;/author&gt;&lt;author&gt;Oury, François-Xavier&lt;/author&gt;&lt;author&gt;Heumez, Emmanuel&lt;/author&gt;&lt;author&gt;Rolland, Bernard&lt;/author&gt;&lt;/authors&gt;&lt;/contributors&gt;&lt;titles&gt;&lt;title&gt;Conventional versus organic farming systems: dissecting comparisons to improve cereal organic breeding strategies&lt;/title&gt;&lt;secondary-title&gt;Organic agriculture&lt;/secondary-title&gt;&lt;/titles&gt;&lt;periodical&gt;&lt;full-title&gt;Organic agriculture&lt;/full-title&gt;&lt;/periodical&gt;&lt;pages&gt;63-74&lt;/pages&gt;&lt;volume&gt;10&lt;/volume&gt;&lt;number&gt;1&lt;/number&gt;&lt;dates&gt;&lt;year&gt;2020&lt;/year&gt;&lt;/dates&gt;&lt;isbn&gt;1879-4238&lt;/isbn&gt;&lt;urls&gt;&lt;/urls&gt;&lt;/record&gt;&lt;/Cite&gt;&lt;/EndNote&gt;</w:instrText>
      </w:r>
      <w:r w:rsidR="00490699" w:rsidRPr="0098661A">
        <w:rPr>
          <w:rFonts w:ascii="Times New Roman" w:hAnsi="Times New Roman" w:cs="Times New Roman"/>
          <w:kern w:val="0"/>
          <w:sz w:val="24"/>
          <w:szCs w:val="24"/>
          <w:lang w:val="en-US"/>
        </w:rPr>
        <w:fldChar w:fldCharType="separate"/>
      </w:r>
      <w:r w:rsidR="41618960" w:rsidRPr="0098661A">
        <w:rPr>
          <w:rFonts w:ascii="Times New Roman" w:hAnsi="Times New Roman" w:cs="Times New Roman"/>
          <w:noProof/>
          <w:kern w:val="0"/>
          <w:sz w:val="24"/>
          <w:szCs w:val="24"/>
          <w:lang w:val="en-US"/>
        </w:rPr>
        <w:t>(Le Campion et al. 2020)</w:t>
      </w:r>
      <w:r w:rsidR="00490699" w:rsidRPr="0098661A">
        <w:rPr>
          <w:rFonts w:ascii="Times New Roman" w:hAnsi="Times New Roman" w:cs="Times New Roman"/>
          <w:kern w:val="0"/>
          <w:sz w:val="24"/>
          <w:szCs w:val="24"/>
          <w:lang w:val="en-US"/>
        </w:rPr>
        <w:fldChar w:fldCharType="end"/>
      </w:r>
      <w:r w:rsidR="41618960" w:rsidRPr="0098661A">
        <w:rPr>
          <w:rFonts w:ascii="Times New Roman" w:hAnsi="Times New Roman" w:cs="Times New Roman"/>
          <w:kern w:val="0"/>
          <w:sz w:val="24"/>
          <w:szCs w:val="24"/>
          <w:lang w:val="en-US"/>
        </w:rPr>
        <w:t xml:space="preserve">. These results demonstrate </w:t>
      </w:r>
      <w:r w:rsidR="41618960" w:rsidRPr="0098661A">
        <w:rPr>
          <w:rFonts w:ascii="Times New Roman" w:hAnsi="Times New Roman" w:cs="Times New Roman"/>
          <w:kern w:val="0"/>
          <w:sz w:val="24"/>
          <w:szCs w:val="24"/>
          <w:lang w:val="en-US"/>
        </w:rPr>
        <w:lastRenderedPageBreak/>
        <w:t xml:space="preserve">that well-managed organic trials can provide sufficiently precise phenotypic data for genomic analysis, thereby supporting the inclusion of organic </w:t>
      </w:r>
      <w:r w:rsidR="22B01820" w:rsidRPr="0098661A">
        <w:rPr>
          <w:rFonts w:ascii="Times New Roman" w:hAnsi="Times New Roman" w:cs="Times New Roman"/>
          <w:kern w:val="0"/>
          <w:sz w:val="24"/>
          <w:szCs w:val="24"/>
          <w:lang w:val="en-US"/>
        </w:rPr>
        <w:t xml:space="preserve">trials </w:t>
      </w:r>
      <w:r w:rsidR="41618960" w:rsidRPr="0098661A">
        <w:rPr>
          <w:rFonts w:ascii="Times New Roman" w:hAnsi="Times New Roman" w:cs="Times New Roman"/>
          <w:kern w:val="0"/>
          <w:sz w:val="24"/>
          <w:szCs w:val="24"/>
          <w:lang w:val="en-US"/>
        </w:rPr>
        <w:t>in genomic selection pipelines.</w:t>
      </w:r>
      <w:r w:rsidR="41618960" w:rsidRPr="007D7D8E">
        <w:rPr>
          <w:rFonts w:ascii="Times New Roman" w:hAnsi="Times New Roman" w:cs="Times New Roman"/>
          <w:kern w:val="0"/>
          <w:sz w:val="24"/>
          <w:szCs w:val="24"/>
          <w:lang w:val="en-US"/>
        </w:rPr>
        <w:t xml:space="preserve"> </w:t>
      </w:r>
      <w:r w:rsidR="28CF48A7" w:rsidRPr="007D7D8E">
        <w:rPr>
          <w:rFonts w:ascii="Times New Roman" w:hAnsi="Times New Roman" w:cs="Times New Roman"/>
          <w:sz w:val="24"/>
          <w:szCs w:val="24"/>
          <w:lang w:val="en-US"/>
        </w:rPr>
        <w:t xml:space="preserve">In addition, this heritability is within the range </w:t>
      </w:r>
      <w:r w:rsidR="384BCB13" w:rsidRPr="007D7D8E">
        <w:rPr>
          <w:rFonts w:ascii="Times New Roman" w:hAnsi="Times New Roman" w:cs="Times New Roman"/>
          <w:sz w:val="24"/>
          <w:szCs w:val="24"/>
          <w:lang w:val="en-US"/>
        </w:rPr>
        <w:t xml:space="preserve">previously reported for </w:t>
      </w:r>
      <w:r w:rsidR="2CC3B063" w:rsidRPr="007D7D8E">
        <w:rPr>
          <w:rFonts w:ascii="Times New Roman" w:hAnsi="Times New Roman" w:cs="Times New Roman"/>
          <w:sz w:val="24"/>
          <w:szCs w:val="24"/>
          <w:lang w:val="en-US"/>
        </w:rPr>
        <w:t xml:space="preserve">grain yield for </w:t>
      </w:r>
      <w:r w:rsidR="384BCB13" w:rsidRPr="007D7D8E">
        <w:rPr>
          <w:rFonts w:ascii="Times New Roman" w:hAnsi="Times New Roman" w:cs="Times New Roman"/>
          <w:sz w:val="24"/>
          <w:szCs w:val="24"/>
          <w:lang w:val="en-US"/>
        </w:rPr>
        <w:t>other cereals</w:t>
      </w:r>
      <w:r w:rsidR="16C8C4CD" w:rsidRPr="007D7D8E">
        <w:rPr>
          <w:rFonts w:ascii="Times New Roman" w:hAnsi="Times New Roman" w:cs="Times New Roman"/>
          <w:sz w:val="24"/>
          <w:szCs w:val="24"/>
          <w:lang w:val="en-US"/>
        </w:rPr>
        <w:t xml:space="preserve"> (</w:t>
      </w:r>
      <w:r w:rsidR="2D7E5D82" w:rsidRPr="007D7D8E">
        <w:rPr>
          <w:rFonts w:ascii="Times New Roman" w:hAnsi="Times New Roman" w:cs="Times New Roman"/>
          <w:sz w:val="24"/>
          <w:szCs w:val="24"/>
          <w:lang w:val="en-US"/>
        </w:rPr>
        <w:t xml:space="preserve">0.51 in </w:t>
      </w:r>
      <w:r w:rsidR="07628502" w:rsidRPr="007D7D8E">
        <w:rPr>
          <w:rFonts w:ascii="Times New Roman" w:hAnsi="Times New Roman" w:cs="Times New Roman"/>
          <w:sz w:val="24"/>
          <w:szCs w:val="24"/>
          <w:lang w:val="en-US"/>
        </w:rPr>
        <w:t>w</w:t>
      </w:r>
      <w:r w:rsidR="2CC3B063" w:rsidRPr="007D7D8E">
        <w:rPr>
          <w:rFonts w:ascii="Times New Roman" w:hAnsi="Times New Roman" w:cs="Times New Roman"/>
          <w:sz w:val="24"/>
          <w:szCs w:val="24"/>
          <w:lang w:val="en-US"/>
        </w:rPr>
        <w:t>inter wheat</w:t>
      </w:r>
      <w:r w:rsidR="66E14A99" w:rsidRPr="007D7D8E">
        <w:rPr>
          <w:rFonts w:ascii="Times New Roman" w:hAnsi="Times New Roman" w:cs="Times New Roman"/>
          <w:sz w:val="24"/>
          <w:szCs w:val="24"/>
          <w:lang w:val="en-US"/>
        </w:rPr>
        <w:t xml:space="preserve"> </w:t>
      </w:r>
      <w:r w:rsidR="00A42475" w:rsidRPr="0098661A">
        <w:rPr>
          <w:rFonts w:ascii="Times New Roman" w:hAnsi="Times New Roman" w:cs="Times New Roman"/>
          <w:sz w:val="24"/>
          <w:szCs w:val="24"/>
          <w:lang w:val="en-US"/>
        </w:rPr>
        <w:fldChar w:fldCharType="begin"/>
      </w:r>
      <w:r w:rsidR="00A42475" w:rsidRPr="001D753C">
        <w:rPr>
          <w:rFonts w:ascii="Times New Roman" w:hAnsi="Times New Roman" w:cs="Times New Roman"/>
          <w:sz w:val="24"/>
          <w:szCs w:val="24"/>
          <w:lang w:val="en-US"/>
        </w:rPr>
        <w:instrText xml:space="preserve"> ADDIN EN.CITE &lt;EndNote&gt;&lt;Cite&gt;&lt;Author&gt;Cericola&lt;/Author&gt;&lt;Year&gt;2017&lt;/Year&gt;&lt;RecNum&gt;75&lt;/RecNum&gt;&lt;DisplayText&gt;(Cericola et al. 2017)&lt;/DisplayText&gt;&lt;record&gt;&lt;rec-number&gt;75&lt;/rec-number&gt;&lt;foreign-keys&gt;&lt;key app="EN" db-id="xxpfafvr3tttdfearrr5wwp5dv02xpwffzwt" timestamp="1759820105"&gt;75&lt;/key&gt;&lt;/foreign-keys&gt;&lt;ref-type name="Journal Article"&gt;17&lt;/ref-type&gt;&lt;contributors&gt;&lt;authors&gt;&lt;author&gt;Cericola, Fabio&lt;/author&gt;&lt;author&gt;Jahoor, Ahmed&lt;/author&gt;&lt;author&gt;Orabi, Jihad&lt;/author&gt;&lt;author&gt;Andersen, Jeppe R&lt;/author&gt;&lt;author&gt;Janss, Luc L&lt;/author&gt;&lt;author&gt;Jensen, Just&lt;/author&gt;&lt;/authors&gt;&lt;/contributors&gt;&lt;titles&gt;&lt;title&gt;Optimizing training population size and genotyping strategy for genomic prediction using association study results and pedigree information. A case of study in advanced wheat breeding lines&lt;/title&gt;&lt;secondary-title&gt;PLoS one&lt;/secondary-title&gt;&lt;/titles&gt;&lt;periodical&gt;&lt;full-title&gt;PloS one&lt;/full-title&gt;&lt;/periodical&gt;&lt;pages&gt;e0169606&lt;/pages&gt;&lt;volume&gt;12&lt;/volume&gt;&lt;number&gt;1&lt;/number&gt;&lt;dates&gt;&lt;year&gt;2017&lt;/year&gt;&lt;/dates&gt;&lt;isbn&gt;1932-6203&lt;/isbn&gt;&lt;urls&gt;&lt;/urls&gt;&lt;/record&gt;&lt;/Cite&gt;&lt;/EndNote&gt;</w:instrText>
      </w:r>
      <w:r w:rsidR="00A42475" w:rsidRPr="0098661A">
        <w:rPr>
          <w:rFonts w:ascii="Times New Roman" w:hAnsi="Times New Roman" w:cs="Times New Roman"/>
          <w:sz w:val="24"/>
          <w:szCs w:val="24"/>
          <w:lang w:val="en-US"/>
        </w:rPr>
        <w:fldChar w:fldCharType="separate"/>
      </w:r>
      <w:r w:rsidR="66E14A99" w:rsidRPr="0098661A">
        <w:rPr>
          <w:rFonts w:ascii="Times New Roman" w:hAnsi="Times New Roman" w:cs="Times New Roman"/>
          <w:noProof/>
          <w:sz w:val="24"/>
          <w:szCs w:val="24"/>
          <w:lang w:val="en-US"/>
        </w:rPr>
        <w:t>(Cericola et al. 2017)</w:t>
      </w:r>
      <w:r w:rsidR="00A42475" w:rsidRPr="0098661A">
        <w:rPr>
          <w:rFonts w:ascii="Times New Roman" w:hAnsi="Times New Roman" w:cs="Times New Roman"/>
          <w:sz w:val="24"/>
          <w:szCs w:val="24"/>
          <w:lang w:val="en-US"/>
        </w:rPr>
        <w:fldChar w:fldCharType="end"/>
      </w:r>
      <w:r w:rsidR="12DD35FF" w:rsidRPr="0098661A">
        <w:rPr>
          <w:rFonts w:ascii="Times New Roman" w:hAnsi="Times New Roman" w:cs="Times New Roman"/>
          <w:sz w:val="24"/>
          <w:szCs w:val="24"/>
          <w:lang w:val="en-US"/>
        </w:rPr>
        <w:t xml:space="preserve"> </w:t>
      </w:r>
      <w:r w:rsidR="3FEAE9B3" w:rsidRPr="0098661A">
        <w:rPr>
          <w:rFonts w:ascii="Times New Roman" w:hAnsi="Times New Roman" w:cs="Times New Roman"/>
          <w:sz w:val="24"/>
          <w:szCs w:val="24"/>
          <w:lang w:val="en-US"/>
        </w:rPr>
        <w:t>and 0.</w:t>
      </w:r>
      <w:r w:rsidR="6EED8AB0" w:rsidRPr="0098661A">
        <w:rPr>
          <w:rFonts w:ascii="Times New Roman" w:hAnsi="Times New Roman" w:cs="Times New Roman"/>
          <w:sz w:val="24"/>
          <w:szCs w:val="24"/>
          <w:lang w:val="en-US"/>
        </w:rPr>
        <w:t>35</w:t>
      </w:r>
      <w:r w:rsidR="1C02B58C" w:rsidRPr="0098661A">
        <w:rPr>
          <w:rFonts w:ascii="Times New Roman" w:hAnsi="Times New Roman" w:cs="Times New Roman"/>
          <w:sz w:val="24"/>
          <w:szCs w:val="24"/>
          <w:lang w:val="en-US"/>
        </w:rPr>
        <w:t>,</w:t>
      </w:r>
      <w:r w:rsidR="6EED8AB0" w:rsidRPr="0098661A">
        <w:rPr>
          <w:rFonts w:ascii="Times New Roman" w:hAnsi="Times New Roman" w:cs="Times New Roman"/>
          <w:sz w:val="24"/>
          <w:szCs w:val="24"/>
          <w:lang w:val="en-US"/>
        </w:rPr>
        <w:t xml:space="preserve"> </w:t>
      </w:r>
      <w:r w:rsidR="3DF935BA" w:rsidRPr="007D7D8E">
        <w:rPr>
          <w:rFonts w:ascii="Times New Roman" w:hAnsi="Times New Roman" w:cs="Times New Roman"/>
          <w:sz w:val="24"/>
          <w:szCs w:val="24"/>
          <w:lang w:val="en-US"/>
        </w:rPr>
        <w:t>0.48</w:t>
      </w:r>
      <w:r w:rsidR="1C02B58C" w:rsidRPr="007D7D8E">
        <w:rPr>
          <w:rFonts w:ascii="Times New Roman" w:hAnsi="Times New Roman" w:cs="Times New Roman"/>
          <w:sz w:val="24"/>
          <w:szCs w:val="24"/>
          <w:lang w:val="en-US"/>
        </w:rPr>
        <w:t>, 0.48, 0.46</w:t>
      </w:r>
      <w:r w:rsidR="3FEAE9B3" w:rsidRPr="007D7D8E">
        <w:rPr>
          <w:rFonts w:ascii="Times New Roman" w:hAnsi="Times New Roman" w:cs="Times New Roman"/>
          <w:sz w:val="24"/>
          <w:szCs w:val="24"/>
          <w:lang w:val="en-US"/>
        </w:rPr>
        <w:t xml:space="preserve"> </w:t>
      </w:r>
      <w:r w:rsidR="0B9791FE" w:rsidRPr="007D7D8E">
        <w:rPr>
          <w:rFonts w:ascii="Times New Roman" w:hAnsi="Times New Roman" w:cs="Times New Roman"/>
          <w:sz w:val="24"/>
          <w:szCs w:val="24"/>
          <w:lang w:val="en-US"/>
        </w:rPr>
        <w:t xml:space="preserve"> </w:t>
      </w:r>
      <w:r w:rsidR="3DF935BA" w:rsidRPr="007D7D8E">
        <w:rPr>
          <w:rFonts w:ascii="Times New Roman" w:hAnsi="Times New Roman" w:cs="Times New Roman"/>
          <w:sz w:val="24"/>
          <w:szCs w:val="24"/>
          <w:lang w:val="en-US"/>
        </w:rPr>
        <w:t xml:space="preserve">in </w:t>
      </w:r>
      <w:r w:rsidR="721DA391" w:rsidRPr="007D7D8E">
        <w:rPr>
          <w:rFonts w:ascii="Times New Roman" w:hAnsi="Times New Roman" w:cs="Times New Roman"/>
          <w:sz w:val="24"/>
          <w:szCs w:val="24"/>
          <w:lang w:val="en-US"/>
        </w:rPr>
        <w:t>six</w:t>
      </w:r>
      <w:r w:rsidR="0B9791FE" w:rsidRPr="007D7D8E">
        <w:rPr>
          <w:rFonts w:ascii="Times New Roman" w:hAnsi="Times New Roman" w:cs="Times New Roman"/>
          <w:sz w:val="24"/>
          <w:szCs w:val="24"/>
          <w:lang w:val="en-US"/>
        </w:rPr>
        <w:t xml:space="preserve"> row </w:t>
      </w:r>
      <w:r w:rsidR="721DA391" w:rsidRPr="007D7D8E">
        <w:rPr>
          <w:rFonts w:ascii="Times New Roman" w:hAnsi="Times New Roman" w:cs="Times New Roman"/>
          <w:sz w:val="24"/>
          <w:szCs w:val="24"/>
          <w:lang w:val="en-US"/>
        </w:rPr>
        <w:t xml:space="preserve">winter, two row winter, six row </w:t>
      </w:r>
      <w:r w:rsidR="0B9791FE" w:rsidRPr="007D7D8E">
        <w:rPr>
          <w:rFonts w:ascii="Times New Roman" w:hAnsi="Times New Roman" w:cs="Times New Roman"/>
          <w:sz w:val="24"/>
          <w:szCs w:val="24"/>
          <w:lang w:val="en-US"/>
        </w:rPr>
        <w:t>spring</w:t>
      </w:r>
      <w:r w:rsidR="721DA391" w:rsidRPr="007D7D8E">
        <w:rPr>
          <w:rFonts w:ascii="Times New Roman" w:hAnsi="Times New Roman" w:cs="Times New Roman"/>
          <w:sz w:val="24"/>
          <w:szCs w:val="24"/>
          <w:lang w:val="en-US"/>
        </w:rPr>
        <w:t xml:space="preserve"> and two row spring</w:t>
      </w:r>
      <w:r w:rsidR="07628502" w:rsidRPr="007D7D8E">
        <w:rPr>
          <w:rFonts w:ascii="Times New Roman" w:hAnsi="Times New Roman" w:cs="Times New Roman"/>
          <w:sz w:val="24"/>
          <w:szCs w:val="24"/>
          <w:lang w:val="en-US"/>
        </w:rPr>
        <w:t xml:space="preserve"> barley</w:t>
      </w:r>
      <w:r w:rsidR="721DA391" w:rsidRPr="007D7D8E">
        <w:rPr>
          <w:rFonts w:ascii="Times New Roman" w:hAnsi="Times New Roman" w:cs="Times New Roman"/>
          <w:sz w:val="24"/>
          <w:szCs w:val="24"/>
          <w:lang w:val="en-US"/>
        </w:rPr>
        <w:t xml:space="preserve"> respectively</w:t>
      </w:r>
      <w:r w:rsidR="00D33E94">
        <w:rPr>
          <w:rFonts w:ascii="Times New Roman" w:hAnsi="Times New Roman" w:cs="Times New Roman"/>
          <w:sz w:val="24"/>
          <w:szCs w:val="24"/>
          <w:lang w:val="en-US"/>
        </w:rPr>
        <w:t xml:space="preserve"> </w:t>
      </w:r>
      <w:r w:rsidR="00D33E94">
        <w:rPr>
          <w:rFonts w:ascii="Times New Roman" w:hAnsi="Times New Roman" w:cs="Times New Roman"/>
          <w:sz w:val="24"/>
          <w:szCs w:val="24"/>
          <w:lang w:val="en-US"/>
        </w:rPr>
        <w:fldChar w:fldCharType="begin"/>
      </w:r>
      <w:r w:rsidR="00D33E94">
        <w:rPr>
          <w:rFonts w:ascii="Times New Roman" w:hAnsi="Times New Roman" w:cs="Times New Roman"/>
          <w:sz w:val="24"/>
          <w:szCs w:val="24"/>
          <w:lang w:val="en-US"/>
        </w:rPr>
        <w:instrText xml:space="preserve"> ADDIN EN.CITE &lt;EndNote&gt;&lt;Cite&gt;&lt;Author&gt;Skovbjerg&lt;/Author&gt;&lt;Year&gt;2025&lt;/Year&gt;&lt;RecNum&gt;143&lt;/RecNum&gt;&lt;DisplayText&gt;(Skovbjerg et al. 2025b)&lt;/DisplayText&gt;&lt;record&gt;&lt;rec-number&gt;143&lt;/rec-number&gt;&lt;foreign-keys&gt;&lt;key app="EN" db-id="xxpfafvr3tttdfearrr5wwp5dv02xpwffzwt" timestamp="1761225523"&gt;143&lt;/key&gt;&lt;/foreign-keys&gt;&lt;ref-type name="Journal Article"&gt;17&lt;/ref-type&gt;&lt;contributors&gt;&lt;authors&gt;&lt;author&gt;Skovbjerg, Cathrine Kiel&lt;/author&gt;&lt;author&gt;Sarup, Pernille&lt;/author&gt;&lt;author&gt;Wahlström, Ellen Margrethe&lt;/author&gt;&lt;author&gt;Jensen, Jens Due&lt;/author&gt;&lt;author&gt;Olesen, Lotte&lt;/author&gt;&lt;author&gt;Orabi, Jihad&lt;/author&gt;&lt;author&gt;Jensen, Just&lt;/author&gt;&lt;author&gt;Ramstein, Guillaume P&lt;/author&gt;&lt;author&gt;Jahoor, Ahmed&lt;/author&gt;&lt;/authors&gt;&lt;/contributors&gt;&lt;titles&gt;&lt;title&gt;Genomic prediction in a small barley population can benefit from training on related populations&lt;/title&gt;&lt;secondary-title&gt;G3 Genes|Genomes|Genetics&lt;/secondary-title&gt;&lt;/titles&gt;&lt;periodical&gt;&lt;full-title&gt;G3 Genes|Genomes|Genetics&lt;/full-title&gt;&lt;/periodical&gt;&lt;dates&gt;&lt;year&gt;2025&lt;/year&gt;&lt;/dates&gt;&lt;isbn&gt;2160-1836&lt;/isbn&gt;&lt;urls&gt;&lt;related-urls&gt;&lt;url&gt;https://doi.org/10.1093/g3journal/jkaf218&lt;/url&gt;&lt;/related-urls&gt;&lt;/urls&gt;&lt;custom1&gt;jkaf218&lt;/custom1&gt;&lt;electronic-resource-num&gt;10.1093/g3journal/jkaf218&lt;/electronic-resource-num&gt;&lt;access-date&gt;10/23/2025&lt;/access-date&gt;&lt;/record&gt;&lt;/Cite&gt;&lt;/EndNote&gt;</w:instrText>
      </w:r>
      <w:r w:rsidR="00D33E94">
        <w:rPr>
          <w:rFonts w:ascii="Times New Roman" w:hAnsi="Times New Roman" w:cs="Times New Roman"/>
          <w:sz w:val="24"/>
          <w:szCs w:val="24"/>
          <w:lang w:val="en-US"/>
        </w:rPr>
        <w:fldChar w:fldCharType="separate"/>
      </w:r>
      <w:r w:rsidR="00D33E94">
        <w:rPr>
          <w:rFonts w:ascii="Times New Roman" w:hAnsi="Times New Roman" w:cs="Times New Roman"/>
          <w:noProof/>
          <w:sz w:val="24"/>
          <w:szCs w:val="24"/>
          <w:lang w:val="en-US"/>
        </w:rPr>
        <w:t>(Skovbjerg et al. 2025b)</w:t>
      </w:r>
      <w:r w:rsidR="00D33E94">
        <w:rPr>
          <w:rFonts w:ascii="Times New Roman" w:hAnsi="Times New Roman" w:cs="Times New Roman"/>
          <w:sz w:val="24"/>
          <w:szCs w:val="24"/>
          <w:lang w:val="en-US"/>
        </w:rPr>
        <w:fldChar w:fldCharType="end"/>
      </w:r>
      <w:r w:rsidR="3C76AC7B" w:rsidRPr="007D7D8E">
        <w:rPr>
          <w:rFonts w:ascii="Times New Roman" w:hAnsi="Times New Roman" w:cs="Times New Roman"/>
          <w:sz w:val="24"/>
          <w:szCs w:val="24"/>
          <w:lang w:val="en-US"/>
        </w:rPr>
        <w:t xml:space="preserve">. </w:t>
      </w:r>
      <w:r w:rsidR="50491CA7" w:rsidRPr="007D7D8E">
        <w:rPr>
          <w:rFonts w:ascii="Times New Roman" w:hAnsi="Times New Roman" w:cs="Times New Roman"/>
          <w:sz w:val="24"/>
          <w:szCs w:val="24"/>
          <w:lang w:val="en-US"/>
        </w:rPr>
        <w:t xml:space="preserve"> This means that the organic field trials </w:t>
      </w:r>
      <w:r w:rsidR="3AA1015F" w:rsidRPr="007D7D8E">
        <w:rPr>
          <w:rFonts w:ascii="Times New Roman" w:hAnsi="Times New Roman" w:cs="Times New Roman"/>
          <w:sz w:val="24"/>
          <w:szCs w:val="24"/>
          <w:lang w:val="en-US"/>
        </w:rPr>
        <w:t xml:space="preserve">of this study </w:t>
      </w:r>
      <w:r w:rsidR="5268A66F" w:rsidRPr="007D7D8E">
        <w:rPr>
          <w:rFonts w:ascii="Times New Roman" w:hAnsi="Times New Roman" w:cs="Times New Roman"/>
          <w:sz w:val="24"/>
          <w:szCs w:val="24"/>
          <w:lang w:val="en-US"/>
        </w:rPr>
        <w:t>were</w:t>
      </w:r>
      <w:r w:rsidR="50491CA7" w:rsidRPr="007D7D8E">
        <w:rPr>
          <w:rFonts w:ascii="Times New Roman" w:hAnsi="Times New Roman" w:cs="Times New Roman"/>
          <w:sz w:val="24"/>
          <w:szCs w:val="24"/>
          <w:lang w:val="en-US"/>
        </w:rPr>
        <w:t xml:space="preserve"> of </w:t>
      </w:r>
      <w:r w:rsidR="4046B9F7" w:rsidRPr="007D7D8E">
        <w:rPr>
          <w:rFonts w:ascii="Times New Roman" w:hAnsi="Times New Roman" w:cs="Times New Roman"/>
          <w:sz w:val="24"/>
          <w:szCs w:val="24"/>
          <w:lang w:val="en-US"/>
        </w:rPr>
        <w:t xml:space="preserve">similar quality as the standard conventional trials and that </w:t>
      </w:r>
      <w:r w:rsidR="3AA1015F" w:rsidRPr="007D7D8E">
        <w:rPr>
          <w:rFonts w:ascii="Times New Roman" w:hAnsi="Times New Roman" w:cs="Times New Roman"/>
          <w:sz w:val="24"/>
          <w:szCs w:val="24"/>
          <w:lang w:val="en-US"/>
        </w:rPr>
        <w:t xml:space="preserve">organic traits should be equally suited </w:t>
      </w:r>
      <w:r w:rsidR="1D8D4844" w:rsidRPr="007D7D8E">
        <w:rPr>
          <w:rFonts w:ascii="Times New Roman" w:hAnsi="Times New Roman" w:cs="Times New Roman"/>
          <w:sz w:val="24"/>
          <w:szCs w:val="24"/>
          <w:lang w:val="en-US"/>
        </w:rPr>
        <w:t xml:space="preserve">to </w:t>
      </w:r>
      <w:r w:rsidR="3AA1015F" w:rsidRPr="007D7D8E">
        <w:rPr>
          <w:rFonts w:ascii="Times New Roman" w:hAnsi="Times New Roman" w:cs="Times New Roman"/>
          <w:sz w:val="24"/>
          <w:szCs w:val="24"/>
          <w:lang w:val="en-US"/>
        </w:rPr>
        <w:t>genomic selection.</w:t>
      </w:r>
      <w:r w:rsidR="1D44ACB7" w:rsidRPr="007D7D8E">
        <w:rPr>
          <w:rFonts w:ascii="Times New Roman" w:hAnsi="Times New Roman" w:cs="Times New Roman"/>
          <w:sz w:val="24"/>
          <w:szCs w:val="24"/>
          <w:lang w:val="en-US"/>
        </w:rPr>
        <w:t xml:space="preserve"> The narrow sense heritability of the four drone traits tended to </w:t>
      </w:r>
      <w:r w:rsidR="66E14A99" w:rsidRPr="007D7D8E">
        <w:rPr>
          <w:rFonts w:ascii="Times New Roman" w:hAnsi="Times New Roman" w:cs="Times New Roman"/>
          <w:sz w:val="24"/>
          <w:szCs w:val="24"/>
          <w:lang w:val="en-US"/>
        </w:rPr>
        <w:t>be</w:t>
      </w:r>
      <w:r w:rsidR="1D44ACB7" w:rsidRPr="007D7D8E">
        <w:rPr>
          <w:rFonts w:ascii="Times New Roman" w:hAnsi="Times New Roman" w:cs="Times New Roman"/>
          <w:sz w:val="24"/>
          <w:szCs w:val="24"/>
          <w:lang w:val="en-US"/>
        </w:rPr>
        <w:t xml:space="preserve"> lower than the grain yield heritabilit</w:t>
      </w:r>
      <w:r w:rsidR="2D508F73" w:rsidRPr="007D7D8E">
        <w:rPr>
          <w:rFonts w:ascii="Times New Roman" w:hAnsi="Times New Roman" w:cs="Times New Roman"/>
          <w:sz w:val="24"/>
          <w:szCs w:val="24"/>
          <w:lang w:val="en-US"/>
        </w:rPr>
        <w:t>y</w:t>
      </w:r>
      <w:r w:rsidR="4DB01097" w:rsidRPr="007D7D8E">
        <w:rPr>
          <w:rFonts w:ascii="Times New Roman" w:hAnsi="Times New Roman" w:cs="Times New Roman"/>
          <w:sz w:val="24"/>
          <w:szCs w:val="24"/>
          <w:lang w:val="en-US"/>
        </w:rPr>
        <w:t xml:space="preserve">, </w:t>
      </w:r>
      <w:r w:rsidR="1D44ACB7" w:rsidRPr="007D7D8E">
        <w:rPr>
          <w:rFonts w:ascii="Times New Roman" w:hAnsi="Times New Roman" w:cs="Times New Roman"/>
          <w:sz w:val="24"/>
          <w:szCs w:val="24"/>
          <w:lang w:val="en-US"/>
        </w:rPr>
        <w:t xml:space="preserve"> especially for NDRE.  </w:t>
      </w:r>
      <w:r w:rsidR="0B260763" w:rsidRPr="0098661A">
        <w:rPr>
          <w:rFonts w:ascii="Times New Roman" w:hAnsi="Times New Roman" w:cs="Times New Roman"/>
          <w:kern w:val="0"/>
          <w:sz w:val="24"/>
          <w:szCs w:val="24"/>
          <w:lang w:val="en-US"/>
        </w:rPr>
        <w:t xml:space="preserve">These are consistent with previous studies reporting that vegetation indices are more sensitive to short-term environmental variation and sensor noise </w:t>
      </w:r>
      <w:r w:rsidR="007D7D8E">
        <w:rPr>
          <w:rFonts w:ascii="Times New Roman" w:hAnsi="Times New Roman" w:cs="Times New Roman"/>
          <w:kern w:val="0"/>
          <w:sz w:val="24"/>
          <w:szCs w:val="24"/>
          <w:lang w:val="en-US"/>
        </w:rPr>
        <w:fldChar w:fldCharType="begin"/>
      </w:r>
      <w:r w:rsidR="007D7D8E">
        <w:rPr>
          <w:rFonts w:ascii="Times New Roman" w:hAnsi="Times New Roman" w:cs="Times New Roman"/>
          <w:kern w:val="0"/>
          <w:sz w:val="24"/>
          <w:szCs w:val="24"/>
          <w:lang w:val="en-US"/>
        </w:rPr>
        <w:instrText xml:space="preserve"> ADDIN EN.CITE &lt;EndNote&gt;&lt;Cite&gt;&lt;Author&gt;Krause&lt;/Author&gt;&lt;Year&gt;2019&lt;/Year&gt;&lt;RecNum&gt;84&lt;/RecNum&gt;&lt;DisplayText&gt;(Krause et al. 2019; Adak et al. 2023)&lt;/DisplayText&gt;&lt;record&gt;&lt;rec-number&gt;84&lt;/rec-number&gt;&lt;foreign-keys&gt;&lt;key app="EN" db-id="xxpfafvr3tttdfearrr5wwp5dv02xpwffzwt" timestamp="1759822028"&gt;84&lt;/key&gt;&lt;/foreign-keys&gt;&lt;ref-type name="Journal Article"&gt;17&lt;/ref-type&gt;&lt;contributors&gt;&lt;authors&gt;&lt;author&gt;Krause, Margaret R&lt;/author&gt;&lt;author&gt;González-Pérez, Lorena&lt;/author&gt;&lt;author&gt;Crossa, José&lt;/author&gt;&lt;author&gt;Pérez-Rodríguez, Paulino&lt;/author&gt;&lt;author&gt;Montesinos-López, Osval&lt;/author&gt;&lt;author&gt;Singh, Ravi P&lt;/author&gt;&lt;author&gt;Dreisigacker, Susanne&lt;/author&gt;&lt;author&gt;Poland, Jesse&lt;/author&gt;&lt;author&gt;Rutkoski, Jessica&lt;/author&gt;&lt;author&gt;Sorrells, Mark&lt;/author&gt;&lt;/authors&gt;&lt;/contributors&gt;&lt;titles&gt;&lt;title&gt;Hyperspectral reflectance-derived relationship matrices for genomic prediction of grain yield in wheat&lt;/title&gt;&lt;secondary-title&gt;G3: Genes, Genomes, Genetics&lt;/secondary-title&gt;&lt;/titles&gt;&lt;periodical&gt;&lt;full-title&gt;G3: Genes, Genomes, Genetics&lt;/full-title&gt;&lt;/periodical&gt;&lt;pages&gt;1231-1247&lt;/pages&gt;&lt;volume&gt;9&lt;/volume&gt;&lt;number&gt;4&lt;/number&gt;&lt;dates&gt;&lt;year&gt;2019&lt;/year&gt;&lt;/dates&gt;&lt;isbn&gt;2160-1836&lt;/isbn&gt;&lt;urls&gt;&lt;/urls&gt;&lt;/record&gt;&lt;/Cite&gt;&lt;Cite&gt;&lt;Author&gt;Adak&lt;/Author&gt;&lt;Year&gt;2023&lt;/Year&gt;&lt;RecNum&gt;85&lt;/RecNum&gt;&lt;record&gt;&lt;rec-number&gt;85&lt;/rec-number&gt;&lt;foreign-keys&gt;&lt;key app="EN" db-id="xxpfafvr3tttdfearrr5wwp5dv02xpwffzwt" timestamp="1759822068"&gt;85&lt;/key&gt;&lt;/foreign-keys&gt;&lt;ref-type name="Journal Article"&gt;17&lt;/ref-type&gt;&lt;contributors&gt;&lt;authors&gt;&lt;author&gt;Adak, Alper&lt;/author&gt;&lt;author&gt;Murray, Seth C&lt;/author&gt;&lt;author&gt;Anderson, Steven L&lt;/author&gt;&lt;/authors&gt;&lt;/contributors&gt;&lt;titles&gt;&lt;title&gt;Temporal phenomic predictions from unoccupied aerial systems can outperform genomic predictions&lt;/title&gt;&lt;secondary-title&gt;G3&lt;/secondary-title&gt;&lt;/titles&gt;&lt;periodical&gt;&lt;full-title&gt;G3&lt;/full-title&gt;&lt;/periodical&gt;&lt;pages&gt;jkac294&lt;/pages&gt;&lt;volume&gt;13&lt;/volume&gt;&lt;number&gt;1&lt;/number&gt;&lt;dates&gt;&lt;year&gt;2023&lt;/year&gt;&lt;/dates&gt;&lt;isbn&gt;2160-1836&lt;/isbn&gt;&lt;urls&gt;&lt;/urls&gt;&lt;/record&gt;&lt;/Cite&gt;&lt;/EndNote&gt;</w:instrText>
      </w:r>
      <w:r w:rsidR="007D7D8E">
        <w:rPr>
          <w:rFonts w:ascii="Times New Roman" w:hAnsi="Times New Roman" w:cs="Times New Roman"/>
          <w:kern w:val="0"/>
          <w:sz w:val="24"/>
          <w:szCs w:val="24"/>
          <w:lang w:val="en-US"/>
        </w:rPr>
        <w:fldChar w:fldCharType="separate"/>
      </w:r>
      <w:r w:rsidR="0113A656">
        <w:rPr>
          <w:rFonts w:ascii="Times New Roman" w:hAnsi="Times New Roman" w:cs="Times New Roman"/>
          <w:noProof/>
          <w:kern w:val="0"/>
          <w:sz w:val="24"/>
          <w:szCs w:val="24"/>
          <w:lang w:val="en-US"/>
        </w:rPr>
        <w:t>(Krause et al. 2019; Adak et al. 2023)</w:t>
      </w:r>
      <w:r w:rsidR="007D7D8E">
        <w:rPr>
          <w:rFonts w:ascii="Times New Roman" w:hAnsi="Times New Roman" w:cs="Times New Roman"/>
          <w:kern w:val="0"/>
          <w:sz w:val="24"/>
          <w:szCs w:val="24"/>
          <w:lang w:val="en-US"/>
        </w:rPr>
        <w:fldChar w:fldCharType="end"/>
      </w:r>
      <w:r w:rsidR="0B260763" w:rsidRPr="0098661A">
        <w:rPr>
          <w:rFonts w:ascii="Times New Roman" w:hAnsi="Times New Roman" w:cs="Times New Roman"/>
          <w:kern w:val="0"/>
          <w:sz w:val="24"/>
          <w:szCs w:val="24"/>
          <w:lang w:val="en-US"/>
        </w:rPr>
        <w:t xml:space="preserve">. Nevertheless, their moderate heritability indicates potential utility for early selection or as </w:t>
      </w:r>
      <w:proofErr w:type="spellStart"/>
      <w:r w:rsidR="28C85D55">
        <w:rPr>
          <w:rFonts w:ascii="Times New Roman" w:hAnsi="Times New Roman" w:cs="Times New Roman"/>
          <w:kern w:val="0"/>
          <w:sz w:val="24"/>
          <w:szCs w:val="24"/>
          <w:lang w:val="en-US"/>
        </w:rPr>
        <w:t>supoting</w:t>
      </w:r>
      <w:proofErr w:type="spellEnd"/>
      <w:r w:rsidR="28C85D55" w:rsidRPr="0098661A">
        <w:rPr>
          <w:rFonts w:ascii="Times New Roman" w:hAnsi="Times New Roman" w:cs="Times New Roman"/>
          <w:kern w:val="0"/>
          <w:sz w:val="24"/>
          <w:szCs w:val="24"/>
          <w:lang w:val="en-US"/>
        </w:rPr>
        <w:t xml:space="preserve"> </w:t>
      </w:r>
      <w:r w:rsidR="0B260763" w:rsidRPr="0098661A">
        <w:rPr>
          <w:rFonts w:ascii="Times New Roman" w:hAnsi="Times New Roman" w:cs="Times New Roman"/>
          <w:kern w:val="0"/>
          <w:sz w:val="24"/>
          <w:szCs w:val="24"/>
          <w:lang w:val="en-US"/>
        </w:rPr>
        <w:t>traits in multi-trait prediction.</w:t>
      </w:r>
    </w:p>
    <w:p w14:paraId="09FDFCE0" w14:textId="73F24E85" w:rsidR="005013BD" w:rsidRPr="00057203" w:rsidRDefault="005013BD" w:rsidP="00057203">
      <w:pPr>
        <w:spacing w:line="360" w:lineRule="auto"/>
        <w:rPr>
          <w:rFonts w:ascii="Times New Roman" w:hAnsi="Times New Roman" w:cs="Times New Roman"/>
          <w:b/>
          <w:sz w:val="24"/>
          <w:szCs w:val="24"/>
          <w:lang w:val="en-US"/>
        </w:rPr>
      </w:pPr>
      <w:r w:rsidRPr="00057203">
        <w:rPr>
          <w:rFonts w:ascii="Times New Roman" w:hAnsi="Times New Roman" w:cs="Times New Roman"/>
          <w:b/>
          <w:sz w:val="24"/>
          <w:szCs w:val="24"/>
          <w:lang w:val="en-US"/>
        </w:rPr>
        <w:t>Prediction accuracy single trait model</w:t>
      </w:r>
    </w:p>
    <w:p w14:paraId="7571D464" w14:textId="19FEB3D1" w:rsidR="005013BD" w:rsidRPr="008A7115" w:rsidRDefault="00731F2B" w:rsidP="00057203">
      <w:pPr>
        <w:autoSpaceDE w:val="0"/>
        <w:autoSpaceDN w:val="0"/>
        <w:adjustRightInd w:val="0"/>
        <w:spacing w:after="0" w:line="360" w:lineRule="auto"/>
        <w:jc w:val="both"/>
        <w:rPr>
          <w:rFonts w:ascii="Times New Roman" w:hAnsi="Times New Roman" w:cs="Times New Roman"/>
          <w:kern w:val="0"/>
          <w:sz w:val="24"/>
          <w:szCs w:val="24"/>
          <w:lang w:val="en-US"/>
        </w:rPr>
      </w:pPr>
      <w:r w:rsidRPr="007D7D8E">
        <w:rPr>
          <w:rFonts w:ascii="Times New Roman" w:hAnsi="Times New Roman" w:cs="Times New Roman"/>
          <w:sz w:val="24"/>
          <w:szCs w:val="24"/>
          <w:lang w:val="en-US"/>
        </w:rPr>
        <w:t xml:space="preserve">As expected, we could confirm that </w:t>
      </w:r>
      <w:r w:rsidR="004E56A2" w:rsidRPr="007D7D8E">
        <w:rPr>
          <w:rFonts w:ascii="Times New Roman" w:hAnsi="Times New Roman" w:cs="Times New Roman"/>
          <w:sz w:val="24"/>
          <w:szCs w:val="24"/>
          <w:lang w:val="en-US"/>
        </w:rPr>
        <w:t xml:space="preserve">genomic prediction was applicable for organic grain yield </w:t>
      </w:r>
      <w:r w:rsidR="002470D6" w:rsidRPr="007D7D8E">
        <w:rPr>
          <w:rFonts w:ascii="Times New Roman" w:hAnsi="Times New Roman" w:cs="Times New Roman"/>
          <w:sz w:val="24"/>
          <w:szCs w:val="24"/>
          <w:lang w:val="en-US"/>
        </w:rPr>
        <w:t xml:space="preserve">resulting in a </w:t>
      </w:r>
      <w:r w:rsidRPr="007D7D8E">
        <w:rPr>
          <w:rFonts w:ascii="Times New Roman" w:hAnsi="Times New Roman" w:cs="Times New Roman"/>
          <w:sz w:val="24"/>
          <w:szCs w:val="24"/>
          <w:lang w:val="en-US"/>
        </w:rPr>
        <w:t xml:space="preserve">prediction </w:t>
      </w:r>
      <w:r w:rsidR="00D80D39" w:rsidRPr="007D7D8E">
        <w:rPr>
          <w:rFonts w:ascii="Times New Roman" w:hAnsi="Times New Roman" w:cs="Times New Roman"/>
          <w:sz w:val="24"/>
          <w:szCs w:val="24"/>
          <w:lang w:val="en-US"/>
        </w:rPr>
        <w:t>ability</w:t>
      </w:r>
      <w:r w:rsidRPr="007D7D8E">
        <w:rPr>
          <w:rFonts w:ascii="Times New Roman" w:hAnsi="Times New Roman" w:cs="Times New Roman"/>
          <w:sz w:val="24"/>
          <w:szCs w:val="24"/>
          <w:lang w:val="en-US"/>
        </w:rPr>
        <w:t xml:space="preserve"> </w:t>
      </w:r>
      <w:r w:rsidR="002470D6" w:rsidRPr="007D7D8E">
        <w:rPr>
          <w:rFonts w:ascii="Times New Roman" w:hAnsi="Times New Roman" w:cs="Times New Roman"/>
          <w:sz w:val="24"/>
          <w:szCs w:val="24"/>
          <w:lang w:val="en-US"/>
        </w:rPr>
        <w:t xml:space="preserve">of 0.54 </w:t>
      </w:r>
      <w:r w:rsidRPr="007D7D8E">
        <w:rPr>
          <w:rFonts w:ascii="Times New Roman" w:hAnsi="Times New Roman" w:cs="Times New Roman"/>
          <w:sz w:val="24"/>
          <w:szCs w:val="24"/>
          <w:lang w:val="en-US"/>
        </w:rPr>
        <w:t xml:space="preserve">from the single trait model for </w:t>
      </w:r>
      <w:r w:rsidR="00002E19" w:rsidRPr="007D7D8E">
        <w:rPr>
          <w:rFonts w:ascii="Times New Roman" w:hAnsi="Times New Roman" w:cs="Times New Roman"/>
          <w:sz w:val="24"/>
          <w:szCs w:val="24"/>
          <w:lang w:val="en-US"/>
        </w:rPr>
        <w:t>organic grain yield</w:t>
      </w:r>
      <w:r w:rsidR="00773D11" w:rsidRPr="007D7D8E">
        <w:rPr>
          <w:rFonts w:ascii="Times New Roman" w:hAnsi="Times New Roman" w:cs="Times New Roman"/>
          <w:sz w:val="24"/>
          <w:szCs w:val="24"/>
          <w:lang w:val="en-US"/>
        </w:rPr>
        <w:t>. Thi</w:t>
      </w:r>
      <w:r w:rsidR="00EB48CD" w:rsidRPr="007D7D8E">
        <w:rPr>
          <w:rFonts w:ascii="Times New Roman" w:hAnsi="Times New Roman" w:cs="Times New Roman"/>
          <w:sz w:val="24"/>
          <w:szCs w:val="24"/>
          <w:lang w:val="en-US"/>
        </w:rPr>
        <w:t>s</w:t>
      </w:r>
      <w:r w:rsidR="00773D11" w:rsidRPr="007D7D8E">
        <w:rPr>
          <w:rFonts w:ascii="Times New Roman" w:hAnsi="Times New Roman" w:cs="Times New Roman"/>
          <w:sz w:val="24"/>
          <w:szCs w:val="24"/>
          <w:lang w:val="en-US"/>
        </w:rPr>
        <w:t xml:space="preserve"> prediction </w:t>
      </w:r>
      <w:r w:rsidR="00D80D39" w:rsidRPr="007D7D8E">
        <w:rPr>
          <w:rFonts w:ascii="Times New Roman" w:hAnsi="Times New Roman" w:cs="Times New Roman"/>
          <w:sz w:val="24"/>
          <w:szCs w:val="24"/>
          <w:lang w:val="en-US"/>
        </w:rPr>
        <w:t>ability</w:t>
      </w:r>
      <w:r w:rsidR="00773D11" w:rsidRPr="007D7D8E">
        <w:rPr>
          <w:rFonts w:ascii="Times New Roman" w:hAnsi="Times New Roman" w:cs="Times New Roman"/>
          <w:sz w:val="24"/>
          <w:szCs w:val="24"/>
          <w:lang w:val="en-US"/>
        </w:rPr>
        <w:t xml:space="preserve"> is considerable higher than </w:t>
      </w:r>
      <w:r w:rsidR="00781320" w:rsidRPr="007D7D8E">
        <w:rPr>
          <w:rFonts w:ascii="Times New Roman" w:hAnsi="Times New Roman" w:cs="Times New Roman"/>
          <w:sz w:val="24"/>
          <w:szCs w:val="24"/>
          <w:lang w:val="en-US"/>
        </w:rPr>
        <w:t xml:space="preserve">the </w:t>
      </w:r>
      <w:r w:rsidR="005365AC" w:rsidRPr="007D7D8E">
        <w:rPr>
          <w:rFonts w:ascii="Times New Roman" w:hAnsi="Times New Roman" w:cs="Times New Roman"/>
          <w:sz w:val="24"/>
          <w:szCs w:val="24"/>
          <w:lang w:val="en-US"/>
        </w:rPr>
        <w:t xml:space="preserve">0.24 </w:t>
      </w:r>
      <w:r w:rsidR="00EB48CD" w:rsidRPr="007D7D8E">
        <w:rPr>
          <w:rFonts w:ascii="Times New Roman" w:hAnsi="Times New Roman" w:cs="Times New Roman"/>
          <w:sz w:val="24"/>
          <w:szCs w:val="24"/>
          <w:lang w:val="en-US"/>
        </w:rPr>
        <w:t xml:space="preserve">for conventional grain yield </w:t>
      </w:r>
      <w:r w:rsidR="005365AC" w:rsidRPr="007D7D8E">
        <w:rPr>
          <w:rFonts w:ascii="Times New Roman" w:hAnsi="Times New Roman" w:cs="Times New Roman"/>
          <w:sz w:val="24"/>
          <w:szCs w:val="24"/>
          <w:lang w:val="en-US"/>
        </w:rPr>
        <w:t xml:space="preserve">reported by </w:t>
      </w:r>
      <w:proofErr w:type="spellStart"/>
      <w:r w:rsidR="005365AC" w:rsidRPr="007D7D8E">
        <w:rPr>
          <w:rFonts w:ascii="Times New Roman" w:hAnsi="Times New Roman" w:cs="Times New Roman"/>
          <w:kern w:val="0"/>
          <w:sz w:val="24"/>
          <w:szCs w:val="24"/>
          <w:lang w:val="en-US"/>
        </w:rPr>
        <w:t>Asoro</w:t>
      </w:r>
      <w:proofErr w:type="spellEnd"/>
      <w:r w:rsidR="005365AC" w:rsidRPr="007D7D8E">
        <w:rPr>
          <w:rFonts w:ascii="Times New Roman" w:hAnsi="Times New Roman" w:cs="Times New Roman"/>
          <w:kern w:val="0"/>
          <w:sz w:val="24"/>
          <w:szCs w:val="24"/>
          <w:lang w:val="en-US"/>
        </w:rPr>
        <w:t xml:space="preserve"> </w:t>
      </w:r>
      <w:r w:rsidR="005365AC" w:rsidRPr="007D7D8E">
        <w:rPr>
          <w:rFonts w:ascii="Times New Roman" w:hAnsi="Times New Roman" w:cs="Times New Roman"/>
          <w:i/>
          <w:kern w:val="0"/>
          <w:sz w:val="24"/>
          <w:szCs w:val="24"/>
          <w:lang w:val="en-US"/>
        </w:rPr>
        <w:t>et al.</w:t>
      </w:r>
      <w:r w:rsidR="00245AE6" w:rsidRPr="007D7D8E">
        <w:rPr>
          <w:rFonts w:ascii="Times New Roman" w:hAnsi="Times New Roman" w:cs="Times New Roman"/>
          <w:i/>
          <w:kern w:val="0"/>
          <w:sz w:val="24"/>
          <w:szCs w:val="24"/>
          <w:lang w:val="en-US"/>
        </w:rPr>
        <w:t xml:space="preserve"> </w:t>
      </w:r>
      <w:r w:rsidR="008A4CE3" w:rsidRPr="007D7D8E">
        <w:rPr>
          <w:rFonts w:ascii="Times New Roman" w:hAnsi="Times New Roman" w:cs="Times New Roman"/>
          <w:i/>
          <w:kern w:val="0"/>
          <w:sz w:val="24"/>
          <w:szCs w:val="24"/>
          <w:lang w:val="en-US"/>
        </w:rPr>
        <w:fldChar w:fldCharType="begin"/>
      </w:r>
      <w:r w:rsidR="008A4CE3" w:rsidRPr="001D753C">
        <w:rPr>
          <w:rFonts w:ascii="Times New Roman" w:hAnsi="Times New Roman" w:cs="Times New Roman"/>
          <w:i/>
          <w:kern w:val="0"/>
          <w:sz w:val="24"/>
          <w:szCs w:val="24"/>
          <w:lang w:val="en-US"/>
        </w:rPr>
        <w:instrText xml:space="preserve"> ADDIN EN.CITE &lt;EndNote&gt;&lt;Cite&gt;&lt;Author&gt;Asoro&lt;/Author&gt;&lt;Year&gt;2011&lt;/Year&gt;&lt;RecNum&gt;68&lt;/RecNum&gt;&lt;DisplayText&gt;(Asoro et al. 2011)&lt;/DisplayText&gt;&lt;record&gt;&lt;rec-number&gt;68&lt;/rec-number&gt;&lt;foreign-keys&gt;&lt;key app="EN" db-id="xxpfafvr3tttdfearrr5wwp5dv02xpwffzwt" timestamp="17</w:instrText>
      </w:r>
      <w:r w:rsidR="008A4CE3" w:rsidRPr="007D7D8E">
        <w:rPr>
          <w:rFonts w:ascii="Times New Roman" w:hAnsi="Times New Roman" w:cs="Times New Roman"/>
          <w:i/>
          <w:kern w:val="0"/>
          <w:sz w:val="24"/>
          <w:szCs w:val="24"/>
          <w:lang w:val="en-US"/>
        </w:rPr>
        <w:instrText>40476286"&gt;68&lt;/key&gt;&lt;/foreign-keys&gt;&lt;ref-type name="Journal Article"&gt;17&lt;/ref-type&gt;&lt;contributors&gt;&lt;authors&gt;&lt;author&gt;Asoro, Franco G&lt;/author&gt;&lt;author&gt;Newell, Mark A&lt;/author&gt;&lt;author&gt;Beavis, William D&lt;/author&gt;&lt;author&gt;Scott, M Paul&lt;/author&gt;&lt;author&gt;Jannink, Jean</w:instrText>
      </w:r>
      <w:r w:rsidR="008A4CE3" w:rsidRPr="00057203">
        <w:rPr>
          <w:rFonts w:ascii="Cambria Math" w:hAnsi="Cambria Math" w:cs="Cambria Math" w:hint="eastAsia"/>
          <w:i/>
          <w:kern w:val="0"/>
          <w:sz w:val="24"/>
          <w:szCs w:val="24"/>
          <w:lang w:val="en-US"/>
        </w:rPr>
        <w:instrText>‐</w:instrText>
      </w:r>
      <w:r w:rsidR="008A4CE3" w:rsidRPr="007D7D8E">
        <w:rPr>
          <w:rFonts w:ascii="Times New Roman" w:hAnsi="Times New Roman" w:cs="Times New Roman"/>
          <w:i/>
          <w:kern w:val="0"/>
          <w:sz w:val="24"/>
          <w:szCs w:val="24"/>
          <w:lang w:val="en-US"/>
        </w:rPr>
        <w:instrText>Luc&lt;</w:instrText>
      </w:r>
      <w:r w:rsidR="008A4CE3" w:rsidRPr="001D753C">
        <w:rPr>
          <w:rFonts w:ascii="Times New Roman" w:hAnsi="Times New Roman" w:cs="Times New Roman"/>
          <w:i/>
          <w:kern w:val="0"/>
          <w:sz w:val="24"/>
          <w:szCs w:val="24"/>
          <w:lang w:val="en-US"/>
        </w:rPr>
        <w:instrText>/author&gt;&lt;/authors&gt;&lt;/contributors&gt;&lt;titles&gt;&lt;title&gt;Accuracy and training population design for genomic selection on quantitative traits in elite North American oats&lt;/title&gt;&lt;secondary-title&gt;The Plant Genome&lt;/secondary-title&gt;&lt;/titles&gt;&lt;periodical&gt;&lt;full-title&gt;The plant genome&lt;/full-title&gt;&lt;/periodical&gt;&lt;volume&gt;4&lt;/volume&gt;&lt;number&gt;2&lt;/number&gt;&lt;dates&gt;&lt;year&gt;2011&lt;/year&gt;&lt;/dates&gt;&lt;isbn&gt;1940-3372&lt;/isbn&gt;&lt;urls&gt;&lt;/urls&gt;&lt;/record&gt;&lt;/Cite&gt;&lt;/EndNote&gt;</w:instrText>
      </w:r>
      <w:r w:rsidR="008A4CE3" w:rsidRPr="007D7D8E">
        <w:rPr>
          <w:rFonts w:ascii="Times New Roman" w:hAnsi="Times New Roman" w:cs="Times New Roman"/>
          <w:i/>
          <w:kern w:val="0"/>
          <w:sz w:val="24"/>
          <w:szCs w:val="24"/>
          <w:lang w:val="en-US"/>
        </w:rPr>
        <w:fldChar w:fldCharType="separate"/>
      </w:r>
      <w:r w:rsidR="008A4CE3" w:rsidRPr="007D7D8E">
        <w:rPr>
          <w:rFonts w:ascii="Times New Roman" w:hAnsi="Times New Roman" w:cs="Times New Roman"/>
          <w:i/>
          <w:noProof/>
          <w:kern w:val="0"/>
          <w:sz w:val="24"/>
          <w:szCs w:val="24"/>
          <w:lang w:val="en-US"/>
        </w:rPr>
        <w:t>(Asoro et al. 2011)</w:t>
      </w:r>
      <w:r w:rsidR="008A4CE3" w:rsidRPr="007D7D8E">
        <w:rPr>
          <w:rFonts w:ascii="Times New Roman" w:hAnsi="Times New Roman" w:cs="Times New Roman"/>
          <w:i/>
          <w:kern w:val="0"/>
          <w:sz w:val="24"/>
          <w:szCs w:val="24"/>
          <w:lang w:val="en-US"/>
        </w:rPr>
        <w:fldChar w:fldCharType="end"/>
      </w:r>
      <w:r w:rsidR="00EB48CD" w:rsidRPr="007D7D8E">
        <w:rPr>
          <w:rFonts w:ascii="Times New Roman" w:hAnsi="Times New Roman" w:cs="Times New Roman"/>
          <w:i/>
          <w:kern w:val="0"/>
          <w:sz w:val="24"/>
          <w:szCs w:val="24"/>
          <w:lang w:val="en-US"/>
        </w:rPr>
        <w:t xml:space="preserve"> </w:t>
      </w:r>
      <w:r w:rsidR="00EB48CD" w:rsidRPr="007D7D8E">
        <w:rPr>
          <w:rFonts w:ascii="Times New Roman" w:hAnsi="Times New Roman" w:cs="Times New Roman"/>
          <w:iCs/>
          <w:kern w:val="0"/>
          <w:sz w:val="24"/>
          <w:szCs w:val="24"/>
          <w:lang w:val="en-US"/>
        </w:rPr>
        <w:t xml:space="preserve">for a comparable </w:t>
      </w:r>
      <w:r w:rsidR="00F3191D" w:rsidRPr="007D7D8E">
        <w:rPr>
          <w:rFonts w:ascii="Times New Roman" w:hAnsi="Times New Roman" w:cs="Times New Roman"/>
          <w:iCs/>
          <w:kern w:val="0"/>
          <w:sz w:val="24"/>
          <w:szCs w:val="24"/>
          <w:lang w:val="en-US"/>
        </w:rPr>
        <w:t>number of genotypes and SNPs in the training data set.</w:t>
      </w:r>
      <w:r w:rsidR="00DA6F9C" w:rsidRPr="007D7D8E">
        <w:rPr>
          <w:rFonts w:ascii="Times New Roman" w:hAnsi="Times New Roman" w:cs="Times New Roman"/>
          <w:iCs/>
          <w:kern w:val="0"/>
          <w:sz w:val="24"/>
          <w:szCs w:val="24"/>
          <w:lang w:val="en-US"/>
        </w:rPr>
        <w:t xml:space="preserve"> </w:t>
      </w:r>
      <w:r w:rsidR="00726554" w:rsidRPr="007D7D8E">
        <w:rPr>
          <w:rFonts w:ascii="Times New Roman" w:hAnsi="Times New Roman" w:cs="Times New Roman"/>
          <w:iCs/>
          <w:kern w:val="0"/>
          <w:sz w:val="24"/>
          <w:szCs w:val="24"/>
          <w:lang w:val="en-US"/>
        </w:rPr>
        <w:t xml:space="preserve">There are several differences between the current </w:t>
      </w:r>
      <w:r w:rsidR="00245AE6" w:rsidRPr="007D7D8E">
        <w:rPr>
          <w:rFonts w:ascii="Times New Roman" w:hAnsi="Times New Roman" w:cs="Times New Roman"/>
          <w:iCs/>
          <w:kern w:val="0"/>
          <w:sz w:val="24"/>
          <w:szCs w:val="24"/>
          <w:lang w:val="en-US"/>
        </w:rPr>
        <w:t xml:space="preserve">study and the one by </w:t>
      </w:r>
      <w:proofErr w:type="spellStart"/>
      <w:r w:rsidR="00245AE6" w:rsidRPr="007D7D8E">
        <w:rPr>
          <w:rFonts w:ascii="Times New Roman" w:hAnsi="Times New Roman" w:cs="Times New Roman"/>
          <w:kern w:val="0"/>
          <w:sz w:val="24"/>
          <w:szCs w:val="24"/>
          <w:lang w:val="en-US"/>
        </w:rPr>
        <w:t>Asoro</w:t>
      </w:r>
      <w:proofErr w:type="spellEnd"/>
      <w:r w:rsidR="00245AE6" w:rsidRPr="007D7D8E">
        <w:rPr>
          <w:rFonts w:ascii="Times New Roman" w:hAnsi="Times New Roman" w:cs="Times New Roman"/>
          <w:kern w:val="0"/>
          <w:sz w:val="24"/>
          <w:szCs w:val="24"/>
          <w:lang w:val="en-US"/>
        </w:rPr>
        <w:t xml:space="preserve"> </w:t>
      </w:r>
      <w:r w:rsidR="00245AE6" w:rsidRPr="007D7D8E">
        <w:rPr>
          <w:rFonts w:ascii="Times New Roman" w:hAnsi="Times New Roman" w:cs="Times New Roman"/>
          <w:i/>
          <w:kern w:val="0"/>
          <w:sz w:val="24"/>
          <w:szCs w:val="24"/>
          <w:lang w:val="en-US"/>
        </w:rPr>
        <w:t>et al.</w:t>
      </w:r>
      <w:r w:rsidR="00245AE6" w:rsidRPr="007D7D8E">
        <w:rPr>
          <w:rFonts w:ascii="Times New Roman" w:hAnsi="Times New Roman" w:cs="Times New Roman"/>
          <w:iCs/>
          <w:kern w:val="0"/>
          <w:sz w:val="24"/>
          <w:szCs w:val="24"/>
          <w:lang w:val="en-US"/>
        </w:rPr>
        <w:t xml:space="preserve"> that could explain this </w:t>
      </w:r>
      <w:r w:rsidR="00083BA3" w:rsidRPr="007D7D8E">
        <w:rPr>
          <w:rFonts w:ascii="Times New Roman" w:hAnsi="Times New Roman" w:cs="Times New Roman"/>
          <w:iCs/>
          <w:kern w:val="0"/>
          <w:sz w:val="24"/>
          <w:szCs w:val="24"/>
          <w:lang w:val="en-US"/>
        </w:rPr>
        <w:t>discrepancy in prediction accuracy. First</w:t>
      </w:r>
      <w:r w:rsidR="005A7941" w:rsidRPr="007D7D8E">
        <w:rPr>
          <w:rFonts w:ascii="Times New Roman" w:hAnsi="Times New Roman" w:cs="Times New Roman"/>
          <w:iCs/>
          <w:kern w:val="0"/>
          <w:sz w:val="24"/>
          <w:szCs w:val="24"/>
          <w:lang w:val="en-US"/>
        </w:rPr>
        <w:t>,</w:t>
      </w:r>
      <w:r w:rsidR="00083BA3" w:rsidRPr="007D7D8E">
        <w:rPr>
          <w:rFonts w:ascii="Times New Roman" w:hAnsi="Times New Roman" w:cs="Times New Roman"/>
          <w:iCs/>
          <w:kern w:val="0"/>
          <w:sz w:val="24"/>
          <w:szCs w:val="24"/>
          <w:lang w:val="en-US"/>
        </w:rPr>
        <w:t xml:space="preserve"> </w:t>
      </w:r>
      <w:proofErr w:type="spellStart"/>
      <w:r w:rsidR="00083BA3" w:rsidRPr="007D7D8E">
        <w:rPr>
          <w:rFonts w:ascii="Times New Roman" w:hAnsi="Times New Roman" w:cs="Times New Roman"/>
          <w:kern w:val="0"/>
          <w:sz w:val="24"/>
          <w:szCs w:val="24"/>
          <w:lang w:val="en-US"/>
        </w:rPr>
        <w:t>Asoro</w:t>
      </w:r>
      <w:proofErr w:type="spellEnd"/>
      <w:r w:rsidR="00083BA3" w:rsidRPr="007D7D8E">
        <w:rPr>
          <w:rFonts w:ascii="Times New Roman" w:hAnsi="Times New Roman" w:cs="Times New Roman"/>
          <w:kern w:val="0"/>
          <w:sz w:val="24"/>
          <w:szCs w:val="24"/>
          <w:lang w:val="en-US"/>
        </w:rPr>
        <w:t xml:space="preserve"> </w:t>
      </w:r>
      <w:r w:rsidR="00083BA3" w:rsidRPr="007D7D8E">
        <w:rPr>
          <w:rFonts w:ascii="Times New Roman" w:hAnsi="Times New Roman" w:cs="Times New Roman"/>
          <w:i/>
          <w:kern w:val="0"/>
          <w:sz w:val="24"/>
          <w:szCs w:val="24"/>
          <w:lang w:val="en-US"/>
        </w:rPr>
        <w:t>et al.</w:t>
      </w:r>
      <w:r w:rsidR="00083BA3" w:rsidRPr="007D7D8E">
        <w:rPr>
          <w:rFonts w:ascii="Times New Roman" w:hAnsi="Times New Roman" w:cs="Times New Roman"/>
          <w:iCs/>
          <w:kern w:val="0"/>
          <w:sz w:val="24"/>
          <w:szCs w:val="24"/>
          <w:lang w:val="en-US"/>
        </w:rPr>
        <w:t xml:space="preserve"> do not report the narrow sense heritability </w:t>
      </w:r>
      <w:r w:rsidR="00EE62EC" w:rsidRPr="007D7D8E">
        <w:rPr>
          <w:rFonts w:ascii="Times New Roman" w:hAnsi="Times New Roman" w:cs="Times New Roman"/>
          <w:iCs/>
          <w:kern w:val="0"/>
          <w:sz w:val="24"/>
          <w:szCs w:val="24"/>
          <w:lang w:val="en-US"/>
        </w:rPr>
        <w:t xml:space="preserve">of conventional grain yield, if that was lower than in the current study </w:t>
      </w:r>
      <w:r w:rsidR="00DD43CF" w:rsidRPr="00C558A3">
        <w:rPr>
          <w:rFonts w:ascii="Times New Roman" w:hAnsi="Times New Roman" w:cs="Times New Roman"/>
          <w:iCs/>
          <w:kern w:val="0"/>
          <w:sz w:val="24"/>
          <w:szCs w:val="24"/>
          <w:lang w:val="en-US"/>
        </w:rPr>
        <w:t xml:space="preserve">this could explain the lower correlation between </w:t>
      </w:r>
      <w:r w:rsidR="00B16A39" w:rsidRPr="00C558A3">
        <w:rPr>
          <w:rFonts w:ascii="Times New Roman" w:hAnsi="Times New Roman" w:cs="Times New Roman"/>
          <w:iCs/>
          <w:kern w:val="0"/>
          <w:sz w:val="24"/>
          <w:szCs w:val="24"/>
          <w:lang w:val="en-US"/>
        </w:rPr>
        <w:t xml:space="preserve">the corrected phenotype and predicted breeding values. </w:t>
      </w:r>
      <w:r w:rsidR="003E43EF" w:rsidRPr="68F3D4A8">
        <w:rPr>
          <w:rFonts w:ascii="Times New Roman" w:hAnsi="Times New Roman" w:cs="Times New Roman"/>
          <w:kern w:val="0"/>
          <w:sz w:val="24"/>
          <w:szCs w:val="24"/>
          <w:lang w:val="en-US"/>
        </w:rPr>
        <w:t>Sec</w:t>
      </w:r>
      <w:r w:rsidR="61721369" w:rsidRPr="68F3D4A8">
        <w:rPr>
          <w:rFonts w:ascii="Times New Roman" w:hAnsi="Times New Roman" w:cs="Times New Roman"/>
          <w:kern w:val="0"/>
          <w:sz w:val="24"/>
          <w:szCs w:val="24"/>
          <w:lang w:val="en-US"/>
        </w:rPr>
        <w:t>o</w:t>
      </w:r>
      <w:r w:rsidR="003E43EF" w:rsidRPr="00C558A3">
        <w:rPr>
          <w:rFonts w:ascii="Times New Roman" w:hAnsi="Times New Roman" w:cs="Times New Roman"/>
          <w:iCs/>
          <w:kern w:val="0"/>
          <w:sz w:val="24"/>
          <w:szCs w:val="24"/>
          <w:lang w:val="en-US"/>
        </w:rPr>
        <w:t>nd</w:t>
      </w:r>
      <w:r w:rsidR="00792FCB" w:rsidRPr="00C558A3">
        <w:rPr>
          <w:rFonts w:ascii="Times New Roman" w:hAnsi="Times New Roman" w:cs="Times New Roman"/>
          <w:iCs/>
          <w:kern w:val="0"/>
          <w:sz w:val="24"/>
          <w:szCs w:val="24"/>
          <w:lang w:val="en-US"/>
        </w:rPr>
        <w:t>,</w:t>
      </w:r>
      <w:r w:rsidR="003E43EF" w:rsidRPr="00C558A3">
        <w:rPr>
          <w:rFonts w:ascii="Times New Roman" w:hAnsi="Times New Roman" w:cs="Times New Roman"/>
          <w:iCs/>
          <w:kern w:val="0"/>
          <w:sz w:val="24"/>
          <w:szCs w:val="24"/>
          <w:lang w:val="en-US"/>
        </w:rPr>
        <w:t xml:space="preserve"> the population used in the study of </w:t>
      </w:r>
      <w:proofErr w:type="spellStart"/>
      <w:r w:rsidR="003E43EF" w:rsidRPr="006935C8">
        <w:rPr>
          <w:rFonts w:ascii="Times New Roman" w:hAnsi="Times New Roman" w:cs="Times New Roman"/>
          <w:kern w:val="0"/>
          <w:sz w:val="24"/>
          <w:szCs w:val="24"/>
          <w:lang w:val="en-US"/>
        </w:rPr>
        <w:t>Asoro</w:t>
      </w:r>
      <w:proofErr w:type="spellEnd"/>
      <w:r w:rsidR="003E43EF" w:rsidRPr="006935C8">
        <w:rPr>
          <w:rFonts w:ascii="Times New Roman" w:hAnsi="Times New Roman" w:cs="Times New Roman"/>
          <w:kern w:val="0"/>
          <w:sz w:val="24"/>
          <w:szCs w:val="24"/>
          <w:lang w:val="en-US"/>
        </w:rPr>
        <w:t xml:space="preserve"> </w:t>
      </w:r>
      <w:r w:rsidR="003E43EF" w:rsidRPr="006935C8">
        <w:rPr>
          <w:rFonts w:ascii="Times New Roman" w:hAnsi="Times New Roman" w:cs="Times New Roman"/>
          <w:i/>
          <w:kern w:val="0"/>
          <w:sz w:val="24"/>
          <w:szCs w:val="24"/>
          <w:lang w:val="en-US"/>
        </w:rPr>
        <w:t>et al.</w:t>
      </w:r>
      <w:r w:rsidR="003E43EF" w:rsidRPr="001D753C">
        <w:rPr>
          <w:rFonts w:ascii="Times New Roman" w:hAnsi="Times New Roman" w:cs="Times New Roman"/>
          <w:kern w:val="0"/>
          <w:sz w:val="24"/>
          <w:szCs w:val="24"/>
          <w:lang w:val="en-US"/>
        </w:rPr>
        <w:t xml:space="preserve"> </w:t>
      </w:r>
      <w:r w:rsidR="00792FCB" w:rsidRPr="001D753C">
        <w:rPr>
          <w:rFonts w:ascii="Times New Roman" w:hAnsi="Times New Roman" w:cs="Times New Roman"/>
          <w:iCs/>
          <w:kern w:val="0"/>
          <w:sz w:val="24"/>
          <w:szCs w:val="24"/>
          <w:lang w:val="en-US"/>
        </w:rPr>
        <w:t xml:space="preserve">showed considerable population structure, thus population structure was included as a term in their genomic model and the </w:t>
      </w:r>
      <w:r w:rsidR="000625B4" w:rsidRPr="001D753C">
        <w:rPr>
          <w:rFonts w:ascii="Times New Roman" w:hAnsi="Times New Roman" w:cs="Times New Roman"/>
          <w:iCs/>
          <w:kern w:val="0"/>
          <w:sz w:val="24"/>
          <w:szCs w:val="24"/>
          <w:lang w:val="en-US"/>
        </w:rPr>
        <w:t xml:space="preserve">phenotypes corrected for this effect as well. </w:t>
      </w:r>
      <w:r w:rsidR="00AA0213" w:rsidRPr="001D753C">
        <w:rPr>
          <w:rFonts w:ascii="Times New Roman" w:hAnsi="Times New Roman" w:cs="Times New Roman"/>
          <w:iCs/>
          <w:kern w:val="0"/>
          <w:sz w:val="24"/>
          <w:szCs w:val="24"/>
          <w:lang w:val="en-US"/>
        </w:rPr>
        <w:t xml:space="preserve">As we do not see population structure in our study population we do not include a term explicit for population of origin in our genomic models and any genetic variation that could be attributed to </w:t>
      </w:r>
      <w:r w:rsidR="00A73C4A" w:rsidRPr="001D753C">
        <w:rPr>
          <w:rFonts w:ascii="Times New Roman" w:hAnsi="Times New Roman" w:cs="Times New Roman"/>
          <w:iCs/>
          <w:kern w:val="0"/>
          <w:sz w:val="24"/>
          <w:szCs w:val="24"/>
          <w:lang w:val="en-US"/>
        </w:rPr>
        <w:t>population differences in</w:t>
      </w:r>
      <w:r w:rsidR="00DC2509" w:rsidRPr="001D753C">
        <w:rPr>
          <w:rFonts w:ascii="Times New Roman" w:hAnsi="Times New Roman" w:cs="Times New Roman"/>
          <w:iCs/>
          <w:kern w:val="0"/>
          <w:sz w:val="24"/>
          <w:szCs w:val="24"/>
          <w:lang w:val="en-US"/>
        </w:rPr>
        <w:t xml:space="preserve"> the method used by</w:t>
      </w:r>
      <w:r w:rsidR="00A73C4A" w:rsidRPr="001D753C">
        <w:rPr>
          <w:rFonts w:ascii="Times New Roman" w:hAnsi="Times New Roman" w:cs="Times New Roman"/>
          <w:iCs/>
          <w:kern w:val="0"/>
          <w:sz w:val="24"/>
          <w:szCs w:val="24"/>
          <w:lang w:val="en-US"/>
        </w:rPr>
        <w:t xml:space="preserve"> </w:t>
      </w:r>
      <w:proofErr w:type="spellStart"/>
      <w:r w:rsidR="00A73C4A" w:rsidRPr="001D753C">
        <w:rPr>
          <w:rFonts w:ascii="Times New Roman" w:hAnsi="Times New Roman" w:cs="Times New Roman"/>
          <w:kern w:val="0"/>
          <w:sz w:val="24"/>
          <w:szCs w:val="24"/>
          <w:lang w:val="en-US"/>
        </w:rPr>
        <w:t>Asoro</w:t>
      </w:r>
      <w:proofErr w:type="spellEnd"/>
      <w:r w:rsidR="00A73C4A" w:rsidRPr="001D753C">
        <w:rPr>
          <w:rFonts w:ascii="Times New Roman" w:hAnsi="Times New Roman" w:cs="Times New Roman"/>
          <w:kern w:val="0"/>
          <w:sz w:val="24"/>
          <w:szCs w:val="24"/>
          <w:lang w:val="en-US"/>
        </w:rPr>
        <w:t xml:space="preserve"> </w:t>
      </w:r>
      <w:r w:rsidR="00A73C4A" w:rsidRPr="001D753C">
        <w:rPr>
          <w:rFonts w:ascii="Times New Roman" w:hAnsi="Times New Roman" w:cs="Times New Roman"/>
          <w:i/>
          <w:kern w:val="0"/>
          <w:sz w:val="24"/>
          <w:szCs w:val="24"/>
          <w:lang w:val="en-US"/>
        </w:rPr>
        <w:t>et al.</w:t>
      </w:r>
      <w:r w:rsidR="00A73C4A" w:rsidRPr="001D753C">
        <w:rPr>
          <w:rFonts w:ascii="Times New Roman" w:hAnsi="Times New Roman" w:cs="Times New Roman"/>
          <w:kern w:val="0"/>
          <w:sz w:val="24"/>
          <w:szCs w:val="24"/>
          <w:lang w:val="en-US"/>
        </w:rPr>
        <w:t xml:space="preserve"> will be explained by the genomic relationship in our genomic model</w:t>
      </w:r>
      <w:r w:rsidR="00334948" w:rsidRPr="001D753C">
        <w:rPr>
          <w:rFonts w:ascii="Times New Roman" w:hAnsi="Times New Roman" w:cs="Times New Roman"/>
          <w:kern w:val="0"/>
          <w:sz w:val="24"/>
          <w:szCs w:val="24"/>
          <w:lang w:val="en-US"/>
        </w:rPr>
        <w:t xml:space="preserve"> resulting in a higher correlation between </w:t>
      </w:r>
      <w:r w:rsidR="00334948" w:rsidRPr="001D753C">
        <w:rPr>
          <w:rFonts w:ascii="Times New Roman" w:hAnsi="Times New Roman" w:cs="Times New Roman"/>
          <w:iCs/>
          <w:kern w:val="0"/>
          <w:sz w:val="24"/>
          <w:szCs w:val="24"/>
          <w:lang w:val="en-US"/>
        </w:rPr>
        <w:t>the corrected phenotype and predicted breeding va</w:t>
      </w:r>
      <w:r w:rsidR="00501B8C" w:rsidRPr="001D753C">
        <w:rPr>
          <w:rFonts w:ascii="Times New Roman" w:hAnsi="Times New Roman" w:cs="Times New Roman"/>
          <w:iCs/>
          <w:kern w:val="0"/>
          <w:sz w:val="24"/>
          <w:szCs w:val="24"/>
          <w:lang w:val="en-US"/>
        </w:rPr>
        <w:t>lue in our study</w:t>
      </w:r>
      <w:r w:rsidR="00A73C4A" w:rsidRPr="001D753C">
        <w:rPr>
          <w:rFonts w:ascii="Times New Roman" w:hAnsi="Times New Roman" w:cs="Times New Roman"/>
          <w:kern w:val="0"/>
          <w:sz w:val="24"/>
          <w:szCs w:val="24"/>
          <w:lang w:val="en-US"/>
        </w:rPr>
        <w:t xml:space="preserve">. </w:t>
      </w:r>
      <w:r w:rsidR="003A7890">
        <w:rPr>
          <w:rFonts w:ascii="Times New Roman" w:hAnsi="Times New Roman" w:cs="Times New Roman"/>
          <w:kern w:val="0"/>
          <w:sz w:val="24"/>
          <w:szCs w:val="24"/>
          <w:lang w:val="en-US"/>
        </w:rPr>
        <w:t xml:space="preserve">   </w:t>
      </w:r>
      <w:r w:rsidR="007D7D8E" w:rsidRPr="007D7D8E">
        <w:rPr>
          <w:rFonts w:ascii="Times New Roman" w:hAnsi="Times New Roman" w:cs="Times New Roman"/>
          <w:kern w:val="0"/>
          <w:sz w:val="24"/>
          <w:szCs w:val="24"/>
          <w:lang w:val="en-US"/>
        </w:rPr>
        <w:t>.</w:t>
      </w:r>
    </w:p>
    <w:p w14:paraId="347D6FA1" w14:textId="0B089D4E" w:rsidR="001164E8" w:rsidRPr="001D753C" w:rsidRDefault="0096511F" w:rsidP="001D753C">
      <w:pPr>
        <w:spacing w:line="360" w:lineRule="auto"/>
        <w:rPr>
          <w:rFonts w:ascii="Times New Roman" w:hAnsi="Times New Roman" w:cs="Times New Roman"/>
          <w:b/>
          <w:iCs/>
          <w:kern w:val="0"/>
          <w:sz w:val="24"/>
          <w:szCs w:val="24"/>
          <w:lang w:val="en-US"/>
        </w:rPr>
      </w:pPr>
      <w:r w:rsidRPr="001D753C">
        <w:rPr>
          <w:rFonts w:ascii="Times New Roman" w:hAnsi="Times New Roman" w:cs="Times New Roman"/>
          <w:b/>
          <w:kern w:val="0"/>
          <w:sz w:val="24"/>
          <w:szCs w:val="24"/>
          <w:lang w:val="en-US"/>
        </w:rPr>
        <w:t>Genetic correlations to supporting traits</w:t>
      </w:r>
      <w:r w:rsidR="00C558A3" w:rsidRPr="001D753C">
        <w:rPr>
          <w:rFonts w:ascii="Times New Roman" w:hAnsi="Times New Roman" w:cs="Times New Roman"/>
          <w:b/>
          <w:kern w:val="0"/>
          <w:sz w:val="24"/>
          <w:szCs w:val="24"/>
          <w:lang w:val="en-US"/>
        </w:rPr>
        <w:t xml:space="preserve"> </w:t>
      </w:r>
    </w:p>
    <w:p w14:paraId="7255A61F" w14:textId="287E161E" w:rsidR="00384667" w:rsidRPr="008A7115" w:rsidRDefault="003964F3" w:rsidP="00057203">
      <w:pPr>
        <w:spacing w:line="360" w:lineRule="auto"/>
        <w:rPr>
          <w:rFonts w:ascii="Times New Roman" w:hAnsi="Times New Roman" w:cs="Times New Roman"/>
          <w:iCs/>
          <w:kern w:val="0"/>
          <w:sz w:val="24"/>
          <w:szCs w:val="24"/>
          <w:lang w:val="en-US"/>
        </w:rPr>
      </w:pPr>
      <w:r w:rsidRPr="008A7115">
        <w:rPr>
          <w:rFonts w:ascii="Times New Roman" w:hAnsi="Times New Roman" w:cs="Times New Roman"/>
          <w:iCs/>
          <w:kern w:val="0"/>
          <w:sz w:val="24"/>
          <w:szCs w:val="24"/>
          <w:lang w:val="en-US"/>
        </w:rPr>
        <w:t>Accurac</w:t>
      </w:r>
      <w:r w:rsidR="00DE7618" w:rsidRPr="008A7115">
        <w:rPr>
          <w:rFonts w:ascii="Times New Roman" w:hAnsi="Times New Roman" w:cs="Times New Roman"/>
          <w:iCs/>
          <w:kern w:val="0"/>
          <w:sz w:val="24"/>
          <w:szCs w:val="24"/>
          <w:lang w:val="en-US"/>
        </w:rPr>
        <w:t>y of g</w:t>
      </w:r>
      <w:r w:rsidR="00211883" w:rsidRPr="008A7115">
        <w:rPr>
          <w:rFonts w:ascii="Times New Roman" w:hAnsi="Times New Roman" w:cs="Times New Roman"/>
          <w:iCs/>
          <w:kern w:val="0"/>
          <w:sz w:val="24"/>
          <w:szCs w:val="24"/>
          <w:lang w:val="en-US"/>
        </w:rPr>
        <w:t xml:space="preserve">enomic prediction </w:t>
      </w:r>
      <w:r w:rsidR="00DE7618" w:rsidRPr="008A7115">
        <w:rPr>
          <w:rFonts w:ascii="Times New Roman" w:hAnsi="Times New Roman" w:cs="Times New Roman"/>
          <w:iCs/>
          <w:kern w:val="0"/>
          <w:sz w:val="24"/>
          <w:szCs w:val="24"/>
          <w:lang w:val="en-US"/>
        </w:rPr>
        <w:t xml:space="preserve">is among other factors dependent on the number of unique genotypes in the training </w:t>
      </w:r>
      <w:r w:rsidR="00DE7618" w:rsidRPr="00057203">
        <w:rPr>
          <w:rFonts w:ascii="Times New Roman" w:hAnsi="Times New Roman" w:cs="Times New Roman"/>
          <w:iCs/>
          <w:kern w:val="0"/>
          <w:sz w:val="24"/>
          <w:szCs w:val="24"/>
          <w:lang w:val="en-US"/>
        </w:rPr>
        <w:t>population</w:t>
      </w:r>
      <w:r w:rsidR="001828DA" w:rsidRPr="00057203">
        <w:rPr>
          <w:rFonts w:ascii="Times New Roman" w:hAnsi="Times New Roman" w:cs="Times New Roman"/>
          <w:iCs/>
          <w:kern w:val="0"/>
          <w:sz w:val="24"/>
          <w:szCs w:val="24"/>
          <w:lang w:val="en-US"/>
        </w:rPr>
        <w:t xml:space="preserve"> </w:t>
      </w:r>
      <w:r w:rsidR="008A4CE3" w:rsidRPr="00057203">
        <w:rPr>
          <w:rFonts w:ascii="Times New Roman" w:hAnsi="Times New Roman" w:cs="Times New Roman"/>
          <w:iCs/>
          <w:kern w:val="0"/>
          <w:sz w:val="24"/>
          <w:szCs w:val="24"/>
          <w:lang w:val="en-US"/>
        </w:rPr>
        <w:t xml:space="preserve"> </w:t>
      </w:r>
      <w:r w:rsidR="008A4CE3" w:rsidRPr="00057203">
        <w:rPr>
          <w:rFonts w:ascii="Times New Roman" w:hAnsi="Times New Roman" w:cs="Times New Roman"/>
          <w:iCs/>
          <w:kern w:val="0"/>
          <w:sz w:val="24"/>
          <w:szCs w:val="24"/>
          <w:lang w:val="en-US"/>
        </w:rPr>
        <w:fldChar w:fldCharType="begin">
          <w:fldData xml:space="preserve">PEVuZE5vdGU+PENpdGU+PEF1dGhvcj5Bc29ybzwvQXV0aG9yPjxZZWFyPjIwMTE8L1llYXI+PFJl
Y051bT42ODwvUmVjTnVtPjxEaXNwbGF5VGV4dD4oQXNvcm8gZXQgYWwuIDIwMTE7IFZhblJhZGVu
IGV0IGFsLiAyMDA5OyBaaG9uZyBldCBhbC4gMjAwOTsgTmllbHNlbiBldCBhbC4gMjAxNik8L0Rp
c3BsYXlUZXh0PjxyZWNvcmQ+PHJlYy1udW1iZXI+Njg8L3JlYy1udW1iZXI+PGZvcmVpZ24ta2V5
cz48a2V5IGFwcD0iRU4iIGRiLWlkPSJ4eHBmYWZ2cjN0dHRkZmVhcnJyNXd3cDVkdjAyeHB3ZmZ6
d3QiIHRpbWVzdGFtcD0iMTc0MDQ3NjI4NiI+Njg8L2tleT48L2ZvcmVpZ24ta2V5cz48cmVmLXR5
cGUgbmFtZT0iSm91cm5hbCBBcnRpY2xlIj4xNzwvcmVmLXR5cGU+PGNvbnRyaWJ1dG9ycz48YXV0
aG9ycz48YXV0aG9yPkFzb3JvLCBGcmFuY28gRzwvYXV0aG9yPjxhdXRob3I+TmV3ZWxsLCBNYXJr
IEE8L2F1dGhvcj48YXV0aG9yPkJlYXZpcywgV2lsbGlhbSBEPC9hdXRob3I+PGF1dGhvcj5TY290
dCwgTSBQYXVsPC9hdXRob3I+PGF1dGhvcj5KYW5uaW5rLCBKZWFu4oCQTHVjPC9hdXRob3I+PC9h
dXRob3JzPjwvY29udHJpYnV0b3JzPjx0aXRsZXM+PHRpdGxlPkFjY3VyYWN5IGFuZCB0cmFpbmlu
ZyBwb3B1bGF0aW9uIGRlc2lnbiBmb3IgZ2Vub21pYyBzZWxlY3Rpb24gb24gcXVhbnRpdGF0aXZl
IHRyYWl0cyBpbiBlbGl0ZSBOb3J0aCBBbWVyaWNhbiBvYXRzPC90aXRsZT48c2Vjb25kYXJ5LXRp
dGxlPlRoZSBQbGFudCBHZW5vbWU8L3NlY29uZGFyeS10aXRsZT48L3RpdGxlcz48cGVyaW9kaWNh
bD48ZnVsbC10aXRsZT5UaGUgcGxhbnQgZ2Vub21lPC9mdWxsLXRpdGxlPjwvcGVyaW9kaWNhbD48
dm9sdW1lPjQ8L3ZvbHVtZT48bnVtYmVyPjI8L251bWJlcj48ZGF0ZXM+PHllYXI+MjAxMTwveWVh
cj48L2RhdGVzPjxpc2JuPjE5NDAtMzM3MjwvaXNibj48dXJscz48L3VybHM+PC9yZWNvcmQ+PC9D
aXRlPjxDaXRlPjxBdXRob3I+VmFuUmFkZW48L0F1dGhvcj48WWVhcj4yMDA5PC9ZZWFyPjxSZWNO
dW0+NzY8L1JlY051bT48cmVjb3JkPjxyZWMtbnVtYmVyPjc2PC9yZWMtbnVtYmVyPjxmb3JlaWdu
LWtleXM+PGtleSBhcHA9IkVOIiBkYi1pZD0ieHhwZmFmdnIzdHR0ZGZlYXJycjV3d3A1ZHYwMnhw
d2Zmend0IiB0aW1lc3RhbXA9IjE3NTk4MjA2MzQiPjc2PC9rZXk+PC9mb3JlaWduLWtleXM+PHJl
Zi10eXBlIG5hbWU9IkpvdXJuYWwgQXJ0aWNsZSI+MTc8L3JlZi10eXBlPjxjb250cmlidXRvcnM+
PGF1dGhvcnM+PGF1dGhvcj5WYW5SYWRlbiwgUE08L2F1dGhvcj48YXV0aG9yPlZhbiBUYXNzZWxs
LCBDUDwvYXV0aG9yPjxhdXRob3I+V2lnZ2FucywgR1I8L2F1dGhvcj48YXV0aG9yPlNvbnN0ZWdh
cmQsIFRTPC9hdXRob3I+PGF1dGhvcj5TY2huYWJlbCwgUkQ8L2F1dGhvcj48YXV0aG9yPlRheWxv
ciwgSkY8L2F1dGhvcj48YXV0aG9yPlNjaGVua2VsLCBGUzwvYXV0aG9yPjwvYXV0aG9ycz48L2Nv
bnRyaWJ1dG9ycz48dGl0bGVzPjx0aXRsZT5JbnZpdGVkIHJldmlldzogUmVsaWFiaWxpdHkgb2Yg
Z2Vub21pYyBwcmVkaWN0aW9ucyBmb3IgTm9ydGggQW1lcmljYW4gSG9sc3RlaW4gYnVsbHM8L3Rp
dGxlPjxzZWNvbmRhcnktdGl0bGU+Sm91cm5hbCBvZiBkYWlyeSBzY2llbmNlPC9zZWNvbmRhcnkt
dGl0bGU+PC90aXRsZXM+PHBlcmlvZGljYWw+PGZ1bGwtdGl0bGU+Sm91cm5hbCBvZiBkYWlyeSBz
Y2llbmNlPC9mdWxsLXRpdGxlPjwvcGVyaW9kaWNhbD48cGFnZXM+MTYtMjQ8L3BhZ2VzPjx2b2x1
bWU+OTI8L3ZvbHVtZT48bnVtYmVyPjE8L251bWJlcj48ZGF0ZXM+PHllYXI+MjAwOTwveWVhcj48
L2RhdGVzPjxpc2JuPjAwMjItMDMwMjwvaXNibj48dXJscz48L3VybHM+PC9yZWNvcmQ+PC9DaXRl
PjxDaXRlPjxBdXRob3I+Wmhvbmc8L0F1dGhvcj48WWVhcj4yMDA5PC9ZZWFyPjxSZWNOdW0+Nzc8
L1JlY051bT48cmVjb3JkPjxyZWMtbnVtYmVyPjc3PC9yZWMtbnVtYmVyPjxmb3JlaWduLWtleXM+
PGtleSBhcHA9IkVOIiBkYi1pZD0ieHhwZmFmdnIzdHR0ZGZlYXJycjV3d3A1ZHYwMnhwd2Zmend0
IiB0aW1lc3RhbXA9IjE3NTk4MjA3MTkiPjc3PC9rZXk+PC9mb3JlaWduLWtleXM+PHJlZi10eXBl
IG5hbWU9IkpvdXJuYWwgQXJ0aWNsZSI+MTc8L3JlZi10eXBlPjxjb250cmlidXRvcnM+PGF1dGhv
cnM+PGF1dGhvcj5aaG9uZywgU2hlbmdxaWFuZzwvYXV0aG9yPjxhdXRob3I+RGVra2VycywgSmFj
ayBDTTwvYXV0aG9yPjxhdXRob3I+RmVybmFuZG8sIFJvaGFuIEw8L2F1dGhvcj48YXV0aG9yPkph
bm5pbmssIEplYW4tTHVjPC9hdXRob3I+PC9hdXRob3JzPjwvY29udHJpYnV0b3JzPjx0aXRsZXM+
PHRpdGxlPkZhY3RvcnMgYWZmZWN0aW5nIGFjY3VyYWN5IGZyb20gZ2Vub21pYyBzZWxlY3Rpb24g
aW4gcG9wdWxhdGlvbnMgZGVyaXZlZCBmcm9tIG11bHRpcGxlIGluYnJlZCBsaW5lczogYSBiYXJs
ZXkgY2FzZSBzdHVkeTwvdGl0bGU+PHNlY29uZGFyeS10aXRsZT5HZW5ldGljczwvc2Vjb25kYXJ5
LXRpdGxlPjwvdGl0bGVzPjxwZXJpb2RpY2FsPjxmdWxsLXRpdGxlPkdlbmV0aWNzPC9mdWxsLXRp
dGxlPjwvcGVyaW9kaWNhbD48cGFnZXM+MzU1LTM2NDwvcGFnZXM+PHZvbHVtZT4xODI8L3ZvbHVt
ZT48bnVtYmVyPjE8L251bWJlcj48ZGF0ZXM+PHllYXI+MjAwOTwveWVhcj48L2RhdGVzPjxpc2Ju
PjE5NDMtMjYzMTwvaXNibj48dXJscz48L3VybHM+PC9yZWNvcmQ+PC9DaXRlPjxDaXRlPjxBdXRo
b3I+TmllbHNlbjwvQXV0aG9yPjxZZWFyPjIwMTY8L1llYXI+PFJlY051bT43ODwvUmVjTnVtPjxy
ZWNvcmQ+PHJlYy1udW1iZXI+Nzg8L3JlYy1udW1iZXI+PGZvcmVpZ24ta2V5cz48a2V5IGFwcD0i
RU4iIGRiLWlkPSJ4eHBmYWZ2cjN0dHRkZmVhcnJyNXd3cDVkdjAyeHB3ZmZ6d3QiIHRpbWVzdGFt
cD0iMTc1OTgyMDgxMSI+Nzg8L2tleT48L2ZvcmVpZ24ta2V5cz48cmVmLXR5cGUgbmFtZT0iSm91
cm5hbCBBcnRpY2xlIj4xNzwvcmVmLXR5cGU+PGNvbnRyaWJ1dG9ycz48YXV0aG9ycz48YXV0aG9y
Pk5pZWxzZW4sIE5hbm5hIEhlbGx1bTwvYXV0aG9yPjxhdXRob3I+SmFob29yLCBBaG1lZDwvYXV0
aG9yPjxhdXRob3I+SmVuc2VuLCBKZW5zIER1ZTwvYXV0aG9yPjxhdXRob3I+T3JhYmksIEppaGFk
PC9hdXRob3I+PGF1dGhvcj5DZXJpY29sYSwgRmFiaW88L2F1dGhvcj48YXV0aG9yPkVkcmlzcywg
VmFoaWQ8L2F1dGhvcj48YXV0aG9yPkplbnNlbiwgSnVzdDwvYXV0aG9yPjwvYXV0aG9ycz48L2Nv
bnRyaWJ1dG9ycz48dGl0bGVzPjx0aXRsZT5HZW5vbWljIHByZWRpY3Rpb24gb2Ygc2VlZCBxdWFs
aXR5IHRyYWl0cyB1c2luZyBhZHZhbmNlZCBiYXJsZXkgYnJlZWRpbmcgbGluZXM8L3RpdGxlPjxz
ZWNvbmRhcnktdGl0bGU+UExvUyBPbmU8L3NlY29uZGFyeS10aXRsZT48L3RpdGxlcz48cGVyaW9k
aWNhbD48ZnVsbC10aXRsZT5QbG9TIG9uZTwvZnVsbC10aXRsZT48L3BlcmlvZGljYWw+PHBhZ2Vz
PmUwMTY0NDk0PC9wYWdlcz48dm9sdW1lPjExPC92b2x1bWU+PG51bWJlcj4xMDwvbnVtYmVyPjxk
YXRlcz48eWVhcj4yMDE2PC95ZWFyPjwvZGF0ZXM+PGlzYm4+MTkzMi02MjAzPC9pc2JuPjx1cmxz
PjwvdXJscz48L3JlY29yZD48L0NpdGU+PC9FbmROb3RlPgB=
</w:fldData>
        </w:fldChar>
      </w:r>
      <w:r w:rsidR="008A4CE3" w:rsidRPr="00057203">
        <w:rPr>
          <w:rFonts w:ascii="Times New Roman" w:hAnsi="Times New Roman" w:cs="Times New Roman"/>
          <w:iCs/>
          <w:kern w:val="0"/>
          <w:sz w:val="24"/>
          <w:szCs w:val="24"/>
          <w:lang w:val="en-US"/>
        </w:rPr>
        <w:instrText xml:space="preserve"> ADDIN EN.CITE </w:instrText>
      </w:r>
      <w:r w:rsidR="008A4CE3" w:rsidRPr="00057203">
        <w:rPr>
          <w:rFonts w:ascii="Times New Roman" w:hAnsi="Times New Roman" w:cs="Times New Roman"/>
          <w:iCs/>
          <w:kern w:val="0"/>
          <w:sz w:val="24"/>
          <w:szCs w:val="24"/>
          <w:lang w:val="en-US"/>
        </w:rPr>
        <w:fldChar w:fldCharType="begin">
          <w:fldData xml:space="preserve">PEVuZE5vdGU+PENpdGU+PEF1dGhvcj5Bc29ybzwvQXV0aG9yPjxZZWFyPjIwMTE8L1llYXI+PFJl
Y051bT42ODwvUmVjTnVtPjxEaXNwbGF5VGV4dD4oQXNvcm8gZXQgYWwuIDIwMTE7IFZhblJhZGVu
IGV0IGFsLiAyMDA5OyBaaG9uZyBldCBhbC4gMjAwOTsgTmllbHNlbiBldCBhbC4gMjAxNik8L0Rp
c3BsYXlUZXh0PjxyZWNvcmQ+PHJlYy1udW1iZXI+Njg8L3JlYy1udW1iZXI+PGZvcmVpZ24ta2V5
cz48a2V5IGFwcD0iRU4iIGRiLWlkPSJ4eHBmYWZ2cjN0dHRkZmVhcnJyNXd3cDVkdjAyeHB3ZmZ6
d3QiIHRpbWVzdGFtcD0iMTc0MDQ3NjI4NiI+Njg8L2tleT48L2ZvcmVpZ24ta2V5cz48cmVmLXR5
cGUgbmFtZT0iSm91cm5hbCBBcnRpY2xlIj4xNzwvcmVmLXR5cGU+PGNvbnRyaWJ1dG9ycz48YXV0
aG9ycz48YXV0aG9yPkFzb3JvLCBGcmFuY28gRzwvYXV0aG9yPjxhdXRob3I+TmV3ZWxsLCBNYXJr
IEE8L2F1dGhvcj48YXV0aG9yPkJlYXZpcywgV2lsbGlhbSBEPC9hdXRob3I+PGF1dGhvcj5TY290
dCwgTSBQYXVsPC9hdXRob3I+PGF1dGhvcj5KYW5uaW5rLCBKZWFu4oCQTHVjPC9hdXRob3I+PC9h
dXRob3JzPjwvY29udHJpYnV0b3JzPjx0aXRsZXM+PHRpdGxlPkFjY3VyYWN5IGFuZCB0cmFpbmlu
ZyBwb3B1bGF0aW9uIGRlc2lnbiBmb3IgZ2Vub21pYyBzZWxlY3Rpb24gb24gcXVhbnRpdGF0aXZl
IHRyYWl0cyBpbiBlbGl0ZSBOb3J0aCBBbWVyaWNhbiBvYXRzPC90aXRsZT48c2Vjb25kYXJ5LXRp
dGxlPlRoZSBQbGFudCBHZW5vbWU8L3NlY29uZGFyeS10aXRsZT48L3RpdGxlcz48cGVyaW9kaWNh
bD48ZnVsbC10aXRsZT5UaGUgcGxhbnQgZ2Vub21lPC9mdWxsLXRpdGxlPjwvcGVyaW9kaWNhbD48
dm9sdW1lPjQ8L3ZvbHVtZT48bnVtYmVyPjI8L251bWJlcj48ZGF0ZXM+PHllYXI+MjAxMTwveWVh
cj48L2RhdGVzPjxpc2JuPjE5NDAtMzM3MjwvaXNibj48dXJscz48L3VybHM+PC9yZWNvcmQ+PC9D
aXRlPjxDaXRlPjxBdXRob3I+VmFuUmFkZW48L0F1dGhvcj48WWVhcj4yMDA5PC9ZZWFyPjxSZWNO
dW0+NzY8L1JlY051bT48cmVjb3JkPjxyZWMtbnVtYmVyPjc2PC9yZWMtbnVtYmVyPjxmb3JlaWdu
LWtleXM+PGtleSBhcHA9IkVOIiBkYi1pZD0ieHhwZmFmdnIzdHR0ZGZlYXJycjV3d3A1ZHYwMnhw
d2Zmend0IiB0aW1lc3RhbXA9IjE3NTk4MjA2MzQiPjc2PC9rZXk+PC9mb3JlaWduLWtleXM+PHJl
Zi10eXBlIG5hbWU9IkpvdXJuYWwgQXJ0aWNsZSI+MTc8L3JlZi10eXBlPjxjb250cmlidXRvcnM+
PGF1dGhvcnM+PGF1dGhvcj5WYW5SYWRlbiwgUE08L2F1dGhvcj48YXV0aG9yPlZhbiBUYXNzZWxs
LCBDUDwvYXV0aG9yPjxhdXRob3I+V2lnZ2FucywgR1I8L2F1dGhvcj48YXV0aG9yPlNvbnN0ZWdh
cmQsIFRTPC9hdXRob3I+PGF1dGhvcj5TY2huYWJlbCwgUkQ8L2F1dGhvcj48YXV0aG9yPlRheWxv
ciwgSkY8L2F1dGhvcj48YXV0aG9yPlNjaGVua2VsLCBGUzwvYXV0aG9yPjwvYXV0aG9ycz48L2Nv
bnRyaWJ1dG9ycz48dGl0bGVzPjx0aXRsZT5JbnZpdGVkIHJldmlldzogUmVsaWFiaWxpdHkgb2Yg
Z2Vub21pYyBwcmVkaWN0aW9ucyBmb3IgTm9ydGggQW1lcmljYW4gSG9sc3RlaW4gYnVsbHM8L3Rp
dGxlPjxzZWNvbmRhcnktdGl0bGU+Sm91cm5hbCBvZiBkYWlyeSBzY2llbmNlPC9zZWNvbmRhcnkt
dGl0bGU+PC90aXRsZXM+PHBlcmlvZGljYWw+PGZ1bGwtdGl0bGU+Sm91cm5hbCBvZiBkYWlyeSBz
Y2llbmNlPC9mdWxsLXRpdGxlPjwvcGVyaW9kaWNhbD48cGFnZXM+MTYtMjQ8L3BhZ2VzPjx2b2x1
bWU+OTI8L3ZvbHVtZT48bnVtYmVyPjE8L251bWJlcj48ZGF0ZXM+PHllYXI+MjAwOTwveWVhcj48
L2RhdGVzPjxpc2JuPjAwMjItMDMwMjwvaXNibj48dXJscz48L3VybHM+PC9yZWNvcmQ+PC9DaXRl
PjxDaXRlPjxBdXRob3I+Wmhvbmc8L0F1dGhvcj48WWVhcj4yMDA5PC9ZZWFyPjxSZWNOdW0+Nzc8
L1JlY051bT48cmVjb3JkPjxyZWMtbnVtYmVyPjc3PC9yZWMtbnVtYmVyPjxmb3JlaWduLWtleXM+
PGtleSBhcHA9IkVOIiBkYi1pZD0ieHhwZmFmdnIzdHR0ZGZlYXJycjV3d3A1ZHYwMnhwd2Zmend0
IiB0aW1lc3RhbXA9IjE3NTk4MjA3MTkiPjc3PC9rZXk+PC9mb3JlaWduLWtleXM+PHJlZi10eXBl
IG5hbWU9IkpvdXJuYWwgQXJ0aWNsZSI+MTc8L3JlZi10eXBlPjxjb250cmlidXRvcnM+PGF1dGhv
cnM+PGF1dGhvcj5aaG9uZywgU2hlbmdxaWFuZzwvYXV0aG9yPjxhdXRob3I+RGVra2VycywgSmFj
ayBDTTwvYXV0aG9yPjxhdXRob3I+RmVybmFuZG8sIFJvaGFuIEw8L2F1dGhvcj48YXV0aG9yPkph
bm5pbmssIEplYW4tTHVjPC9hdXRob3I+PC9hdXRob3JzPjwvY29udHJpYnV0b3JzPjx0aXRsZXM+
PHRpdGxlPkZhY3RvcnMgYWZmZWN0aW5nIGFjY3VyYWN5IGZyb20gZ2Vub21pYyBzZWxlY3Rpb24g
aW4gcG9wdWxhdGlvbnMgZGVyaXZlZCBmcm9tIG11bHRpcGxlIGluYnJlZCBsaW5lczogYSBiYXJs
ZXkgY2FzZSBzdHVkeTwvdGl0bGU+PHNlY29uZGFyeS10aXRsZT5HZW5ldGljczwvc2Vjb25kYXJ5
LXRpdGxlPjwvdGl0bGVzPjxwZXJpb2RpY2FsPjxmdWxsLXRpdGxlPkdlbmV0aWNzPC9mdWxsLXRp
dGxlPjwvcGVyaW9kaWNhbD48cGFnZXM+MzU1LTM2NDwvcGFnZXM+PHZvbHVtZT4xODI8L3ZvbHVt
ZT48bnVtYmVyPjE8L251bWJlcj48ZGF0ZXM+PHllYXI+MjAwOTwveWVhcj48L2RhdGVzPjxpc2Ju
PjE5NDMtMjYzMTwvaXNibj48dXJscz48L3VybHM+PC9yZWNvcmQ+PC9DaXRlPjxDaXRlPjxBdXRo
b3I+TmllbHNlbjwvQXV0aG9yPjxZZWFyPjIwMTY8L1llYXI+PFJlY051bT43ODwvUmVjTnVtPjxy
ZWNvcmQ+PHJlYy1udW1iZXI+Nzg8L3JlYy1udW1iZXI+PGZvcmVpZ24ta2V5cz48a2V5IGFwcD0i
RU4iIGRiLWlkPSJ4eHBmYWZ2cjN0dHRkZmVhcnJyNXd3cDVkdjAyeHB3ZmZ6d3QiIHRpbWVzdGFt
cD0iMTc1OTgyMDgxMSI+Nzg8L2tleT48L2ZvcmVpZ24ta2V5cz48cmVmLXR5cGUgbmFtZT0iSm91
cm5hbCBBcnRpY2xlIj4xNzwvcmVmLXR5cGU+PGNvbnRyaWJ1dG9ycz48YXV0aG9ycz48YXV0aG9y
Pk5pZWxzZW4sIE5hbm5hIEhlbGx1bTwvYXV0aG9yPjxhdXRob3I+SmFob29yLCBBaG1lZDwvYXV0
aG9yPjxhdXRob3I+SmVuc2VuLCBKZW5zIER1ZTwvYXV0aG9yPjxhdXRob3I+T3JhYmksIEppaGFk
PC9hdXRob3I+PGF1dGhvcj5DZXJpY29sYSwgRmFiaW88L2F1dGhvcj48YXV0aG9yPkVkcmlzcywg
VmFoaWQ8L2F1dGhvcj48YXV0aG9yPkplbnNlbiwgSnVzdDwvYXV0aG9yPjwvYXV0aG9ycz48L2Nv
bnRyaWJ1dG9ycz48dGl0bGVzPjx0aXRsZT5HZW5vbWljIHByZWRpY3Rpb24gb2Ygc2VlZCBxdWFs
aXR5IHRyYWl0cyB1c2luZyBhZHZhbmNlZCBiYXJsZXkgYnJlZWRpbmcgbGluZXM8L3RpdGxlPjxz
ZWNvbmRhcnktdGl0bGU+UExvUyBPbmU8L3NlY29uZGFyeS10aXRsZT48L3RpdGxlcz48cGVyaW9k
aWNhbD48ZnVsbC10aXRsZT5QbG9TIG9uZTwvZnVsbC10aXRsZT48L3BlcmlvZGljYWw+PHBhZ2Vz
PmUwMTY0NDk0PC9wYWdlcz48dm9sdW1lPjExPC92b2x1bWU+PG51bWJlcj4xMDwvbnVtYmVyPjxk
YXRlcz48eWVhcj4yMDE2PC95ZWFyPjwvZGF0ZXM+PGlzYm4+MTkzMi02MjAzPC9pc2JuPjx1cmxz
PjwvdXJscz48L3JlY29yZD48L0NpdGU+PC9FbmROb3RlPgB=
</w:fldData>
        </w:fldChar>
      </w:r>
      <w:r w:rsidR="008A4CE3" w:rsidRPr="00057203">
        <w:rPr>
          <w:rFonts w:ascii="Times New Roman" w:hAnsi="Times New Roman" w:cs="Times New Roman"/>
          <w:iCs/>
          <w:kern w:val="0"/>
          <w:sz w:val="24"/>
          <w:szCs w:val="24"/>
          <w:lang w:val="en-US"/>
        </w:rPr>
        <w:instrText xml:space="preserve"> ADDIN EN.CITE.DATA </w:instrText>
      </w:r>
      <w:r w:rsidR="008A4CE3" w:rsidRPr="00057203">
        <w:rPr>
          <w:rFonts w:ascii="Times New Roman" w:hAnsi="Times New Roman" w:cs="Times New Roman"/>
          <w:iCs/>
          <w:kern w:val="0"/>
          <w:sz w:val="24"/>
          <w:szCs w:val="24"/>
          <w:lang w:val="en-US"/>
        </w:rPr>
      </w:r>
      <w:r w:rsidR="008A4CE3" w:rsidRPr="00057203">
        <w:rPr>
          <w:rFonts w:ascii="Times New Roman" w:hAnsi="Times New Roman" w:cs="Times New Roman"/>
          <w:iCs/>
          <w:kern w:val="0"/>
          <w:sz w:val="24"/>
          <w:szCs w:val="24"/>
          <w:lang w:val="en-US"/>
        </w:rPr>
        <w:fldChar w:fldCharType="end"/>
      </w:r>
      <w:r w:rsidR="008A4CE3" w:rsidRPr="00057203">
        <w:rPr>
          <w:rFonts w:ascii="Times New Roman" w:hAnsi="Times New Roman" w:cs="Times New Roman"/>
          <w:iCs/>
          <w:kern w:val="0"/>
          <w:sz w:val="24"/>
          <w:szCs w:val="24"/>
          <w:lang w:val="en-US"/>
        </w:rPr>
      </w:r>
      <w:r w:rsidR="008A4CE3" w:rsidRPr="00057203">
        <w:rPr>
          <w:rFonts w:ascii="Times New Roman" w:hAnsi="Times New Roman" w:cs="Times New Roman"/>
          <w:iCs/>
          <w:kern w:val="0"/>
          <w:sz w:val="24"/>
          <w:szCs w:val="24"/>
          <w:lang w:val="en-US"/>
        </w:rPr>
        <w:fldChar w:fldCharType="separate"/>
      </w:r>
      <w:r w:rsidR="008A4CE3" w:rsidRPr="00057203">
        <w:rPr>
          <w:rFonts w:ascii="Times New Roman" w:hAnsi="Times New Roman" w:cs="Times New Roman"/>
          <w:iCs/>
          <w:kern w:val="0"/>
          <w:sz w:val="24"/>
          <w:szCs w:val="24"/>
          <w:lang w:val="en-US"/>
        </w:rPr>
        <w:t>(Asoro et al. 2011; VanRaden et al. 2009; Zhong et al. 2009; Nielsen et al. 2016)</w:t>
      </w:r>
      <w:r w:rsidR="008A4CE3" w:rsidRPr="00057203">
        <w:rPr>
          <w:rFonts w:ascii="Times New Roman" w:hAnsi="Times New Roman" w:cs="Times New Roman"/>
          <w:iCs/>
          <w:kern w:val="0"/>
          <w:sz w:val="24"/>
          <w:szCs w:val="24"/>
          <w:lang w:val="en-US"/>
        </w:rPr>
        <w:fldChar w:fldCharType="end"/>
      </w:r>
      <w:r w:rsidR="00D50224" w:rsidRPr="00057203">
        <w:rPr>
          <w:rFonts w:ascii="Times New Roman" w:hAnsi="Times New Roman" w:cs="Times New Roman"/>
          <w:iCs/>
          <w:kern w:val="0"/>
          <w:sz w:val="24"/>
          <w:szCs w:val="24"/>
          <w:lang w:val="en-US"/>
        </w:rPr>
        <w:t>.</w:t>
      </w:r>
      <w:r w:rsidR="001828DA" w:rsidRPr="008A7115">
        <w:rPr>
          <w:rFonts w:ascii="Times New Roman" w:hAnsi="Times New Roman" w:cs="Times New Roman"/>
          <w:iCs/>
          <w:kern w:val="0"/>
          <w:sz w:val="24"/>
          <w:szCs w:val="24"/>
          <w:lang w:val="en-US"/>
        </w:rPr>
        <w:t xml:space="preserve"> </w:t>
      </w:r>
      <w:r w:rsidR="00D50224" w:rsidRPr="008A7115">
        <w:rPr>
          <w:rFonts w:ascii="Times New Roman" w:hAnsi="Times New Roman" w:cs="Times New Roman"/>
          <w:iCs/>
          <w:kern w:val="0"/>
          <w:sz w:val="24"/>
          <w:szCs w:val="24"/>
          <w:lang w:val="en-US"/>
        </w:rPr>
        <w:t>T</w:t>
      </w:r>
      <w:r w:rsidR="001828DA" w:rsidRPr="008A7115">
        <w:rPr>
          <w:rFonts w:ascii="Times New Roman" w:hAnsi="Times New Roman" w:cs="Times New Roman"/>
          <w:iCs/>
          <w:kern w:val="0"/>
          <w:sz w:val="24"/>
          <w:szCs w:val="24"/>
          <w:lang w:val="en-US"/>
        </w:rPr>
        <w:t xml:space="preserve">his poses a challenge for genomic prediction </w:t>
      </w:r>
      <w:r w:rsidR="00211883" w:rsidRPr="008A7115">
        <w:rPr>
          <w:rFonts w:ascii="Times New Roman" w:hAnsi="Times New Roman" w:cs="Times New Roman"/>
          <w:iCs/>
          <w:kern w:val="0"/>
          <w:sz w:val="24"/>
          <w:szCs w:val="24"/>
          <w:lang w:val="en-US"/>
        </w:rPr>
        <w:t xml:space="preserve">in </w:t>
      </w:r>
      <w:r w:rsidR="00D6524D" w:rsidRPr="008A7115">
        <w:rPr>
          <w:rFonts w:ascii="Times New Roman" w:hAnsi="Times New Roman" w:cs="Times New Roman"/>
          <w:iCs/>
          <w:kern w:val="0"/>
          <w:sz w:val="24"/>
          <w:szCs w:val="24"/>
          <w:lang w:val="en-US"/>
        </w:rPr>
        <w:t>populations</w:t>
      </w:r>
      <w:r w:rsidR="00B30D94" w:rsidRPr="008A7115">
        <w:rPr>
          <w:rFonts w:ascii="Times New Roman" w:hAnsi="Times New Roman" w:cs="Times New Roman"/>
          <w:iCs/>
          <w:kern w:val="0"/>
          <w:sz w:val="24"/>
          <w:szCs w:val="24"/>
          <w:lang w:val="en-US"/>
        </w:rPr>
        <w:t xml:space="preserve"> that are either in </w:t>
      </w:r>
      <w:proofErr w:type="spellStart"/>
      <w:r w:rsidR="00B30D94" w:rsidRPr="008A7115">
        <w:rPr>
          <w:rFonts w:ascii="Times New Roman" w:hAnsi="Times New Roman" w:cs="Times New Roman"/>
          <w:iCs/>
          <w:kern w:val="0"/>
          <w:sz w:val="24"/>
          <w:szCs w:val="24"/>
          <w:lang w:val="en-US"/>
        </w:rPr>
        <w:t>t</w:t>
      </w:r>
      <w:r w:rsidR="003A7890">
        <w:rPr>
          <w:rFonts w:ascii="Times New Roman" w:hAnsi="Times New Roman" w:cs="Times New Roman"/>
          <w:iCs/>
          <w:kern w:val="0"/>
          <w:sz w:val="24"/>
          <w:szCs w:val="24"/>
          <w:lang w:val="en-US"/>
        </w:rPr>
        <w:t xml:space="preserve"> </w:t>
      </w:r>
      <w:r w:rsidR="00B30D94" w:rsidRPr="008A7115">
        <w:rPr>
          <w:rFonts w:ascii="Times New Roman" w:hAnsi="Times New Roman" w:cs="Times New Roman"/>
          <w:iCs/>
          <w:kern w:val="0"/>
          <w:sz w:val="24"/>
          <w:szCs w:val="24"/>
          <w:lang w:val="en-US"/>
        </w:rPr>
        <w:t>he</w:t>
      </w:r>
      <w:proofErr w:type="spellEnd"/>
      <w:r w:rsidR="00B30D94" w:rsidRPr="008A7115">
        <w:rPr>
          <w:rFonts w:ascii="Times New Roman" w:hAnsi="Times New Roman" w:cs="Times New Roman"/>
          <w:iCs/>
          <w:kern w:val="0"/>
          <w:sz w:val="24"/>
          <w:szCs w:val="24"/>
          <w:lang w:val="en-US"/>
        </w:rPr>
        <w:t xml:space="preserve"> starting </w:t>
      </w:r>
      <w:r w:rsidR="000029DA" w:rsidRPr="008A7115">
        <w:rPr>
          <w:rFonts w:ascii="Times New Roman" w:hAnsi="Times New Roman" w:cs="Times New Roman"/>
          <w:iCs/>
          <w:kern w:val="0"/>
          <w:sz w:val="24"/>
          <w:szCs w:val="24"/>
          <w:lang w:val="en-US"/>
        </w:rPr>
        <w:t>phase</w:t>
      </w:r>
      <w:r w:rsidR="00B30D94" w:rsidRPr="008A7115">
        <w:rPr>
          <w:rFonts w:ascii="Times New Roman" w:hAnsi="Times New Roman" w:cs="Times New Roman"/>
          <w:iCs/>
          <w:kern w:val="0"/>
          <w:sz w:val="24"/>
          <w:szCs w:val="24"/>
          <w:lang w:val="en-US"/>
        </w:rPr>
        <w:t xml:space="preserve"> of a </w:t>
      </w:r>
      <w:r w:rsidR="000029DA" w:rsidRPr="008A7115">
        <w:rPr>
          <w:rFonts w:ascii="Times New Roman" w:hAnsi="Times New Roman" w:cs="Times New Roman"/>
          <w:iCs/>
          <w:kern w:val="0"/>
          <w:sz w:val="24"/>
          <w:szCs w:val="24"/>
          <w:lang w:val="en-US"/>
        </w:rPr>
        <w:t>genomic</w:t>
      </w:r>
      <w:r w:rsidR="00B30D94" w:rsidRPr="008A7115">
        <w:rPr>
          <w:rFonts w:ascii="Times New Roman" w:hAnsi="Times New Roman" w:cs="Times New Roman"/>
          <w:iCs/>
          <w:kern w:val="0"/>
          <w:sz w:val="24"/>
          <w:szCs w:val="24"/>
          <w:lang w:val="en-US"/>
        </w:rPr>
        <w:t xml:space="preserve"> selection program and therefore have not accumulated </w:t>
      </w:r>
      <w:r w:rsidR="000029DA" w:rsidRPr="008A7115">
        <w:rPr>
          <w:rFonts w:ascii="Times New Roman" w:hAnsi="Times New Roman" w:cs="Times New Roman"/>
          <w:iCs/>
          <w:kern w:val="0"/>
          <w:sz w:val="24"/>
          <w:szCs w:val="24"/>
          <w:lang w:val="en-US"/>
        </w:rPr>
        <w:t xml:space="preserve">genotypes and </w:t>
      </w:r>
      <w:r w:rsidR="000029DA" w:rsidRPr="008A7115">
        <w:rPr>
          <w:rFonts w:ascii="Times New Roman" w:hAnsi="Times New Roman" w:cs="Times New Roman"/>
          <w:iCs/>
          <w:kern w:val="0"/>
          <w:sz w:val="24"/>
          <w:szCs w:val="24"/>
          <w:lang w:val="en-US"/>
        </w:rPr>
        <w:lastRenderedPageBreak/>
        <w:t xml:space="preserve">phenotypes in the training set yet or in small crops/markets </w:t>
      </w:r>
      <w:r w:rsidR="00177BAD" w:rsidRPr="008A7115">
        <w:rPr>
          <w:rFonts w:ascii="Times New Roman" w:hAnsi="Times New Roman" w:cs="Times New Roman"/>
          <w:iCs/>
          <w:kern w:val="0"/>
          <w:sz w:val="24"/>
          <w:szCs w:val="24"/>
          <w:lang w:val="en-US"/>
        </w:rPr>
        <w:t xml:space="preserve">or </w:t>
      </w:r>
      <w:r w:rsidR="00E478A4" w:rsidRPr="008A7115">
        <w:rPr>
          <w:rFonts w:ascii="Times New Roman" w:hAnsi="Times New Roman" w:cs="Times New Roman"/>
          <w:iCs/>
          <w:kern w:val="0"/>
          <w:sz w:val="24"/>
          <w:szCs w:val="24"/>
          <w:lang w:val="en-US"/>
        </w:rPr>
        <w:t xml:space="preserve">for </w:t>
      </w:r>
      <w:r w:rsidR="00204102" w:rsidRPr="008A7115">
        <w:rPr>
          <w:rFonts w:ascii="Times New Roman" w:hAnsi="Times New Roman" w:cs="Times New Roman"/>
          <w:iCs/>
          <w:kern w:val="0"/>
          <w:sz w:val="24"/>
          <w:szCs w:val="24"/>
          <w:lang w:val="en-US"/>
        </w:rPr>
        <w:t xml:space="preserve">phenotypes that are expensive or laborious to obtain </w:t>
      </w:r>
      <w:r w:rsidR="000029DA" w:rsidRPr="008A7115">
        <w:rPr>
          <w:rFonts w:ascii="Times New Roman" w:hAnsi="Times New Roman" w:cs="Times New Roman"/>
          <w:iCs/>
          <w:kern w:val="0"/>
          <w:sz w:val="24"/>
          <w:szCs w:val="24"/>
          <w:lang w:val="en-US"/>
        </w:rPr>
        <w:t>where training data will accumulate only slowly. M</w:t>
      </w:r>
      <w:r w:rsidR="00B30D94" w:rsidRPr="008A7115">
        <w:rPr>
          <w:rFonts w:ascii="Times New Roman" w:hAnsi="Times New Roman" w:cs="Times New Roman"/>
          <w:iCs/>
          <w:kern w:val="0"/>
          <w:sz w:val="24"/>
          <w:szCs w:val="24"/>
          <w:lang w:val="en-US"/>
        </w:rPr>
        <w:t xml:space="preserve">ethods to mitigate the </w:t>
      </w:r>
      <w:r w:rsidR="000029DA" w:rsidRPr="008A7115">
        <w:rPr>
          <w:rFonts w:ascii="Times New Roman" w:hAnsi="Times New Roman" w:cs="Times New Roman"/>
          <w:iCs/>
          <w:kern w:val="0"/>
          <w:sz w:val="24"/>
          <w:szCs w:val="24"/>
          <w:lang w:val="en-US"/>
        </w:rPr>
        <w:t>lack</w:t>
      </w:r>
      <w:r w:rsidR="00B30D94" w:rsidRPr="008A7115">
        <w:rPr>
          <w:rFonts w:ascii="Times New Roman" w:hAnsi="Times New Roman" w:cs="Times New Roman"/>
          <w:iCs/>
          <w:kern w:val="0"/>
          <w:sz w:val="24"/>
          <w:szCs w:val="24"/>
          <w:lang w:val="en-US"/>
        </w:rPr>
        <w:t xml:space="preserve"> of </w:t>
      </w:r>
      <w:r w:rsidR="00990119" w:rsidRPr="008A7115">
        <w:rPr>
          <w:rFonts w:ascii="Times New Roman" w:hAnsi="Times New Roman" w:cs="Times New Roman"/>
          <w:iCs/>
          <w:kern w:val="0"/>
          <w:sz w:val="24"/>
          <w:szCs w:val="24"/>
          <w:lang w:val="en-US"/>
        </w:rPr>
        <w:t>training data in small training population</w:t>
      </w:r>
      <w:r w:rsidR="00235218" w:rsidRPr="008A7115">
        <w:rPr>
          <w:rFonts w:ascii="Times New Roman" w:hAnsi="Times New Roman" w:cs="Times New Roman"/>
          <w:iCs/>
          <w:kern w:val="0"/>
          <w:sz w:val="24"/>
          <w:szCs w:val="24"/>
          <w:lang w:val="en-US"/>
        </w:rPr>
        <w:t>s</w:t>
      </w:r>
      <w:r w:rsidR="00375499" w:rsidRPr="008A7115">
        <w:rPr>
          <w:rFonts w:ascii="Times New Roman" w:hAnsi="Times New Roman" w:cs="Times New Roman"/>
          <w:iCs/>
          <w:kern w:val="0"/>
          <w:sz w:val="24"/>
          <w:szCs w:val="24"/>
          <w:lang w:val="en-US"/>
        </w:rPr>
        <w:t xml:space="preserve"> include trait assisted </w:t>
      </w:r>
      <w:r w:rsidR="00177BAD" w:rsidRPr="008A7115">
        <w:rPr>
          <w:rFonts w:ascii="Times New Roman" w:hAnsi="Times New Roman" w:cs="Times New Roman"/>
          <w:iCs/>
          <w:kern w:val="0"/>
          <w:sz w:val="24"/>
          <w:szCs w:val="24"/>
          <w:lang w:val="en-US"/>
        </w:rPr>
        <w:t xml:space="preserve">prediction where </w:t>
      </w:r>
      <w:r w:rsidR="00D0254A" w:rsidRPr="008A7115">
        <w:rPr>
          <w:rFonts w:ascii="Times New Roman" w:hAnsi="Times New Roman" w:cs="Times New Roman"/>
          <w:iCs/>
          <w:kern w:val="0"/>
          <w:sz w:val="24"/>
          <w:szCs w:val="24"/>
          <w:lang w:val="en-US"/>
        </w:rPr>
        <w:t xml:space="preserve">genetically </w:t>
      </w:r>
      <w:r w:rsidR="00177BAD" w:rsidRPr="008A7115">
        <w:rPr>
          <w:rFonts w:ascii="Times New Roman" w:hAnsi="Times New Roman" w:cs="Times New Roman"/>
          <w:iCs/>
          <w:kern w:val="0"/>
          <w:sz w:val="24"/>
          <w:szCs w:val="24"/>
          <w:lang w:val="en-US"/>
        </w:rPr>
        <w:t xml:space="preserve">correlated traits </w:t>
      </w:r>
      <w:r w:rsidR="00D0254A" w:rsidRPr="008A7115">
        <w:rPr>
          <w:rFonts w:ascii="Times New Roman" w:hAnsi="Times New Roman" w:cs="Times New Roman"/>
          <w:iCs/>
          <w:kern w:val="0"/>
          <w:sz w:val="24"/>
          <w:szCs w:val="24"/>
          <w:lang w:val="en-US"/>
        </w:rPr>
        <w:t xml:space="preserve">support prediction </w:t>
      </w:r>
      <w:r w:rsidR="009A10AB">
        <w:rPr>
          <w:rFonts w:ascii="Times New Roman" w:hAnsi="Times New Roman" w:cs="Times New Roman"/>
          <w:iCs/>
          <w:kern w:val="0"/>
          <w:sz w:val="24"/>
          <w:szCs w:val="24"/>
          <w:lang w:val="en-US"/>
        </w:rPr>
        <w:fldChar w:fldCharType="begin"/>
      </w:r>
      <w:r w:rsidR="00773F76">
        <w:rPr>
          <w:rFonts w:ascii="Times New Roman" w:hAnsi="Times New Roman" w:cs="Times New Roman"/>
          <w:iCs/>
          <w:kern w:val="0"/>
          <w:sz w:val="24"/>
          <w:szCs w:val="24"/>
          <w:lang w:val="en-US"/>
        </w:rPr>
        <w:instrText xml:space="preserve"> ADDIN EN.CITE &lt;EndNote&gt;&lt;Cite&gt;&lt;Author&gt;Fernandes&lt;/Author&gt;&lt;Year&gt;2018&lt;/Year&gt;&lt;RecNum&gt;79&lt;/RecNum&gt;&lt;DisplayText&gt;(Fernandes et al. 2018; Kristensen et al. 2019)&lt;/DisplayText&gt;&lt;record&gt;&lt;rec-number&gt;79&lt;/rec-number&gt;&lt;foreign-keys&gt;&lt;key app="EN" db-id="xxpfafvr3tttdfearrr5wwp5dv02xpwffzwt" timestamp="1759820948"&gt;79&lt;/key&gt;&lt;/foreign-keys&gt;&lt;ref-type name="Journal Article"&gt;17&lt;/ref-type&gt;&lt;contributors&gt;&lt;authors&gt;&lt;author&gt;Fernandes, Samuel B&lt;/author&gt;&lt;author&gt;Dias, Kaio OG&lt;/author&gt;&lt;author&gt;Ferreira, Daniel F&lt;/author&gt;&lt;author&gt;Brown, Patrick J&lt;/author&gt;&lt;/authors&gt;&lt;/contributors&gt;&lt;titles&gt;&lt;title&gt;Efficiency of multi-trait, indirect, and trait-assisted genomic selection for improvement of biomass sorghum&lt;/title&gt;&lt;secondary-title&gt;Theoretical and applied genetics&lt;/secondary-title&gt;&lt;/titles&gt;&lt;periodical&gt;&lt;full-title&gt;Theoretical and Applied Genetics&lt;/full-title&gt;&lt;/periodical&gt;&lt;pages&gt;747-755&lt;/pages&gt;&lt;volume&gt;131&lt;/volume&gt;&lt;number&gt;3&lt;/number&gt;&lt;dates&gt;&lt;year&gt;2018&lt;/year&gt;&lt;/dates&gt;&lt;isbn&gt;0040-5752&lt;/isbn&gt;&lt;urls&gt;&lt;/urls&gt;&lt;/record&gt;&lt;/Cite&gt;&lt;Cite&gt;&lt;Author&gt;Kristensen&lt;/Author&gt;&lt;Year&gt;2019&lt;/Year&gt;&lt;RecNum&gt;83&lt;/RecNum&gt;&lt;record&gt;&lt;rec-number&gt;83&lt;/rec-number&gt;&lt;foreign-keys&gt;&lt;key app="EN" db-id="xxpfafvr3tttdfearrr5wwp5dv02xpwffzwt" timestamp="1759821981"&gt;83&lt;/key&gt;&lt;/foreign-keys&gt;&lt;ref-type name="Journal Article"&gt;17&lt;/ref-type&gt;&lt;contributors&gt;&lt;authors&gt;&lt;author&gt;Kristensen, Peter Skov&lt;/author&gt;&lt;author&gt;Jahoor, Ahmed&lt;/author&gt;&lt;author&gt;Andersen, Jeppe Reitan&lt;/author&gt;&lt;author&gt;Jihad, Orabi&lt;/author&gt;&lt;author&gt;Janss, Luc&lt;/author&gt;&lt;author&gt;Jensen, Just&lt;/author&gt;&lt;/authors&gt;&lt;/contributors&gt;&lt;titles&gt;&lt;title&gt;Multi-trait and trait-assisted genomic prediction of winter wheat quality traits using advanced lines from four breeding cycles&lt;/title&gt;</w:instrText>
      </w:r>
      <w:r w:rsidR="00773F76" w:rsidRPr="00B45FA2">
        <w:rPr>
          <w:rFonts w:ascii="Times New Roman" w:hAnsi="Times New Roman" w:cs="Times New Roman"/>
          <w:iCs/>
          <w:kern w:val="0"/>
          <w:sz w:val="24"/>
          <w:szCs w:val="24"/>
          <w:lang w:val="en-US"/>
        </w:rPr>
        <w:instrText>&lt;secondary-title&gt;Hapres CBGG; Crop, Breeding, Genetics, Genomics&lt;/secondary-title&gt;&lt;/titles&gt;&lt;periodical&gt;&lt;full-title&gt;Hapres CBGG; Crop, Breeding, Genetics, Genomics&lt;/full-title&gt;&lt;/periodical&gt;&lt;pages&gt;: e190010&lt;/pages&gt;&lt;dates&gt;&lt;year&gt;2019&lt;/year&gt;&lt;/dates&gt;&lt;isbn&gt;2632-7309&lt;/isbn&gt;&lt;urls&gt;&lt;/urls&gt;&lt;/record&gt;&lt;/Cite&gt;&lt;/EndNote&gt;</w:instrText>
      </w:r>
      <w:r w:rsidR="009A10AB">
        <w:rPr>
          <w:rFonts w:ascii="Times New Roman" w:hAnsi="Times New Roman" w:cs="Times New Roman"/>
          <w:iCs/>
          <w:kern w:val="0"/>
          <w:sz w:val="24"/>
          <w:szCs w:val="24"/>
          <w:lang w:val="en-US"/>
        </w:rPr>
        <w:fldChar w:fldCharType="separate"/>
      </w:r>
      <w:r w:rsidR="00773F76" w:rsidRPr="00B45FA2">
        <w:rPr>
          <w:rFonts w:ascii="Times New Roman" w:hAnsi="Times New Roman" w:cs="Times New Roman"/>
          <w:iCs/>
          <w:noProof/>
          <w:kern w:val="0"/>
          <w:sz w:val="24"/>
          <w:szCs w:val="24"/>
          <w:lang w:val="en-US"/>
        </w:rPr>
        <w:t>(Fernandes et al. 2018; Kristensen et al. 2019)</w:t>
      </w:r>
      <w:r w:rsidR="009A10AB">
        <w:rPr>
          <w:rFonts w:ascii="Times New Roman" w:hAnsi="Times New Roman" w:cs="Times New Roman"/>
          <w:iCs/>
          <w:kern w:val="0"/>
          <w:sz w:val="24"/>
          <w:szCs w:val="24"/>
          <w:lang w:val="en-US"/>
        </w:rPr>
        <w:fldChar w:fldCharType="end"/>
      </w:r>
      <w:r w:rsidR="00773F76" w:rsidRPr="00B45FA2">
        <w:rPr>
          <w:rFonts w:ascii="Times New Roman" w:hAnsi="Times New Roman" w:cs="Times New Roman"/>
          <w:iCs/>
          <w:kern w:val="0"/>
          <w:sz w:val="24"/>
          <w:szCs w:val="24"/>
          <w:lang w:val="en-US"/>
        </w:rPr>
        <w:t xml:space="preserve"> </w:t>
      </w:r>
      <w:r w:rsidR="00D0254A" w:rsidRPr="00B45FA2">
        <w:rPr>
          <w:rFonts w:ascii="Times New Roman" w:hAnsi="Times New Roman" w:cs="Times New Roman"/>
          <w:iCs/>
          <w:kern w:val="0"/>
          <w:sz w:val="24"/>
          <w:szCs w:val="24"/>
          <w:lang w:val="en-US"/>
        </w:rPr>
        <w:t>or</w:t>
      </w:r>
      <w:r w:rsidR="00F57BED" w:rsidRPr="00B45FA2">
        <w:rPr>
          <w:rFonts w:ascii="Times New Roman" w:hAnsi="Times New Roman" w:cs="Times New Roman"/>
          <w:iCs/>
          <w:kern w:val="0"/>
          <w:sz w:val="24"/>
          <w:szCs w:val="24"/>
          <w:lang w:val="en-US"/>
        </w:rPr>
        <w:t xml:space="preserve"> utilizing the training data from </w:t>
      </w:r>
      <w:r w:rsidR="004849B9" w:rsidRPr="00B45FA2">
        <w:rPr>
          <w:rFonts w:ascii="Times New Roman" w:hAnsi="Times New Roman" w:cs="Times New Roman"/>
          <w:iCs/>
          <w:kern w:val="0"/>
          <w:sz w:val="24"/>
          <w:szCs w:val="24"/>
          <w:lang w:val="en-US"/>
        </w:rPr>
        <w:t xml:space="preserve">related populations </w:t>
      </w:r>
      <w:r w:rsidR="009A10AB">
        <w:rPr>
          <w:rFonts w:ascii="Times New Roman" w:hAnsi="Times New Roman" w:cs="Times New Roman"/>
          <w:iCs/>
          <w:kern w:val="0"/>
          <w:sz w:val="24"/>
          <w:szCs w:val="24"/>
          <w:lang w:val="en-US"/>
        </w:rPr>
        <w:fldChar w:fldCharType="begin"/>
      </w:r>
      <w:r w:rsidR="00D33E94">
        <w:rPr>
          <w:rFonts w:ascii="Times New Roman" w:hAnsi="Times New Roman" w:cs="Times New Roman"/>
          <w:iCs/>
          <w:kern w:val="0"/>
          <w:sz w:val="24"/>
          <w:szCs w:val="24"/>
          <w:lang w:val="en-US"/>
        </w:rPr>
        <w:instrText xml:space="preserve"> ADDIN EN.CITE &lt;EndNote&gt;&lt;Cite&gt;&lt;Author&gt;Skovbjerg&lt;/Author&gt;&lt;Year&gt;2025&lt;/Year&gt;&lt;RecNum&gt;80&lt;/RecNum&gt;&lt;DisplayText&gt;(Skovbjerg et al. 2025a)&lt;/DisplayText&gt;&lt;record&gt;&lt;rec-number&gt;80&lt;/rec-number&gt;&lt;foreign-keys&gt;&lt;key app="EN" db-id="xxpfafvr3tttdfearrr5wwp5dv02xpwffzwt" timestamp="1759821419"&gt;80&lt;/key&gt;&lt;/foreign-keys&gt;&lt;ref-type name="Journal Article"&gt;17&lt;/ref-type&gt;&lt;contributors&gt;&lt;authors&gt;&lt;author&gt;Skovbjerg, Cathrine Kiel&lt;/author&gt;&lt;author&gt;Sarup, Pernille&lt;/author&gt;&lt;author&gt;Wahlström, Ellen&lt;/author&gt;&lt;author&gt;Jensen, Jens Due&lt;/author&gt;&lt;author&gt;Orabi, Jihad&lt;/author&gt;&lt;author&gt;Olesen, Lotte&lt;/author&gt;&lt;author&gt;Jensen, Just&lt;/author&gt;&lt;author&gt;Jahoor, Ahmed&lt;/author&gt;&lt;author&gt;Ramstein, Guillaume&lt;/author&gt;&lt;/authors&gt;&lt;/contributors&gt;&lt;titles&gt;&lt;title&gt;Multi-population GWAS detects robust marker associations in a newly established six-rowed winter barley breeding program&lt;/title&gt;&lt;secondary-title&gt;Heredity&lt;/secondary-title&gt;&lt;/titles&gt;&lt;periodical&gt;&lt;full-title&gt;Heredity&lt;/full-title&gt;&lt;/periodical&gt;&lt;pages&gt;33-48&lt;/pages&gt;&lt;volume&gt;134&lt;/volume&gt;&lt;number&gt;1&lt;/number&gt;&lt;dates&gt;&lt;year&gt;2025&lt;/year&gt;&lt;/dates&gt;&lt;isbn&gt;0018-067X&lt;/isbn&gt;&lt;urls&gt;&lt;/urls&gt;&lt;/record&gt;&lt;/Cite&gt;&lt;/EndNote&gt;</w:instrText>
      </w:r>
      <w:r w:rsidR="009A10AB">
        <w:rPr>
          <w:rFonts w:ascii="Times New Roman" w:hAnsi="Times New Roman" w:cs="Times New Roman"/>
          <w:iCs/>
          <w:kern w:val="0"/>
          <w:sz w:val="24"/>
          <w:szCs w:val="24"/>
          <w:lang w:val="en-US"/>
        </w:rPr>
        <w:fldChar w:fldCharType="separate"/>
      </w:r>
      <w:r w:rsidR="00D33E94" w:rsidRPr="00B45FA2">
        <w:rPr>
          <w:rFonts w:ascii="Times New Roman" w:hAnsi="Times New Roman" w:cs="Times New Roman"/>
          <w:iCs/>
          <w:noProof/>
          <w:kern w:val="0"/>
          <w:sz w:val="24"/>
          <w:szCs w:val="24"/>
          <w:lang w:val="en-US"/>
        </w:rPr>
        <w:t>(Skovbjerg et al. 2025a)</w:t>
      </w:r>
      <w:r w:rsidR="009A10AB">
        <w:rPr>
          <w:rFonts w:ascii="Times New Roman" w:hAnsi="Times New Roman" w:cs="Times New Roman"/>
          <w:iCs/>
          <w:kern w:val="0"/>
          <w:sz w:val="24"/>
          <w:szCs w:val="24"/>
          <w:lang w:val="en-US"/>
        </w:rPr>
        <w:fldChar w:fldCharType="end"/>
      </w:r>
      <w:r w:rsidR="00E167F6" w:rsidRPr="00B45FA2">
        <w:rPr>
          <w:rFonts w:ascii="Times New Roman" w:hAnsi="Times New Roman" w:cs="Times New Roman"/>
          <w:iCs/>
          <w:kern w:val="0"/>
          <w:sz w:val="24"/>
          <w:szCs w:val="24"/>
          <w:lang w:val="en-US"/>
        </w:rPr>
        <w:t>.</w:t>
      </w:r>
      <w:r w:rsidR="00710BF2" w:rsidRPr="00B45FA2">
        <w:rPr>
          <w:rFonts w:ascii="Times New Roman" w:hAnsi="Times New Roman" w:cs="Times New Roman"/>
          <w:iCs/>
          <w:kern w:val="0"/>
          <w:sz w:val="24"/>
          <w:szCs w:val="24"/>
          <w:lang w:val="en-US"/>
        </w:rPr>
        <w:t xml:space="preserve"> </w:t>
      </w:r>
      <w:r w:rsidR="00CA3156" w:rsidRPr="008A7115">
        <w:rPr>
          <w:rFonts w:ascii="Times New Roman" w:hAnsi="Times New Roman" w:cs="Times New Roman"/>
          <w:iCs/>
          <w:kern w:val="0"/>
          <w:sz w:val="24"/>
          <w:szCs w:val="24"/>
          <w:lang w:val="en-US"/>
        </w:rPr>
        <w:t xml:space="preserve">For prediction of </w:t>
      </w:r>
      <w:r w:rsidR="00AA5513" w:rsidRPr="008A7115">
        <w:rPr>
          <w:rFonts w:ascii="Times New Roman" w:hAnsi="Times New Roman" w:cs="Times New Roman"/>
          <w:iCs/>
          <w:kern w:val="0"/>
          <w:sz w:val="24"/>
          <w:szCs w:val="24"/>
          <w:lang w:val="en-US"/>
        </w:rPr>
        <w:t xml:space="preserve">traits in </w:t>
      </w:r>
      <w:r w:rsidR="00CA3156" w:rsidRPr="008A7115">
        <w:rPr>
          <w:rFonts w:ascii="Times New Roman" w:hAnsi="Times New Roman" w:cs="Times New Roman"/>
          <w:iCs/>
          <w:kern w:val="0"/>
          <w:sz w:val="24"/>
          <w:szCs w:val="24"/>
          <w:lang w:val="en-US"/>
        </w:rPr>
        <w:t xml:space="preserve">organic </w:t>
      </w:r>
      <w:r w:rsidR="00AA5513" w:rsidRPr="008A7115">
        <w:rPr>
          <w:rFonts w:ascii="Times New Roman" w:hAnsi="Times New Roman" w:cs="Times New Roman"/>
          <w:iCs/>
          <w:kern w:val="0"/>
          <w:sz w:val="24"/>
          <w:szCs w:val="24"/>
          <w:lang w:val="en-US"/>
        </w:rPr>
        <w:t xml:space="preserve">trials there is obvious potential </w:t>
      </w:r>
      <w:r w:rsidR="00E213A8" w:rsidRPr="008A7115">
        <w:rPr>
          <w:rFonts w:ascii="Times New Roman" w:hAnsi="Times New Roman" w:cs="Times New Roman"/>
          <w:iCs/>
          <w:kern w:val="0"/>
          <w:sz w:val="24"/>
          <w:szCs w:val="24"/>
          <w:lang w:val="en-US"/>
        </w:rPr>
        <w:t>for</w:t>
      </w:r>
      <w:r w:rsidR="00AA5513" w:rsidRPr="008A7115">
        <w:rPr>
          <w:rFonts w:ascii="Times New Roman" w:hAnsi="Times New Roman" w:cs="Times New Roman"/>
          <w:iCs/>
          <w:kern w:val="0"/>
          <w:sz w:val="24"/>
          <w:szCs w:val="24"/>
          <w:lang w:val="en-US"/>
        </w:rPr>
        <w:t xml:space="preserve"> using similar or identical traits measured in </w:t>
      </w:r>
      <w:r w:rsidR="00730D8E" w:rsidRPr="008A7115">
        <w:rPr>
          <w:rFonts w:ascii="Times New Roman" w:hAnsi="Times New Roman" w:cs="Times New Roman"/>
          <w:iCs/>
          <w:kern w:val="0"/>
          <w:sz w:val="24"/>
          <w:szCs w:val="24"/>
          <w:lang w:val="en-US"/>
        </w:rPr>
        <w:t xml:space="preserve">the same breeding population in </w:t>
      </w:r>
      <w:r w:rsidR="00AA5513" w:rsidRPr="008A7115">
        <w:rPr>
          <w:rFonts w:ascii="Times New Roman" w:hAnsi="Times New Roman" w:cs="Times New Roman"/>
          <w:iCs/>
          <w:kern w:val="0"/>
          <w:sz w:val="24"/>
          <w:szCs w:val="24"/>
          <w:lang w:val="en-US"/>
        </w:rPr>
        <w:t>conventional trials if these data exist</w:t>
      </w:r>
      <w:r w:rsidR="00730D8E" w:rsidRPr="008A7115">
        <w:rPr>
          <w:rFonts w:ascii="Times New Roman" w:hAnsi="Times New Roman" w:cs="Times New Roman"/>
          <w:iCs/>
          <w:kern w:val="0"/>
          <w:sz w:val="24"/>
          <w:szCs w:val="24"/>
          <w:lang w:val="en-US"/>
        </w:rPr>
        <w:t>.</w:t>
      </w:r>
      <w:r w:rsidR="00A3471A" w:rsidRPr="008A7115">
        <w:rPr>
          <w:rFonts w:ascii="Times New Roman" w:hAnsi="Times New Roman" w:cs="Times New Roman"/>
          <w:iCs/>
          <w:kern w:val="0"/>
          <w:sz w:val="24"/>
          <w:szCs w:val="24"/>
          <w:lang w:val="en-US"/>
        </w:rPr>
        <w:t xml:space="preserve"> </w:t>
      </w:r>
      <w:r w:rsidR="00854915" w:rsidRPr="008A7115">
        <w:rPr>
          <w:rFonts w:ascii="Times New Roman" w:hAnsi="Times New Roman" w:cs="Times New Roman"/>
          <w:iCs/>
          <w:kern w:val="0"/>
          <w:sz w:val="24"/>
          <w:szCs w:val="24"/>
          <w:lang w:val="en-US"/>
        </w:rPr>
        <w:t xml:space="preserve">The benefit from </w:t>
      </w:r>
      <w:r w:rsidR="00844617" w:rsidRPr="008A7115">
        <w:rPr>
          <w:rFonts w:ascii="Times New Roman" w:hAnsi="Times New Roman" w:cs="Times New Roman"/>
          <w:iCs/>
          <w:kern w:val="0"/>
          <w:sz w:val="24"/>
          <w:szCs w:val="24"/>
          <w:lang w:val="en-US"/>
        </w:rPr>
        <w:t xml:space="preserve">these mitigation approaches depends on the genetic correlation between the </w:t>
      </w:r>
      <w:r w:rsidR="00AF3E16" w:rsidRPr="008A7115">
        <w:rPr>
          <w:rFonts w:ascii="Times New Roman" w:hAnsi="Times New Roman" w:cs="Times New Roman"/>
          <w:iCs/>
          <w:kern w:val="0"/>
          <w:sz w:val="24"/>
          <w:szCs w:val="24"/>
          <w:lang w:val="en-US"/>
        </w:rPr>
        <w:t>measured traits</w:t>
      </w:r>
      <w:r w:rsidR="00BB27BC" w:rsidRPr="008A7115">
        <w:rPr>
          <w:rFonts w:ascii="Times New Roman" w:hAnsi="Times New Roman" w:cs="Times New Roman"/>
          <w:iCs/>
          <w:kern w:val="0"/>
          <w:sz w:val="24"/>
          <w:szCs w:val="24"/>
          <w:lang w:val="en-US"/>
        </w:rPr>
        <w:t xml:space="preserve"> </w:t>
      </w:r>
      <w:r w:rsidR="00773F76">
        <w:rPr>
          <w:rFonts w:ascii="Times New Roman" w:hAnsi="Times New Roman" w:cs="Times New Roman"/>
          <w:iCs/>
          <w:kern w:val="0"/>
          <w:sz w:val="24"/>
          <w:szCs w:val="24"/>
          <w:lang w:val="en-US"/>
        </w:rPr>
        <w:fldChar w:fldCharType="begin"/>
      </w:r>
      <w:r w:rsidR="00773F76">
        <w:rPr>
          <w:rFonts w:ascii="Times New Roman" w:hAnsi="Times New Roman" w:cs="Times New Roman"/>
          <w:iCs/>
          <w:kern w:val="0"/>
          <w:sz w:val="24"/>
          <w:szCs w:val="24"/>
          <w:lang w:val="en-US"/>
        </w:rPr>
        <w:instrText xml:space="preserve"> ADDIN EN.CITE &lt;EndNote&gt;&lt;Cite&gt;&lt;Author&gt;Technow&lt;/Author&gt;&lt;Year&gt;2013&lt;/Year&gt;&lt;RecNum&gt;81&lt;/RecNum&gt;&lt;DisplayText&gt;(Technow et al. 2013; Raymond et al. 2020)&lt;/DisplayText&gt;&lt;record&gt;&lt;rec-number&gt;81&lt;/rec-number&gt;&lt;foreign-keys&gt;&lt;key app="EN" db-id="xxpfafvr3tttdfearrr5wwp5dv02xpwffzwt" timestamp="1759821560"&gt;81&lt;/key&gt;&lt;/foreign-keys&gt;&lt;ref-type name="Journal Article"&gt;17&lt;/ref-type&gt;&lt;contributors&gt;&lt;authors&gt;&lt;author&gt;Technow, Frank&lt;/author&gt;&lt;author&gt;Bürger, Anna&lt;/author&gt;&lt;author&gt;Melchinger, Albrecht E&lt;/author&gt;&lt;/authors&gt;&lt;/contributors&gt;&lt;titles&gt;&lt;title&gt;Genomic prediction of northern corn leaf blight resistance in maize with combined or separated training sets for heterotic groups&lt;/title&gt;&lt;secondary-title&gt;G3: Genes| Genomes| Genetics&lt;/secondary-title&gt;&lt;/titles&gt;&lt;periodical&gt;&lt;full-title&gt;G3: Genes| Genomes| Genetics&lt;/full-title&gt;&lt;/periodical&gt;&lt;pages&gt;197-203&lt;/pages&gt;&lt;volume&gt;3&lt;/volume&gt;&lt;number&gt;2&lt;/number&gt;&lt;dates&gt;&lt;year&gt;2013&lt;/year&gt;&lt;/dates&gt;&lt;isbn&gt;2160-1836&lt;/isbn&gt;&lt;urls&gt;&lt;/urls&gt;&lt;/record&gt;&lt;/Cite&gt;&lt;Cite&gt;&lt;Author&gt;Raymond&lt;/Author&gt;&lt;Year&gt;2020&lt;/Year&gt;&lt;RecNum&gt;82&lt;/RecNum&gt;&lt;record&gt;&lt;rec-number&gt;82&lt;/rec-number&gt;&lt;foreign-keys&gt;&lt;key app="EN" db-id="xxpfafvr3tttdfearrr5wwp5dv02xpwffzwt" timestamp="1759821618"&gt;82&lt;/key&gt;&lt;/foreign-keys&gt;&lt;ref-type name="Journal Article"&gt;17&lt;/ref-type&gt;&lt;contributors&gt;&lt;authors&gt;&lt;author&gt;Raymond, Biaty&lt;/author&gt;&lt;author&gt;Wientjes, Yvonne CJ&lt;/author&gt;&lt;author&gt;Bouwman, Aniek C&lt;/author&gt;&lt;author&gt;Schrooten, Chris&lt;/author&gt;&lt;author&gt;Veerkamp, Roel F&lt;/author&gt;&lt;/authors&gt;&lt;/contributors&gt;&lt;titles&gt;&lt;title&gt;A deterministic equation to predict the accuracy of multi-population genomic prediction with multiple genomic relationship matrices&lt;/title&gt;&lt;secondary-title&gt;Genetics Selection Evolution&lt;/secondary-title&gt;&lt;/titles&gt;&lt;periodical&gt;&lt;full-title&gt;Genetics Selection Evolution&lt;/full-title&gt;&lt;/periodical&gt;&lt;pages&gt;21&lt;/pages&gt;&lt;volume&gt;52&lt;/volume&gt;&lt;number&gt;1&lt;/number&gt;&lt;dates&gt;&lt;year&gt;2020&lt;/year&gt;&lt;/dates&gt;&lt;isbn&gt;1297-9686&lt;/isbn&gt;&lt;urls&gt;&lt;/urls&gt;&lt;/record&gt;&lt;/Cite&gt;&lt;/EndNote&gt;</w:instrText>
      </w:r>
      <w:r w:rsidR="00773F76">
        <w:rPr>
          <w:rFonts w:ascii="Times New Roman" w:hAnsi="Times New Roman" w:cs="Times New Roman"/>
          <w:iCs/>
          <w:kern w:val="0"/>
          <w:sz w:val="24"/>
          <w:szCs w:val="24"/>
          <w:lang w:val="en-US"/>
        </w:rPr>
        <w:fldChar w:fldCharType="separate"/>
      </w:r>
      <w:r w:rsidR="00773F76">
        <w:rPr>
          <w:rFonts w:ascii="Times New Roman" w:hAnsi="Times New Roman" w:cs="Times New Roman"/>
          <w:iCs/>
          <w:noProof/>
          <w:kern w:val="0"/>
          <w:sz w:val="24"/>
          <w:szCs w:val="24"/>
          <w:lang w:val="en-US"/>
        </w:rPr>
        <w:t>(Technow et al. 2013; Raymond et al. 2020)</w:t>
      </w:r>
      <w:r w:rsidR="00773F76">
        <w:rPr>
          <w:rFonts w:ascii="Times New Roman" w:hAnsi="Times New Roman" w:cs="Times New Roman"/>
          <w:iCs/>
          <w:kern w:val="0"/>
          <w:sz w:val="24"/>
          <w:szCs w:val="24"/>
          <w:lang w:val="en-US"/>
        </w:rPr>
        <w:fldChar w:fldCharType="end"/>
      </w:r>
      <w:r w:rsidR="00AF3E16" w:rsidRPr="008A7115">
        <w:rPr>
          <w:rFonts w:ascii="Times New Roman" w:hAnsi="Times New Roman" w:cs="Times New Roman"/>
          <w:iCs/>
          <w:kern w:val="0"/>
          <w:sz w:val="24"/>
          <w:szCs w:val="24"/>
          <w:lang w:val="en-US"/>
        </w:rPr>
        <w:t xml:space="preserve">, which in the current dataset </w:t>
      </w:r>
      <w:r w:rsidR="00FB1D56" w:rsidRPr="008A7115">
        <w:rPr>
          <w:rFonts w:ascii="Times New Roman" w:hAnsi="Times New Roman" w:cs="Times New Roman"/>
          <w:iCs/>
          <w:kern w:val="0"/>
          <w:sz w:val="24"/>
          <w:szCs w:val="24"/>
          <w:lang w:val="en-US"/>
        </w:rPr>
        <w:t xml:space="preserve">the correlation between organic grain yield and conventional grain yield </w:t>
      </w:r>
      <w:r w:rsidR="00232CB3" w:rsidRPr="008A7115">
        <w:rPr>
          <w:rFonts w:ascii="Times New Roman" w:hAnsi="Times New Roman" w:cs="Times New Roman"/>
          <w:iCs/>
          <w:kern w:val="0"/>
          <w:sz w:val="24"/>
          <w:szCs w:val="24"/>
          <w:lang w:val="en-US"/>
        </w:rPr>
        <w:t>was</w:t>
      </w:r>
      <w:r w:rsidR="00AF3E16" w:rsidRPr="008A7115">
        <w:rPr>
          <w:rFonts w:ascii="Times New Roman" w:hAnsi="Times New Roman" w:cs="Times New Roman"/>
          <w:iCs/>
          <w:kern w:val="0"/>
          <w:sz w:val="24"/>
          <w:szCs w:val="24"/>
          <w:lang w:val="en-US"/>
        </w:rPr>
        <w:t xml:space="preserve"> very high </w:t>
      </w:r>
      <w:r w:rsidR="00735F6D" w:rsidRPr="008A7115">
        <w:rPr>
          <w:rFonts w:ascii="Times New Roman" w:hAnsi="Times New Roman" w:cs="Times New Roman"/>
          <w:iCs/>
          <w:kern w:val="0"/>
          <w:sz w:val="24"/>
          <w:szCs w:val="24"/>
          <w:lang w:val="en-US"/>
        </w:rPr>
        <w:t>0.95</w:t>
      </w:r>
      <w:r w:rsidR="007141F8" w:rsidRPr="008A7115">
        <w:rPr>
          <w:rFonts w:ascii="Times New Roman" w:hAnsi="Times New Roman" w:cs="Times New Roman"/>
          <w:iCs/>
          <w:kern w:val="0"/>
          <w:sz w:val="24"/>
          <w:szCs w:val="24"/>
          <w:lang w:val="en-US"/>
        </w:rPr>
        <w:t xml:space="preserve"> (Table 3).</w:t>
      </w:r>
      <w:r w:rsidR="009410D3" w:rsidRPr="008A7115">
        <w:rPr>
          <w:rFonts w:ascii="Times New Roman" w:hAnsi="Times New Roman" w:cs="Times New Roman"/>
          <w:iCs/>
          <w:kern w:val="0"/>
          <w:sz w:val="24"/>
          <w:szCs w:val="24"/>
          <w:lang w:val="en-US"/>
        </w:rPr>
        <w:t xml:space="preserve"> A genetic correlation above 0.9 will normally be seen as </w:t>
      </w:r>
      <w:r w:rsidR="00964313" w:rsidRPr="008A7115">
        <w:rPr>
          <w:rFonts w:ascii="Times New Roman" w:hAnsi="Times New Roman" w:cs="Times New Roman"/>
          <w:iCs/>
          <w:kern w:val="0"/>
          <w:sz w:val="24"/>
          <w:szCs w:val="24"/>
          <w:lang w:val="en-US"/>
        </w:rPr>
        <w:t xml:space="preserve">an indicator that the traits in question </w:t>
      </w:r>
      <w:r w:rsidR="00E20A88" w:rsidRPr="008A7115">
        <w:rPr>
          <w:rFonts w:ascii="Times New Roman" w:hAnsi="Times New Roman" w:cs="Times New Roman"/>
          <w:iCs/>
          <w:kern w:val="0"/>
          <w:sz w:val="24"/>
          <w:szCs w:val="24"/>
          <w:lang w:val="en-US"/>
        </w:rPr>
        <w:t>were</w:t>
      </w:r>
      <w:r w:rsidR="00964313" w:rsidRPr="008A7115">
        <w:rPr>
          <w:rFonts w:ascii="Times New Roman" w:hAnsi="Times New Roman" w:cs="Times New Roman"/>
          <w:iCs/>
          <w:kern w:val="0"/>
          <w:sz w:val="24"/>
          <w:szCs w:val="24"/>
          <w:lang w:val="en-US"/>
        </w:rPr>
        <w:t xml:space="preserve"> identical and should be modeled as one trait.</w:t>
      </w:r>
      <w:r w:rsidR="004178B8" w:rsidRPr="008A7115">
        <w:rPr>
          <w:rFonts w:ascii="Times New Roman" w:hAnsi="Times New Roman" w:cs="Times New Roman"/>
          <w:iCs/>
          <w:kern w:val="0"/>
          <w:sz w:val="24"/>
          <w:szCs w:val="24"/>
          <w:lang w:val="en-US"/>
        </w:rPr>
        <w:t xml:space="preserve"> We chose not to do so in this study because </w:t>
      </w:r>
      <w:r w:rsidR="00770854" w:rsidRPr="008A7115">
        <w:rPr>
          <w:rFonts w:ascii="Times New Roman" w:hAnsi="Times New Roman" w:cs="Times New Roman"/>
          <w:iCs/>
          <w:kern w:val="0"/>
          <w:sz w:val="24"/>
          <w:szCs w:val="24"/>
          <w:lang w:val="en-US"/>
        </w:rPr>
        <w:t xml:space="preserve">the main aim was </w:t>
      </w:r>
      <w:r w:rsidR="00232CB3" w:rsidRPr="008A7115">
        <w:rPr>
          <w:rFonts w:ascii="Times New Roman" w:hAnsi="Times New Roman" w:cs="Times New Roman"/>
          <w:iCs/>
          <w:kern w:val="0"/>
          <w:sz w:val="24"/>
          <w:szCs w:val="24"/>
          <w:lang w:val="en-US"/>
        </w:rPr>
        <w:t xml:space="preserve">specifically </w:t>
      </w:r>
      <w:r w:rsidR="00770854" w:rsidRPr="008A7115">
        <w:rPr>
          <w:rFonts w:ascii="Times New Roman" w:hAnsi="Times New Roman" w:cs="Times New Roman"/>
          <w:iCs/>
          <w:kern w:val="0"/>
          <w:sz w:val="24"/>
          <w:szCs w:val="24"/>
          <w:lang w:val="en-US"/>
        </w:rPr>
        <w:t>to</w:t>
      </w:r>
      <w:r w:rsidR="00232CB3" w:rsidRPr="008A7115">
        <w:rPr>
          <w:rFonts w:ascii="Times New Roman" w:hAnsi="Times New Roman" w:cs="Times New Roman"/>
          <w:iCs/>
          <w:kern w:val="0"/>
          <w:sz w:val="24"/>
          <w:szCs w:val="24"/>
          <w:lang w:val="en-US"/>
        </w:rPr>
        <w:t xml:space="preserve"> </w:t>
      </w:r>
      <w:r w:rsidR="00737FEA" w:rsidRPr="008A7115">
        <w:rPr>
          <w:rFonts w:ascii="Times New Roman" w:hAnsi="Times New Roman" w:cs="Times New Roman"/>
          <w:iCs/>
          <w:kern w:val="0"/>
          <w:sz w:val="24"/>
          <w:szCs w:val="24"/>
          <w:lang w:val="en-US"/>
        </w:rPr>
        <w:t xml:space="preserve">predict </w:t>
      </w:r>
      <w:r w:rsidR="00F832D6" w:rsidRPr="008A7115">
        <w:rPr>
          <w:rFonts w:ascii="Times New Roman" w:hAnsi="Times New Roman" w:cs="Times New Roman"/>
          <w:iCs/>
          <w:kern w:val="0"/>
          <w:sz w:val="24"/>
          <w:szCs w:val="24"/>
          <w:lang w:val="en-US"/>
        </w:rPr>
        <w:t xml:space="preserve">the breeding panels genetic merit under </w:t>
      </w:r>
      <w:r w:rsidR="00737FEA" w:rsidRPr="008A7115">
        <w:rPr>
          <w:rFonts w:ascii="Times New Roman" w:hAnsi="Times New Roman" w:cs="Times New Roman"/>
          <w:iCs/>
          <w:kern w:val="0"/>
          <w:sz w:val="24"/>
          <w:szCs w:val="24"/>
          <w:lang w:val="en-US"/>
        </w:rPr>
        <w:t xml:space="preserve">organic </w:t>
      </w:r>
      <w:r w:rsidR="00F832D6" w:rsidRPr="008A7115">
        <w:rPr>
          <w:rFonts w:ascii="Times New Roman" w:hAnsi="Times New Roman" w:cs="Times New Roman"/>
          <w:iCs/>
          <w:kern w:val="0"/>
          <w:sz w:val="24"/>
          <w:szCs w:val="24"/>
          <w:lang w:val="en-US"/>
        </w:rPr>
        <w:t xml:space="preserve">conditions. </w:t>
      </w:r>
    </w:p>
    <w:p w14:paraId="7A643A1F" w14:textId="02A4492C" w:rsidR="00380F66" w:rsidRPr="00C558A3" w:rsidRDefault="004C6BD1" w:rsidP="00057203">
      <w:pPr>
        <w:spacing w:line="360" w:lineRule="auto"/>
        <w:jc w:val="both"/>
        <w:rPr>
          <w:rFonts w:ascii="Times New Roman" w:hAnsi="Times New Roman" w:cs="Times New Roman"/>
          <w:iCs/>
          <w:kern w:val="0"/>
          <w:sz w:val="24"/>
          <w:szCs w:val="24"/>
          <w:lang w:val="en-US"/>
        </w:rPr>
      </w:pPr>
      <w:r w:rsidRPr="008A7115">
        <w:rPr>
          <w:rFonts w:ascii="Times New Roman" w:hAnsi="Times New Roman" w:cs="Times New Roman"/>
          <w:iCs/>
          <w:kern w:val="0"/>
          <w:sz w:val="24"/>
          <w:szCs w:val="24"/>
          <w:lang w:val="en-US"/>
        </w:rPr>
        <w:t xml:space="preserve">Another potential </w:t>
      </w:r>
      <w:r w:rsidR="009C0D67" w:rsidRPr="008A7115">
        <w:rPr>
          <w:rFonts w:ascii="Times New Roman" w:hAnsi="Times New Roman" w:cs="Times New Roman"/>
          <w:iCs/>
          <w:kern w:val="0"/>
          <w:sz w:val="24"/>
          <w:szCs w:val="24"/>
          <w:lang w:val="en-US"/>
        </w:rPr>
        <w:t>source for supporting information is drone imaging in the field during the growing season</w:t>
      </w:r>
      <w:r w:rsidR="00EB4C55" w:rsidRPr="008A7115">
        <w:rPr>
          <w:rFonts w:ascii="Times New Roman" w:hAnsi="Times New Roman" w:cs="Times New Roman"/>
          <w:iCs/>
          <w:kern w:val="0"/>
          <w:sz w:val="24"/>
          <w:szCs w:val="24"/>
          <w:lang w:val="en-US"/>
        </w:rPr>
        <w:t xml:space="preserve"> </w:t>
      </w:r>
      <w:r w:rsidR="00773F76">
        <w:rPr>
          <w:rFonts w:ascii="Times New Roman" w:hAnsi="Times New Roman" w:cs="Times New Roman"/>
          <w:iCs/>
          <w:kern w:val="0"/>
          <w:sz w:val="24"/>
          <w:szCs w:val="24"/>
          <w:lang w:val="en-US"/>
        </w:rPr>
        <w:fldChar w:fldCharType="begin">
          <w:fldData xml:space="preserve">PEVuZE5vdGU+PENpdGU+PEF1dGhvcj5LcmF1c2U8L0F1dGhvcj48WWVhcj4yMDE5PC9ZZWFyPjxS
ZWNOdW0+ODQ8L1JlY051bT48RGlzcGxheVRleHQ+KEtyYXVzZSBldCBhbC4gMjAxOTsgQWRhayBl
dCBhbC4gMjAyMzsgTWFnZ2lvcmVsbGkgZXQgYWwuIDIwMjQpPC9EaXNwbGF5VGV4dD48cmVjb3Jk
PjxyZWMtbnVtYmVyPjg0PC9yZWMtbnVtYmVyPjxmb3JlaWduLWtleXM+PGtleSBhcHA9IkVOIiBk
Yi1pZD0ieHhwZmFmdnIzdHR0ZGZlYXJycjV3d3A1ZHYwMnhwd2Zmend0IiB0aW1lc3RhbXA9IjE3
NTk4MjIwMjgiPjg0PC9rZXk+PC9mb3JlaWduLWtleXM+PHJlZi10eXBlIG5hbWU9IkpvdXJuYWwg
QXJ0aWNsZSI+MTc8L3JlZi10eXBlPjxjb250cmlidXRvcnM+PGF1dGhvcnM+PGF1dGhvcj5LcmF1
c2UsIE1hcmdhcmV0IFI8L2F1dGhvcj48YXV0aG9yPkdvbnrDoWxlei1Qw6lyZXosIExvcmVuYTwv
YXV0aG9yPjxhdXRob3I+Q3Jvc3NhLCBKb3PDqTwvYXV0aG9yPjxhdXRob3I+UMOpcmV6LVJvZHLD
rWd1ZXosIFBhdWxpbm88L2F1dGhvcj48YXV0aG9yPk1vbnRlc2lub3MtTMOzcGV6LCBPc3ZhbDwv
YXV0aG9yPjxhdXRob3I+U2luZ2gsIFJhdmkgUDwvYXV0aG9yPjxhdXRob3I+RHJlaXNpZ2Fja2Vy
LCBTdXNhbm5lPC9hdXRob3I+PGF1dGhvcj5Qb2xhbmQsIEplc3NlPC9hdXRob3I+PGF1dGhvcj5S
dXRrb3NraSwgSmVzc2ljYTwvYXV0aG9yPjxhdXRob3I+U29ycmVsbHMsIE1hcms8L2F1dGhvcj48
L2F1dGhvcnM+PC9jb250cmlidXRvcnM+PHRpdGxlcz48dGl0bGU+SHlwZXJzcGVjdHJhbCByZWZs
ZWN0YW5jZS1kZXJpdmVkIHJlbGF0aW9uc2hpcCBtYXRyaWNlcyBmb3IgZ2Vub21pYyBwcmVkaWN0
aW9uIG9mIGdyYWluIHlpZWxkIGluIHdoZWF0PC90aXRsZT48c2Vjb25kYXJ5LXRpdGxlPkczOiBH
ZW5lcywgR2Vub21lcywgR2VuZXRpY3M8L3NlY29uZGFyeS10aXRsZT48L3RpdGxlcz48cGVyaW9k
aWNhbD48ZnVsbC10aXRsZT5HMzogR2VuZXMsIEdlbm9tZXMsIEdlbmV0aWNzPC9mdWxsLXRpdGxl
PjwvcGVyaW9kaWNhbD48cGFnZXM+MTIzMS0xMjQ3PC9wYWdlcz48dm9sdW1lPjk8L3ZvbHVtZT48
bnVtYmVyPjQ8L251bWJlcj48ZGF0ZXM+PHllYXI+MjAxOTwveWVhcj48L2RhdGVzPjxpc2JuPjIx
NjAtMTgzNjwvaXNibj48dXJscz48L3VybHM+PC9yZWNvcmQ+PC9DaXRlPjxDaXRlPjxBdXRob3I+
QWRhazwvQXV0aG9yPjxZZWFyPjIwMjM8L1llYXI+PFJlY051bT44NTwvUmVjTnVtPjxyZWNvcmQ+
PHJlYy1udW1iZXI+ODU8L3JlYy1udW1iZXI+PGZvcmVpZ24ta2V5cz48a2V5IGFwcD0iRU4iIGRi
LWlkPSJ4eHBmYWZ2cjN0dHRkZmVhcnJyNXd3cDVkdjAyeHB3ZmZ6d3QiIHRpbWVzdGFtcD0iMTc1
OTgyMjA2OCI+ODU8L2tleT48L2ZvcmVpZ24ta2V5cz48cmVmLXR5cGUgbmFtZT0iSm91cm5hbCBB
cnRpY2xlIj4xNzwvcmVmLXR5cGU+PGNvbnRyaWJ1dG9ycz48YXV0aG9ycz48YXV0aG9yPkFkYWss
IEFscGVyPC9hdXRob3I+PGF1dGhvcj5NdXJyYXksIFNldGggQzwvYXV0aG9yPjxhdXRob3I+QW5k
ZXJzb24sIFN0ZXZlbiBMPC9hdXRob3I+PC9hdXRob3JzPjwvY29udHJpYnV0b3JzPjx0aXRsZXM+
PHRpdGxlPlRlbXBvcmFsIHBoZW5vbWljIHByZWRpY3Rpb25zIGZyb20gdW5vY2N1cGllZCBhZXJp
YWwgc3lzdGVtcyBjYW4gb3V0cGVyZm9ybSBnZW5vbWljIHByZWRpY3Rpb25zPC90aXRsZT48c2Vj
b25kYXJ5LXRpdGxlPkczPC9zZWNvbmRhcnktdGl0bGU+PC90aXRsZXM+PHBlcmlvZGljYWw+PGZ1
bGwtdGl0bGU+RzM8L2Z1bGwtdGl0bGU+PC9wZXJpb2RpY2FsPjxwYWdlcz5qa2FjMjk0PC9wYWdl
cz48dm9sdW1lPjEzPC92b2x1bWU+PG51bWJlcj4xPC9udW1iZXI+PGRhdGVzPjx5ZWFyPjIwMjM8
L3llYXI+PC9kYXRlcz48aXNibj4yMTYwLTE4MzY8L2lzYm4+PHVybHM+PC91cmxzPjwvcmVjb3Jk
PjwvQ2l0ZT48Q2l0ZT48QXV0aG9yPk1hZ2dpb3JlbGxpPC9BdXRob3I+PFllYXI+MjAyNDwvWWVh
cj48UmVjTnVtPjg2PC9SZWNOdW0+PHJlY29yZD48cmVjLW51bWJlcj44NjwvcmVjLW51bWJlcj48
Zm9yZWlnbi1rZXlzPjxrZXkgYXBwPSJFTiIgZGItaWQ9Inh4cGZhZnZyM3R0dGRmZWFycnI1d3dw
NWR2MDJ4cHdmZnp3dCIgdGltZXN0YW1wPSIxNzU5ODIyMTIwIj44Njwva2V5PjwvZm9yZWlnbi1r
ZXlzPjxyZWYtdHlwZSBuYW1lPSJKb3VybmFsIEFydGljbGUiPjE3PC9yZWYtdHlwZT48Y29udHJp
YnV0b3JzPjxhdXRob3JzPjxhdXRob3I+TWFnZ2lvcmVsbGksIEFsZXNzaW88L2F1dGhvcj48YXV0
aG9yPkJhaWcsIE5hZGlhPC9hdXRob3I+PGF1dGhvcj5QcmlnZ2UsIFZhbmVzc2E8L2F1dGhvcj48
YXV0aG9yPkJydWNrbcO8bGxlciwgSnVsaWVuPC9hdXRob3I+PGF1dGhvcj5TdGljaCwgQmVuamFt
aW48L2F1dGhvcj48L2F1dGhvcnM+PC9jb250cmlidXRvcnM+PHRpdGxlcz48dGl0bGU+VXNpbmcg
ZHJvbmUtcmV0cmlldmVkIG11bHRpc3BlY3RyYWwgZGF0YSBmb3IgcGhlbm9taWMgc2VsZWN0aW9u
IGluIHBvdGF0byBicmVlZGluZzwvdGl0bGU+PHNlY29uZGFyeS10aXRsZT5UaGVvcmV0aWNhbCBh
bmQgQXBwbGllZCBHZW5ldGljczwvc2Vjb25kYXJ5LXRpdGxlPjwvdGl0bGVzPjxwZXJpb2RpY2Fs
PjxmdWxsLXRpdGxlPlRoZW9yZXRpY2FsIGFuZCBBcHBsaWVkIEdlbmV0aWNzPC9mdWxsLXRpdGxl
PjwvcGVyaW9kaWNhbD48cGFnZXM+NzA8L3BhZ2VzPjx2b2x1bWU+MTM3PC92b2x1bWU+PG51bWJl
cj4zPC9udW1iZXI+PGRhdGVzPjx5ZWFyPjIwMjQ8L3llYXI+PC9kYXRlcz48aXNibj4wMDQwLTU3
NTI8L2lzYm4+PHVybHM+PC91cmxzPjwvcmVjb3JkPjwvQ2l0ZT48L0VuZE5vdGU+AG==
</w:fldData>
        </w:fldChar>
      </w:r>
      <w:r w:rsidR="00773F76">
        <w:rPr>
          <w:rFonts w:ascii="Times New Roman" w:hAnsi="Times New Roman" w:cs="Times New Roman"/>
          <w:iCs/>
          <w:kern w:val="0"/>
          <w:sz w:val="24"/>
          <w:szCs w:val="24"/>
          <w:lang w:val="en-US"/>
        </w:rPr>
        <w:instrText xml:space="preserve"> ADDIN EN.CITE </w:instrText>
      </w:r>
      <w:r w:rsidR="00773F76">
        <w:rPr>
          <w:rFonts w:ascii="Times New Roman" w:hAnsi="Times New Roman" w:cs="Times New Roman"/>
          <w:iCs/>
          <w:kern w:val="0"/>
          <w:sz w:val="24"/>
          <w:szCs w:val="24"/>
          <w:lang w:val="en-US"/>
        </w:rPr>
        <w:fldChar w:fldCharType="begin">
          <w:fldData xml:space="preserve">PEVuZE5vdGU+PENpdGU+PEF1dGhvcj5LcmF1c2U8L0F1dGhvcj48WWVhcj4yMDE5PC9ZZWFyPjxS
ZWNOdW0+ODQ8L1JlY051bT48RGlzcGxheVRleHQ+KEtyYXVzZSBldCBhbC4gMjAxOTsgQWRhayBl
dCBhbC4gMjAyMzsgTWFnZ2lvcmVsbGkgZXQgYWwuIDIwMjQpPC9EaXNwbGF5VGV4dD48cmVjb3Jk
PjxyZWMtbnVtYmVyPjg0PC9yZWMtbnVtYmVyPjxmb3JlaWduLWtleXM+PGtleSBhcHA9IkVOIiBk
Yi1pZD0ieHhwZmFmdnIzdHR0ZGZlYXJycjV3d3A1ZHYwMnhwd2Zmend0IiB0aW1lc3RhbXA9IjE3
NTk4MjIwMjgiPjg0PC9rZXk+PC9mb3JlaWduLWtleXM+PHJlZi10eXBlIG5hbWU9IkpvdXJuYWwg
QXJ0aWNsZSI+MTc8L3JlZi10eXBlPjxjb250cmlidXRvcnM+PGF1dGhvcnM+PGF1dGhvcj5LcmF1
c2UsIE1hcmdhcmV0IFI8L2F1dGhvcj48YXV0aG9yPkdvbnrDoWxlei1Qw6lyZXosIExvcmVuYTwv
YXV0aG9yPjxhdXRob3I+Q3Jvc3NhLCBKb3PDqTwvYXV0aG9yPjxhdXRob3I+UMOpcmV6LVJvZHLD
rWd1ZXosIFBhdWxpbm88L2F1dGhvcj48YXV0aG9yPk1vbnRlc2lub3MtTMOzcGV6LCBPc3ZhbDwv
YXV0aG9yPjxhdXRob3I+U2luZ2gsIFJhdmkgUDwvYXV0aG9yPjxhdXRob3I+RHJlaXNpZ2Fja2Vy
LCBTdXNhbm5lPC9hdXRob3I+PGF1dGhvcj5Qb2xhbmQsIEplc3NlPC9hdXRob3I+PGF1dGhvcj5S
dXRrb3NraSwgSmVzc2ljYTwvYXV0aG9yPjxhdXRob3I+U29ycmVsbHMsIE1hcms8L2F1dGhvcj48
L2F1dGhvcnM+PC9jb250cmlidXRvcnM+PHRpdGxlcz48dGl0bGU+SHlwZXJzcGVjdHJhbCByZWZs
ZWN0YW5jZS1kZXJpdmVkIHJlbGF0aW9uc2hpcCBtYXRyaWNlcyBmb3IgZ2Vub21pYyBwcmVkaWN0
aW9uIG9mIGdyYWluIHlpZWxkIGluIHdoZWF0PC90aXRsZT48c2Vjb25kYXJ5LXRpdGxlPkczOiBH
ZW5lcywgR2Vub21lcywgR2VuZXRpY3M8L3NlY29uZGFyeS10aXRsZT48L3RpdGxlcz48cGVyaW9k
aWNhbD48ZnVsbC10aXRsZT5HMzogR2VuZXMsIEdlbm9tZXMsIEdlbmV0aWNzPC9mdWxsLXRpdGxl
PjwvcGVyaW9kaWNhbD48cGFnZXM+MTIzMS0xMjQ3PC9wYWdlcz48dm9sdW1lPjk8L3ZvbHVtZT48
bnVtYmVyPjQ8L251bWJlcj48ZGF0ZXM+PHllYXI+MjAxOTwveWVhcj48L2RhdGVzPjxpc2JuPjIx
NjAtMTgzNjwvaXNibj48dXJscz48L3VybHM+PC9yZWNvcmQ+PC9DaXRlPjxDaXRlPjxBdXRob3I+
QWRhazwvQXV0aG9yPjxZZWFyPjIwMjM8L1llYXI+PFJlY051bT44NTwvUmVjTnVtPjxyZWNvcmQ+
PHJlYy1udW1iZXI+ODU8L3JlYy1udW1iZXI+PGZvcmVpZ24ta2V5cz48a2V5IGFwcD0iRU4iIGRi
LWlkPSJ4eHBmYWZ2cjN0dHRkZmVhcnJyNXd3cDVkdjAyeHB3ZmZ6d3QiIHRpbWVzdGFtcD0iMTc1
OTgyMjA2OCI+ODU8L2tleT48L2ZvcmVpZ24ta2V5cz48cmVmLXR5cGUgbmFtZT0iSm91cm5hbCBB
cnRpY2xlIj4xNzwvcmVmLXR5cGU+PGNvbnRyaWJ1dG9ycz48YXV0aG9ycz48YXV0aG9yPkFkYWss
IEFscGVyPC9hdXRob3I+PGF1dGhvcj5NdXJyYXksIFNldGggQzwvYXV0aG9yPjxhdXRob3I+QW5k
ZXJzb24sIFN0ZXZlbiBMPC9hdXRob3I+PC9hdXRob3JzPjwvY29udHJpYnV0b3JzPjx0aXRsZXM+
PHRpdGxlPlRlbXBvcmFsIHBoZW5vbWljIHByZWRpY3Rpb25zIGZyb20gdW5vY2N1cGllZCBhZXJp
YWwgc3lzdGVtcyBjYW4gb3V0cGVyZm9ybSBnZW5vbWljIHByZWRpY3Rpb25zPC90aXRsZT48c2Vj
b25kYXJ5LXRpdGxlPkczPC9zZWNvbmRhcnktdGl0bGU+PC90aXRsZXM+PHBlcmlvZGljYWw+PGZ1
bGwtdGl0bGU+RzM8L2Z1bGwtdGl0bGU+PC9wZXJpb2RpY2FsPjxwYWdlcz5qa2FjMjk0PC9wYWdl
cz48dm9sdW1lPjEzPC92b2x1bWU+PG51bWJlcj4xPC9udW1iZXI+PGRhdGVzPjx5ZWFyPjIwMjM8
L3llYXI+PC9kYXRlcz48aXNibj4yMTYwLTE4MzY8L2lzYm4+PHVybHM+PC91cmxzPjwvcmVjb3Jk
PjwvQ2l0ZT48Q2l0ZT48QXV0aG9yPk1hZ2dpb3JlbGxpPC9BdXRob3I+PFllYXI+MjAyNDwvWWVh
cj48UmVjTnVtPjg2PC9SZWNOdW0+PHJlY29yZD48cmVjLW51bWJlcj44NjwvcmVjLW51bWJlcj48
Zm9yZWlnbi1rZXlzPjxrZXkgYXBwPSJFTiIgZGItaWQ9Inh4cGZhZnZyM3R0dGRmZWFycnI1d3dw
NWR2MDJ4cHdmZnp3dCIgdGltZXN0YW1wPSIxNzU5ODIyMTIwIj44Njwva2V5PjwvZm9yZWlnbi1r
ZXlzPjxyZWYtdHlwZSBuYW1lPSJKb3VybmFsIEFydGljbGUiPjE3PC9yZWYtdHlwZT48Y29udHJp
YnV0b3JzPjxhdXRob3JzPjxhdXRob3I+TWFnZ2lvcmVsbGksIEFsZXNzaW88L2F1dGhvcj48YXV0
aG9yPkJhaWcsIE5hZGlhPC9hdXRob3I+PGF1dGhvcj5QcmlnZ2UsIFZhbmVzc2E8L2F1dGhvcj48
YXV0aG9yPkJydWNrbcO8bGxlciwgSnVsaWVuPC9hdXRob3I+PGF1dGhvcj5TdGljaCwgQmVuamFt
aW48L2F1dGhvcj48L2F1dGhvcnM+PC9jb250cmlidXRvcnM+PHRpdGxlcz48dGl0bGU+VXNpbmcg
ZHJvbmUtcmV0cmlldmVkIG11bHRpc3BlY3RyYWwgZGF0YSBmb3IgcGhlbm9taWMgc2VsZWN0aW9u
IGluIHBvdGF0byBicmVlZGluZzwvdGl0bGU+PHNlY29uZGFyeS10aXRsZT5UaGVvcmV0aWNhbCBh
bmQgQXBwbGllZCBHZW5ldGljczwvc2Vjb25kYXJ5LXRpdGxlPjwvdGl0bGVzPjxwZXJpb2RpY2Fs
PjxmdWxsLXRpdGxlPlRoZW9yZXRpY2FsIGFuZCBBcHBsaWVkIEdlbmV0aWNzPC9mdWxsLXRpdGxl
PjwvcGVyaW9kaWNhbD48cGFnZXM+NzA8L3BhZ2VzPjx2b2x1bWU+MTM3PC92b2x1bWU+PG51bWJl
cj4zPC9udW1iZXI+PGRhdGVzPjx5ZWFyPjIwMjQ8L3llYXI+PC9kYXRlcz48aXNibj4wMDQwLTU3
NTI8L2lzYm4+PHVybHM+PC91cmxzPjwvcmVjb3JkPjwvQ2l0ZT48L0VuZE5vdGU+AG==
</w:fldData>
        </w:fldChar>
      </w:r>
      <w:r w:rsidR="00773F76">
        <w:rPr>
          <w:rFonts w:ascii="Times New Roman" w:hAnsi="Times New Roman" w:cs="Times New Roman"/>
          <w:iCs/>
          <w:kern w:val="0"/>
          <w:sz w:val="24"/>
          <w:szCs w:val="24"/>
          <w:lang w:val="en-US"/>
        </w:rPr>
        <w:instrText xml:space="preserve"> ADDIN EN.CITE.DATA </w:instrText>
      </w:r>
      <w:r w:rsidR="00773F76">
        <w:rPr>
          <w:rFonts w:ascii="Times New Roman" w:hAnsi="Times New Roman" w:cs="Times New Roman"/>
          <w:iCs/>
          <w:kern w:val="0"/>
          <w:sz w:val="24"/>
          <w:szCs w:val="24"/>
          <w:lang w:val="en-US"/>
        </w:rPr>
      </w:r>
      <w:r w:rsidR="00773F76">
        <w:rPr>
          <w:rFonts w:ascii="Times New Roman" w:hAnsi="Times New Roman" w:cs="Times New Roman"/>
          <w:iCs/>
          <w:kern w:val="0"/>
          <w:sz w:val="24"/>
          <w:szCs w:val="24"/>
          <w:lang w:val="en-US"/>
        </w:rPr>
        <w:fldChar w:fldCharType="end"/>
      </w:r>
      <w:r w:rsidR="00773F76">
        <w:rPr>
          <w:rFonts w:ascii="Times New Roman" w:hAnsi="Times New Roman" w:cs="Times New Roman"/>
          <w:iCs/>
          <w:kern w:val="0"/>
          <w:sz w:val="24"/>
          <w:szCs w:val="24"/>
          <w:lang w:val="en-US"/>
        </w:rPr>
      </w:r>
      <w:r w:rsidR="00773F76">
        <w:rPr>
          <w:rFonts w:ascii="Times New Roman" w:hAnsi="Times New Roman" w:cs="Times New Roman"/>
          <w:iCs/>
          <w:kern w:val="0"/>
          <w:sz w:val="24"/>
          <w:szCs w:val="24"/>
          <w:lang w:val="en-US"/>
        </w:rPr>
        <w:fldChar w:fldCharType="separate"/>
      </w:r>
      <w:r w:rsidR="00773F76">
        <w:rPr>
          <w:rFonts w:ascii="Times New Roman" w:hAnsi="Times New Roman" w:cs="Times New Roman"/>
          <w:iCs/>
          <w:noProof/>
          <w:kern w:val="0"/>
          <w:sz w:val="24"/>
          <w:szCs w:val="24"/>
          <w:lang w:val="en-US"/>
        </w:rPr>
        <w:t>(Krause et al. 2019; Adak et al. 2023; Maggiorelli et al. 2024)</w:t>
      </w:r>
      <w:r w:rsidR="00773F76">
        <w:rPr>
          <w:rFonts w:ascii="Times New Roman" w:hAnsi="Times New Roman" w:cs="Times New Roman"/>
          <w:iCs/>
          <w:kern w:val="0"/>
          <w:sz w:val="24"/>
          <w:szCs w:val="24"/>
          <w:lang w:val="en-US"/>
        </w:rPr>
        <w:fldChar w:fldCharType="end"/>
      </w:r>
      <w:r w:rsidR="009C0D67" w:rsidRPr="008A7115">
        <w:rPr>
          <w:rFonts w:ascii="Times New Roman" w:hAnsi="Times New Roman" w:cs="Times New Roman"/>
          <w:iCs/>
          <w:kern w:val="0"/>
          <w:sz w:val="24"/>
          <w:szCs w:val="24"/>
          <w:lang w:val="en-US"/>
        </w:rPr>
        <w:t xml:space="preserve">. </w:t>
      </w:r>
      <w:r w:rsidR="00E20A88" w:rsidRPr="008A7115">
        <w:rPr>
          <w:rFonts w:ascii="Times New Roman" w:hAnsi="Times New Roman" w:cs="Times New Roman"/>
          <w:iCs/>
          <w:kern w:val="0"/>
          <w:sz w:val="24"/>
          <w:szCs w:val="24"/>
          <w:lang w:val="en-US"/>
        </w:rPr>
        <w:t>The genetic correlation between organic</w:t>
      </w:r>
      <w:r w:rsidR="004A4254" w:rsidRPr="008A7115">
        <w:rPr>
          <w:rFonts w:ascii="Times New Roman" w:hAnsi="Times New Roman" w:cs="Times New Roman"/>
          <w:iCs/>
          <w:kern w:val="0"/>
          <w:sz w:val="24"/>
          <w:szCs w:val="24"/>
          <w:lang w:val="en-US"/>
        </w:rPr>
        <w:t xml:space="preserve"> grain yield and NDVI or NDRE </w:t>
      </w:r>
      <w:r w:rsidR="001E111D" w:rsidRPr="008A7115">
        <w:rPr>
          <w:rFonts w:ascii="Times New Roman" w:hAnsi="Times New Roman" w:cs="Times New Roman"/>
          <w:iCs/>
          <w:kern w:val="0"/>
          <w:sz w:val="24"/>
          <w:szCs w:val="24"/>
          <w:lang w:val="en-US"/>
        </w:rPr>
        <w:t xml:space="preserve">from early and late campaigns were </w:t>
      </w:r>
      <w:r w:rsidR="00B2176B" w:rsidRPr="008A7115">
        <w:rPr>
          <w:rFonts w:ascii="Times New Roman" w:hAnsi="Times New Roman" w:cs="Times New Roman"/>
          <w:iCs/>
          <w:kern w:val="0"/>
          <w:sz w:val="24"/>
          <w:szCs w:val="24"/>
          <w:lang w:val="en-US"/>
        </w:rPr>
        <w:t>0.4</w:t>
      </w:r>
      <w:r w:rsidR="000F6AB0" w:rsidRPr="008A7115">
        <w:rPr>
          <w:rFonts w:ascii="Times New Roman" w:hAnsi="Times New Roman" w:cs="Times New Roman"/>
          <w:iCs/>
          <w:kern w:val="0"/>
          <w:sz w:val="24"/>
          <w:szCs w:val="24"/>
          <w:lang w:val="en-US"/>
        </w:rPr>
        <w:t xml:space="preserve"> (Table 3)</w:t>
      </w:r>
      <w:r w:rsidR="00B2176B" w:rsidRPr="008A7115">
        <w:rPr>
          <w:rFonts w:ascii="Times New Roman" w:hAnsi="Times New Roman" w:cs="Times New Roman"/>
          <w:iCs/>
          <w:kern w:val="0"/>
          <w:sz w:val="24"/>
          <w:szCs w:val="24"/>
          <w:lang w:val="en-US"/>
        </w:rPr>
        <w:t xml:space="preserve"> for all four drone traits and thus </w:t>
      </w:r>
      <w:r w:rsidR="00FF4C6F" w:rsidRPr="008A7115">
        <w:rPr>
          <w:rFonts w:ascii="Times New Roman" w:hAnsi="Times New Roman" w:cs="Times New Roman"/>
          <w:iCs/>
          <w:kern w:val="0"/>
          <w:sz w:val="24"/>
          <w:szCs w:val="24"/>
          <w:lang w:val="en-US"/>
        </w:rPr>
        <w:t>considerably</w:t>
      </w:r>
      <w:r w:rsidR="00DD7DA8" w:rsidRPr="008A7115">
        <w:rPr>
          <w:rFonts w:ascii="Times New Roman" w:hAnsi="Times New Roman" w:cs="Times New Roman"/>
          <w:iCs/>
          <w:kern w:val="0"/>
          <w:sz w:val="24"/>
          <w:szCs w:val="24"/>
          <w:lang w:val="en-US"/>
        </w:rPr>
        <w:t xml:space="preserve"> lower </w:t>
      </w:r>
      <w:r w:rsidR="00FF4C6F" w:rsidRPr="008A7115">
        <w:rPr>
          <w:rFonts w:ascii="Times New Roman" w:hAnsi="Times New Roman" w:cs="Times New Roman"/>
          <w:iCs/>
          <w:kern w:val="0"/>
          <w:sz w:val="24"/>
          <w:szCs w:val="24"/>
          <w:lang w:val="en-US"/>
        </w:rPr>
        <w:t xml:space="preserve">than </w:t>
      </w:r>
      <w:r w:rsidR="00B2176B" w:rsidRPr="008A7115">
        <w:rPr>
          <w:rFonts w:ascii="Times New Roman" w:hAnsi="Times New Roman" w:cs="Times New Roman"/>
          <w:iCs/>
          <w:kern w:val="0"/>
          <w:sz w:val="24"/>
          <w:szCs w:val="24"/>
          <w:lang w:val="en-US"/>
        </w:rPr>
        <w:t xml:space="preserve">the genetic correlation between organic grain yield and conventional grain yield, in addition </w:t>
      </w:r>
      <w:r w:rsidR="00E91A66" w:rsidRPr="008A7115">
        <w:rPr>
          <w:rFonts w:ascii="Times New Roman" w:hAnsi="Times New Roman" w:cs="Times New Roman"/>
          <w:iCs/>
          <w:kern w:val="0"/>
          <w:sz w:val="24"/>
          <w:szCs w:val="24"/>
          <w:lang w:val="en-US"/>
        </w:rPr>
        <w:t>these estimates had</w:t>
      </w:r>
      <w:r w:rsidR="00DD7DA8" w:rsidRPr="008A7115">
        <w:rPr>
          <w:rFonts w:ascii="Times New Roman" w:hAnsi="Times New Roman" w:cs="Times New Roman"/>
          <w:iCs/>
          <w:kern w:val="0"/>
          <w:sz w:val="24"/>
          <w:szCs w:val="24"/>
          <w:lang w:val="en-US"/>
        </w:rPr>
        <w:t xml:space="preserve"> high standard error</w:t>
      </w:r>
      <w:r w:rsidR="00E91A66" w:rsidRPr="008A7115">
        <w:rPr>
          <w:rFonts w:ascii="Times New Roman" w:hAnsi="Times New Roman" w:cs="Times New Roman"/>
          <w:iCs/>
          <w:kern w:val="0"/>
          <w:sz w:val="24"/>
          <w:szCs w:val="24"/>
          <w:lang w:val="en-US"/>
        </w:rPr>
        <w:t>s</w:t>
      </w:r>
      <w:r w:rsidR="00DD7DA8" w:rsidRPr="008A7115">
        <w:rPr>
          <w:rFonts w:ascii="Times New Roman" w:hAnsi="Times New Roman" w:cs="Times New Roman"/>
          <w:iCs/>
          <w:kern w:val="0"/>
          <w:sz w:val="24"/>
          <w:szCs w:val="24"/>
          <w:lang w:val="en-US"/>
        </w:rPr>
        <w:t xml:space="preserve"> </w:t>
      </w:r>
      <w:r w:rsidR="00E91A66" w:rsidRPr="008A7115">
        <w:rPr>
          <w:rFonts w:ascii="Times New Roman" w:hAnsi="Times New Roman" w:cs="Times New Roman"/>
          <w:iCs/>
          <w:kern w:val="0"/>
          <w:sz w:val="24"/>
          <w:szCs w:val="24"/>
          <w:lang w:val="en-US"/>
        </w:rPr>
        <w:t>(</w:t>
      </w:r>
      <w:r w:rsidR="00FF4C6F" w:rsidRPr="008A7115">
        <w:rPr>
          <w:rFonts w:ascii="Times New Roman" w:hAnsi="Times New Roman" w:cs="Times New Roman"/>
          <w:iCs/>
          <w:kern w:val="0"/>
          <w:sz w:val="24"/>
          <w:szCs w:val="24"/>
          <w:lang w:val="en-US"/>
        </w:rPr>
        <w:t>0.2</w:t>
      </w:r>
      <w:r w:rsidR="00E91A66" w:rsidRPr="008A7115">
        <w:rPr>
          <w:rFonts w:ascii="Times New Roman" w:hAnsi="Times New Roman" w:cs="Times New Roman"/>
          <w:iCs/>
          <w:kern w:val="0"/>
          <w:sz w:val="24"/>
          <w:szCs w:val="24"/>
          <w:lang w:val="en-US"/>
        </w:rPr>
        <w:t>) probably due to the sample size of the dataset</w:t>
      </w:r>
      <w:r w:rsidR="0067447B" w:rsidRPr="008A7115">
        <w:rPr>
          <w:rFonts w:ascii="Times New Roman" w:hAnsi="Times New Roman" w:cs="Times New Roman"/>
          <w:iCs/>
          <w:kern w:val="0"/>
          <w:sz w:val="24"/>
          <w:szCs w:val="24"/>
          <w:lang w:val="en-US"/>
        </w:rPr>
        <w:t xml:space="preserve"> being </w:t>
      </w:r>
      <w:r w:rsidR="00144D9F" w:rsidRPr="008A7115">
        <w:rPr>
          <w:rFonts w:ascii="Times New Roman" w:hAnsi="Times New Roman" w:cs="Times New Roman"/>
          <w:iCs/>
          <w:kern w:val="0"/>
          <w:sz w:val="24"/>
          <w:szCs w:val="24"/>
          <w:lang w:val="en-US"/>
        </w:rPr>
        <w:t>in</w:t>
      </w:r>
      <w:r w:rsidR="0067447B" w:rsidRPr="008A7115">
        <w:rPr>
          <w:rFonts w:ascii="Times New Roman" w:hAnsi="Times New Roman" w:cs="Times New Roman"/>
          <w:iCs/>
          <w:kern w:val="0"/>
          <w:sz w:val="24"/>
          <w:szCs w:val="24"/>
          <w:lang w:val="en-US"/>
        </w:rPr>
        <w:t>sufficient to estimate the many parameters in the bivariate model</w:t>
      </w:r>
      <w:r w:rsidR="00781DD3" w:rsidRPr="008A7115">
        <w:rPr>
          <w:rFonts w:ascii="Times New Roman" w:hAnsi="Times New Roman" w:cs="Times New Roman"/>
          <w:iCs/>
          <w:kern w:val="0"/>
          <w:sz w:val="24"/>
          <w:szCs w:val="24"/>
          <w:lang w:val="en-US"/>
        </w:rPr>
        <w:t xml:space="preserve"> </w:t>
      </w:r>
      <w:r w:rsidR="00C558A3">
        <w:rPr>
          <w:rFonts w:ascii="Times New Roman" w:hAnsi="Times New Roman" w:cs="Times New Roman"/>
          <w:iCs/>
          <w:kern w:val="0"/>
          <w:sz w:val="24"/>
          <w:szCs w:val="24"/>
          <w:lang w:val="en-US"/>
        </w:rPr>
        <w:fldChar w:fldCharType="begin"/>
      </w:r>
      <w:r w:rsidR="00C558A3">
        <w:rPr>
          <w:rFonts w:ascii="Times New Roman" w:hAnsi="Times New Roman" w:cs="Times New Roman"/>
          <w:iCs/>
          <w:kern w:val="0"/>
          <w:sz w:val="24"/>
          <w:szCs w:val="24"/>
          <w:lang w:val="en-US"/>
        </w:rPr>
        <w:instrText xml:space="preserve"> ADDIN EN.CITE &lt;EndNote&gt;&lt;Cite&gt;&lt;Author&gt;Thompson&lt;/Author&gt;&lt;Year&gt;1986&lt;/Year&gt;&lt;RecNum&gt;90&lt;/RecNum&gt;&lt;DisplayText&gt;(Thompson and Meyer 1986)&lt;/DisplayText&gt;&lt;record&gt;&lt;rec-number&gt;90&lt;/rec-number&gt;&lt;foreign-keys&gt;&lt;key app="EN" db-id="xxpfafvr3tttdfearrr5wwp5dv02xpwffzwt" timestamp="1759830805"&gt;90&lt;/key&gt;&lt;/foreign-keys&gt;&lt;ref-type name="Journal Article"&gt;17&lt;/ref-type&gt;&lt;contributors&gt;&lt;authors&gt;&lt;author&gt;Thompson, R&lt;/author&gt;&lt;author&gt;Meyer, K&lt;/author&gt;&lt;/authors&gt;&lt;/contributors&gt;&lt;titles&gt;&lt;title&gt;A review of theoretical aspects in the estimation of breeding values for multi-trait selection&lt;/title&gt;&lt;secondary-title&gt;Livestock Production Science&lt;/secondary-title&gt;&lt;/titles&gt;&lt;periodical&gt;&lt;full-title&gt;Livestock Production Science&lt;/full-title&gt;&lt;/periodical&gt;&lt;pages&gt;299-313&lt;/pages&gt;&lt;volume&gt;15&lt;/volume&gt;&lt;number&gt;4&lt;/number&gt;&lt;dates&gt;&lt;year&gt;1986&lt;/year&gt;&lt;/dates&gt;&lt;isbn&gt;0301-6226&lt;/isbn&gt;&lt;urls&gt;&lt;/urls&gt;&lt;/record&gt;&lt;/Cite&gt;&lt;/EndNote&gt;</w:instrText>
      </w:r>
      <w:r w:rsidR="00C558A3">
        <w:rPr>
          <w:rFonts w:ascii="Times New Roman" w:hAnsi="Times New Roman" w:cs="Times New Roman"/>
          <w:iCs/>
          <w:kern w:val="0"/>
          <w:sz w:val="24"/>
          <w:szCs w:val="24"/>
          <w:lang w:val="en-US"/>
        </w:rPr>
        <w:fldChar w:fldCharType="separate"/>
      </w:r>
      <w:r w:rsidR="00C558A3">
        <w:rPr>
          <w:rFonts w:ascii="Times New Roman" w:hAnsi="Times New Roman" w:cs="Times New Roman"/>
          <w:iCs/>
          <w:noProof/>
          <w:kern w:val="0"/>
          <w:sz w:val="24"/>
          <w:szCs w:val="24"/>
          <w:lang w:val="en-US"/>
        </w:rPr>
        <w:t>(Thompson and Meyer 1986)</w:t>
      </w:r>
      <w:r w:rsidR="00C558A3">
        <w:rPr>
          <w:rFonts w:ascii="Times New Roman" w:hAnsi="Times New Roman" w:cs="Times New Roman"/>
          <w:iCs/>
          <w:kern w:val="0"/>
          <w:sz w:val="24"/>
          <w:szCs w:val="24"/>
          <w:lang w:val="en-US"/>
        </w:rPr>
        <w:fldChar w:fldCharType="end"/>
      </w:r>
      <w:r w:rsidR="00FF4C6F" w:rsidRPr="008A7115">
        <w:rPr>
          <w:rFonts w:ascii="Times New Roman" w:hAnsi="Times New Roman" w:cs="Times New Roman"/>
          <w:iCs/>
          <w:kern w:val="0"/>
          <w:sz w:val="24"/>
          <w:szCs w:val="24"/>
          <w:lang w:val="en-US"/>
        </w:rPr>
        <w:t xml:space="preserve">. </w:t>
      </w:r>
      <w:r w:rsidR="00C558A3" w:rsidRPr="00C558A3">
        <w:rPr>
          <w:rFonts w:ascii="Times New Roman" w:hAnsi="Times New Roman" w:cs="Times New Roman"/>
          <w:iCs/>
          <w:kern w:val="0"/>
          <w:sz w:val="24"/>
          <w:szCs w:val="24"/>
          <w:lang w:val="en-US"/>
        </w:rPr>
        <w:t xml:space="preserve">Moreover, </w:t>
      </w:r>
      <w:r w:rsidR="00C558A3" w:rsidRPr="00057203">
        <w:rPr>
          <w:rFonts w:ascii="Times New Roman" w:hAnsi="Times New Roman" w:cs="Times New Roman"/>
          <w:kern w:val="0"/>
          <w:sz w:val="24"/>
          <w:szCs w:val="24"/>
          <w:lang w:val="en-US"/>
        </w:rPr>
        <w:t>the limited correlation may also reflect that the vegetation indices were measured at fixed time points, whereas yield integrates growth processes over the entire season. Dynamic time-series phenotyping or combining multiple indices could better capture yield-related physiological dynamics in future studies.</w:t>
      </w:r>
      <w:r w:rsidR="00964313" w:rsidRPr="00C558A3">
        <w:rPr>
          <w:rFonts w:ascii="Times New Roman" w:hAnsi="Times New Roman" w:cs="Times New Roman"/>
          <w:iCs/>
          <w:kern w:val="0"/>
          <w:sz w:val="24"/>
          <w:szCs w:val="24"/>
          <w:lang w:val="en-US"/>
        </w:rPr>
        <w:t xml:space="preserve"> </w:t>
      </w:r>
    </w:p>
    <w:p w14:paraId="2F8ABD57" w14:textId="77F1E193" w:rsidR="00C91083" w:rsidRPr="00057203" w:rsidRDefault="00C91083" w:rsidP="00057203">
      <w:pPr>
        <w:spacing w:line="360" w:lineRule="auto"/>
        <w:rPr>
          <w:rFonts w:ascii="Times New Roman" w:hAnsi="Times New Roman" w:cs="Times New Roman"/>
          <w:b/>
          <w:sz w:val="24"/>
          <w:szCs w:val="24"/>
          <w:lang w:val="en-US"/>
        </w:rPr>
      </w:pPr>
      <w:r w:rsidRPr="00057203">
        <w:rPr>
          <w:rFonts w:ascii="Times New Roman" w:hAnsi="Times New Roman" w:cs="Times New Roman"/>
          <w:b/>
          <w:sz w:val="24"/>
          <w:szCs w:val="24"/>
          <w:lang w:val="en-US"/>
        </w:rPr>
        <w:t>Prediction accuracy bivariate model</w:t>
      </w:r>
      <w:r w:rsidR="00B92BBF" w:rsidRPr="00057203">
        <w:rPr>
          <w:rFonts w:ascii="Times New Roman" w:hAnsi="Times New Roman" w:cs="Times New Roman"/>
          <w:b/>
          <w:sz w:val="24"/>
          <w:szCs w:val="24"/>
          <w:lang w:val="en-US"/>
        </w:rPr>
        <w:t>s</w:t>
      </w:r>
    </w:p>
    <w:p w14:paraId="2004E1D0" w14:textId="4DC8E855" w:rsidR="006B4382" w:rsidRPr="006935C8" w:rsidRDefault="001468D4" w:rsidP="31773BD0">
      <w:pPr>
        <w:spacing w:line="360" w:lineRule="auto"/>
        <w:jc w:val="both"/>
        <w:rPr>
          <w:rFonts w:ascii="Times New Roman" w:hAnsi="Times New Roman" w:cs="Times New Roman"/>
          <w:sz w:val="24"/>
          <w:szCs w:val="24"/>
          <w:lang w:val="en-US"/>
        </w:rPr>
      </w:pPr>
      <w:r w:rsidRPr="31773BD0">
        <w:rPr>
          <w:rFonts w:ascii="Times New Roman" w:hAnsi="Times New Roman" w:cs="Times New Roman"/>
          <w:sz w:val="24"/>
          <w:szCs w:val="24"/>
          <w:lang w:val="en-US"/>
        </w:rPr>
        <w:t xml:space="preserve">As could be expected the highest prediction </w:t>
      </w:r>
      <w:r w:rsidR="00852A6E" w:rsidRPr="31773BD0">
        <w:rPr>
          <w:rFonts w:ascii="Times New Roman" w:hAnsi="Times New Roman" w:cs="Times New Roman"/>
          <w:sz w:val="24"/>
          <w:szCs w:val="24"/>
          <w:lang w:val="en-US"/>
        </w:rPr>
        <w:t>ability</w:t>
      </w:r>
      <w:r w:rsidRPr="31773BD0">
        <w:rPr>
          <w:rFonts w:ascii="Times New Roman" w:hAnsi="Times New Roman" w:cs="Times New Roman"/>
          <w:sz w:val="24"/>
          <w:szCs w:val="24"/>
          <w:lang w:val="en-US"/>
        </w:rPr>
        <w:t xml:space="preserve"> </w:t>
      </w:r>
      <w:r w:rsidR="006C4C3B" w:rsidRPr="31773BD0">
        <w:rPr>
          <w:rFonts w:ascii="Times New Roman" w:hAnsi="Times New Roman" w:cs="Times New Roman"/>
          <w:sz w:val="24"/>
          <w:szCs w:val="24"/>
          <w:lang w:val="en-US"/>
        </w:rPr>
        <w:t xml:space="preserve">among the bivariate models was the prediction accuracy of </w:t>
      </w:r>
      <w:r w:rsidR="00CD51CD" w:rsidRPr="31773BD0">
        <w:rPr>
          <w:rFonts w:ascii="Times New Roman" w:hAnsi="Times New Roman" w:cs="Times New Roman"/>
          <w:sz w:val="24"/>
          <w:szCs w:val="24"/>
          <w:lang w:val="en-US"/>
        </w:rPr>
        <w:t>0.</w:t>
      </w:r>
      <w:r w:rsidR="006C4C3B" w:rsidRPr="31773BD0">
        <w:rPr>
          <w:rFonts w:ascii="Times New Roman" w:hAnsi="Times New Roman" w:cs="Times New Roman"/>
          <w:sz w:val="24"/>
          <w:szCs w:val="24"/>
          <w:lang w:val="en-US"/>
        </w:rPr>
        <w:t>57</w:t>
      </w:r>
      <w:r w:rsidR="000F0322" w:rsidRPr="31773BD0">
        <w:rPr>
          <w:rFonts w:ascii="Times New Roman" w:hAnsi="Times New Roman" w:cs="Times New Roman"/>
          <w:sz w:val="24"/>
          <w:szCs w:val="24"/>
          <w:lang w:val="en-US"/>
        </w:rPr>
        <w:t xml:space="preserve"> (SE 0.05)</w:t>
      </w:r>
      <w:r w:rsidR="008C410D" w:rsidRPr="31773BD0">
        <w:rPr>
          <w:rFonts w:ascii="Times New Roman" w:hAnsi="Times New Roman" w:cs="Times New Roman"/>
          <w:sz w:val="24"/>
          <w:szCs w:val="24"/>
          <w:lang w:val="en-US"/>
        </w:rPr>
        <w:t xml:space="preserve"> </w:t>
      </w:r>
      <w:r w:rsidR="00172A2E" w:rsidRPr="31773BD0">
        <w:rPr>
          <w:rFonts w:ascii="Times New Roman" w:hAnsi="Times New Roman" w:cs="Times New Roman"/>
          <w:sz w:val="24"/>
          <w:szCs w:val="24"/>
          <w:lang w:val="en-US"/>
        </w:rPr>
        <w:t xml:space="preserve">(Table 3) </w:t>
      </w:r>
      <w:r w:rsidR="008C410D" w:rsidRPr="31773BD0">
        <w:rPr>
          <w:rFonts w:ascii="Times New Roman" w:hAnsi="Times New Roman" w:cs="Times New Roman"/>
          <w:sz w:val="24"/>
          <w:szCs w:val="24"/>
          <w:lang w:val="en-US"/>
        </w:rPr>
        <w:t xml:space="preserve">from the bivariate model between </w:t>
      </w:r>
      <w:r w:rsidR="0030307D" w:rsidRPr="31773BD0">
        <w:rPr>
          <w:rFonts w:ascii="Times New Roman" w:hAnsi="Times New Roman" w:cs="Times New Roman"/>
          <w:sz w:val="24"/>
          <w:szCs w:val="24"/>
          <w:lang w:val="en-US"/>
        </w:rPr>
        <w:t>organic grain yield and the trait with the highest genetic correlation to grain yield of the teste</w:t>
      </w:r>
      <w:r w:rsidR="00172A2E" w:rsidRPr="31773BD0">
        <w:rPr>
          <w:rFonts w:ascii="Times New Roman" w:hAnsi="Times New Roman" w:cs="Times New Roman"/>
          <w:sz w:val="24"/>
          <w:szCs w:val="24"/>
          <w:lang w:val="en-US"/>
        </w:rPr>
        <w:t>d traits namely conventional grain yield.</w:t>
      </w:r>
      <w:r w:rsidR="00FB00B7" w:rsidRPr="31773BD0">
        <w:rPr>
          <w:rFonts w:ascii="Times New Roman" w:hAnsi="Times New Roman" w:cs="Times New Roman"/>
          <w:sz w:val="24"/>
          <w:szCs w:val="24"/>
          <w:lang w:val="en-US"/>
        </w:rPr>
        <w:t xml:space="preserve"> This increase </w:t>
      </w:r>
      <w:r w:rsidR="006B4382" w:rsidRPr="31773BD0">
        <w:rPr>
          <w:rFonts w:ascii="Times New Roman" w:hAnsi="Times New Roman" w:cs="Times New Roman"/>
          <w:sz w:val="24"/>
          <w:szCs w:val="24"/>
          <w:lang w:val="en-US"/>
        </w:rPr>
        <w:t>was probably</w:t>
      </w:r>
      <w:r w:rsidR="00FB00B7" w:rsidRPr="31773BD0">
        <w:rPr>
          <w:rFonts w:ascii="Times New Roman" w:hAnsi="Times New Roman" w:cs="Times New Roman"/>
          <w:sz w:val="24"/>
          <w:szCs w:val="24"/>
          <w:lang w:val="en-US"/>
        </w:rPr>
        <w:t xml:space="preserve"> due to </w:t>
      </w:r>
      <w:r w:rsidR="00695002" w:rsidRPr="31773BD0">
        <w:rPr>
          <w:rFonts w:ascii="Times New Roman" w:hAnsi="Times New Roman" w:cs="Times New Roman"/>
          <w:sz w:val="24"/>
          <w:szCs w:val="24"/>
          <w:lang w:val="en-US"/>
        </w:rPr>
        <w:t xml:space="preserve">better </w:t>
      </w:r>
      <w:r w:rsidR="004E1FB0" w:rsidRPr="31773BD0">
        <w:rPr>
          <w:rFonts w:ascii="Times New Roman" w:hAnsi="Times New Roman" w:cs="Times New Roman"/>
          <w:sz w:val="24"/>
          <w:szCs w:val="24"/>
          <w:lang w:val="en-US"/>
        </w:rPr>
        <w:t>characterization</w:t>
      </w:r>
      <w:r w:rsidR="00695002" w:rsidRPr="31773BD0">
        <w:rPr>
          <w:rFonts w:ascii="Times New Roman" w:hAnsi="Times New Roman" w:cs="Times New Roman"/>
          <w:sz w:val="24"/>
          <w:szCs w:val="24"/>
          <w:lang w:val="en-US"/>
        </w:rPr>
        <w:t xml:space="preserve"> of the additive genomic variation for organic grain yield through the genetic correlation to the conventional </w:t>
      </w:r>
      <w:r w:rsidR="004E1FB0" w:rsidRPr="31773BD0">
        <w:rPr>
          <w:rFonts w:ascii="Times New Roman" w:hAnsi="Times New Roman" w:cs="Times New Roman"/>
          <w:sz w:val="24"/>
          <w:szCs w:val="24"/>
          <w:lang w:val="en-US"/>
        </w:rPr>
        <w:t>grain yield phenotypes that includes both more lines and more environments than the organic grain yield phenotypes</w:t>
      </w:r>
      <w:r w:rsidR="006B4382" w:rsidRPr="31773BD0">
        <w:rPr>
          <w:rFonts w:ascii="Times New Roman" w:hAnsi="Times New Roman" w:cs="Times New Roman"/>
          <w:sz w:val="24"/>
          <w:szCs w:val="24"/>
          <w:lang w:val="en-US"/>
        </w:rPr>
        <w:t xml:space="preserve"> </w:t>
      </w:r>
      <w:r w:rsidR="00F77557" w:rsidRPr="31773BD0">
        <w:rPr>
          <w:rFonts w:ascii="Times New Roman" w:hAnsi="Times New Roman" w:cs="Times New Roman"/>
          <w:sz w:val="24"/>
          <w:szCs w:val="24"/>
          <w:lang w:val="en-US"/>
        </w:rPr>
        <w:fldChar w:fldCharType="begin"/>
      </w:r>
      <w:r w:rsidR="00F77557" w:rsidRPr="31773BD0">
        <w:rPr>
          <w:rFonts w:ascii="Times New Roman" w:hAnsi="Times New Roman" w:cs="Times New Roman"/>
          <w:sz w:val="24"/>
          <w:szCs w:val="24"/>
          <w:lang w:val="en-US"/>
        </w:rPr>
        <w:instrText xml:space="preserve"> ADDIN EN.CITE &lt;EndNote&gt;&lt;Cite&gt;&lt;Author&gt;Jia&lt;/Author&gt;&lt;Year&gt;2012&lt;/Year&gt;&lt;RecNum&gt;87&lt;/RecNum&gt;&lt;DisplayText&gt;(Jia and Jannink 2012)&lt;/DisplayText&gt;&lt;record&gt;&lt;rec-number&gt;87&lt;/rec-number&gt;&lt;foreign-keys&gt;&lt;key app="EN" db-id="xxpfafvr3tttdfearrr5wwp5dv02xpwffzwt" timestamp="1759822213"&gt;87&lt;/key&gt;&lt;/foreign-keys&gt;&lt;ref-type name="Journal Article"&gt;17&lt;/ref-type&gt;&lt;contributors&gt;&lt;authors&gt;&lt;author&gt;Jia, Yi&lt;/author&gt;&lt;author&gt;Jannink, Jean-Luc&lt;/author&gt;&lt;/authors&gt;&lt;/contributors&gt;&lt;titles&gt;&lt;title&gt;Multiple-trait genomic selection methods increase genetic value prediction accuracy&lt;/title&gt;&lt;secondary-title&gt;Genetics&lt;/secondary-title&gt;&lt;/titles&gt;&lt;periodical&gt;&lt;full-title&gt;Genetics&lt;/full-title&gt;&lt;/periodical&gt;&lt;pages&gt;1513-1522&lt;/pages&gt;&lt;volume&gt;192&lt;/volume&gt;&lt;number&gt;4&lt;/number&gt;&lt;dates&gt;&lt;year&gt;2012&lt;/year&gt;&lt;/dates&gt;&lt;isbn&gt;1943-2631&lt;/isbn&gt;&lt;urls&gt;&lt;/urls&gt;&lt;/record&gt;&lt;/Cite&gt;&lt;/EndNote&gt;</w:instrText>
      </w:r>
      <w:r w:rsidR="00F77557" w:rsidRPr="31773BD0">
        <w:rPr>
          <w:rFonts w:ascii="Times New Roman" w:hAnsi="Times New Roman" w:cs="Times New Roman"/>
          <w:sz w:val="24"/>
          <w:szCs w:val="24"/>
          <w:lang w:val="en-US"/>
        </w:rPr>
        <w:fldChar w:fldCharType="separate"/>
      </w:r>
      <w:r w:rsidR="00F77557" w:rsidRPr="31773BD0">
        <w:rPr>
          <w:rFonts w:ascii="Times New Roman" w:hAnsi="Times New Roman" w:cs="Times New Roman"/>
          <w:noProof/>
          <w:sz w:val="24"/>
          <w:szCs w:val="24"/>
          <w:lang w:val="en-US"/>
        </w:rPr>
        <w:t>(Jia and Jannink 2012)</w:t>
      </w:r>
      <w:r w:rsidR="00F77557" w:rsidRPr="31773BD0">
        <w:rPr>
          <w:rFonts w:ascii="Times New Roman" w:hAnsi="Times New Roman" w:cs="Times New Roman"/>
          <w:sz w:val="24"/>
          <w:szCs w:val="24"/>
          <w:lang w:val="en-US"/>
        </w:rPr>
        <w:fldChar w:fldCharType="end"/>
      </w:r>
      <w:r w:rsidR="004E1FB0" w:rsidRPr="31773BD0">
        <w:rPr>
          <w:rFonts w:ascii="Times New Roman" w:hAnsi="Times New Roman" w:cs="Times New Roman"/>
          <w:sz w:val="24"/>
          <w:szCs w:val="24"/>
          <w:lang w:val="en-US"/>
        </w:rPr>
        <w:t>.</w:t>
      </w:r>
      <w:r w:rsidR="00172A2E" w:rsidRPr="31773BD0">
        <w:rPr>
          <w:rFonts w:ascii="Times New Roman" w:hAnsi="Times New Roman" w:cs="Times New Roman"/>
          <w:sz w:val="24"/>
          <w:szCs w:val="24"/>
          <w:lang w:val="en-US"/>
        </w:rPr>
        <w:t xml:space="preserve"> </w:t>
      </w:r>
      <w:r w:rsidR="00D76D04" w:rsidRPr="31773BD0">
        <w:rPr>
          <w:rFonts w:ascii="Times New Roman" w:hAnsi="Times New Roman" w:cs="Times New Roman"/>
          <w:sz w:val="24"/>
          <w:szCs w:val="24"/>
          <w:lang w:val="en-US"/>
        </w:rPr>
        <w:t>The advantage from this model increased even further</w:t>
      </w:r>
      <w:r w:rsidR="00CC24E0" w:rsidRPr="31773BD0">
        <w:rPr>
          <w:rFonts w:ascii="Times New Roman" w:hAnsi="Times New Roman" w:cs="Times New Roman"/>
          <w:sz w:val="24"/>
          <w:szCs w:val="24"/>
          <w:lang w:val="en-US"/>
        </w:rPr>
        <w:t xml:space="preserve"> to 0.61</w:t>
      </w:r>
      <w:r w:rsidR="00D76D04" w:rsidRPr="31773BD0">
        <w:rPr>
          <w:rFonts w:ascii="Times New Roman" w:hAnsi="Times New Roman" w:cs="Times New Roman"/>
          <w:sz w:val="24"/>
          <w:szCs w:val="24"/>
          <w:lang w:val="en-US"/>
        </w:rPr>
        <w:t xml:space="preserve"> </w:t>
      </w:r>
      <w:r w:rsidR="1882DE55" w:rsidRPr="31773BD0">
        <w:rPr>
          <w:rFonts w:ascii="Times New Roman" w:hAnsi="Times New Roman" w:cs="Times New Roman"/>
          <w:sz w:val="24"/>
          <w:szCs w:val="24"/>
          <w:lang w:val="en-US"/>
        </w:rPr>
        <w:t xml:space="preserve">when </w:t>
      </w:r>
      <w:r w:rsidR="007E370D" w:rsidRPr="31773BD0">
        <w:rPr>
          <w:rFonts w:ascii="Times New Roman" w:hAnsi="Times New Roman" w:cs="Times New Roman"/>
          <w:sz w:val="24"/>
          <w:szCs w:val="24"/>
          <w:lang w:val="en-US"/>
        </w:rPr>
        <w:t xml:space="preserve">conventional </w:t>
      </w:r>
      <w:r w:rsidR="007E370D" w:rsidRPr="31773BD0">
        <w:rPr>
          <w:rFonts w:ascii="Times New Roman" w:hAnsi="Times New Roman" w:cs="Times New Roman"/>
          <w:sz w:val="24"/>
          <w:szCs w:val="24"/>
          <w:lang w:val="en-US"/>
        </w:rPr>
        <w:lastRenderedPageBreak/>
        <w:t>grain yield phenotypes for the validation line w</w:t>
      </w:r>
      <w:r w:rsidR="22780549" w:rsidRPr="31773BD0">
        <w:rPr>
          <w:rFonts w:ascii="Times New Roman" w:hAnsi="Times New Roman" w:cs="Times New Roman"/>
          <w:sz w:val="24"/>
          <w:szCs w:val="24"/>
          <w:lang w:val="en-US"/>
        </w:rPr>
        <w:t>ere</w:t>
      </w:r>
      <w:r w:rsidR="007E370D" w:rsidRPr="31773BD0">
        <w:rPr>
          <w:rFonts w:ascii="Times New Roman" w:hAnsi="Times New Roman" w:cs="Times New Roman"/>
          <w:sz w:val="24"/>
          <w:szCs w:val="24"/>
          <w:lang w:val="en-US"/>
        </w:rPr>
        <w:t xml:space="preserve"> </w:t>
      </w:r>
      <w:r w:rsidR="00CD51CD" w:rsidRPr="31773BD0">
        <w:rPr>
          <w:rFonts w:ascii="Times New Roman" w:hAnsi="Times New Roman" w:cs="Times New Roman"/>
          <w:sz w:val="24"/>
          <w:szCs w:val="24"/>
          <w:lang w:val="en-US"/>
        </w:rPr>
        <w:t>in the training dataset</w:t>
      </w:r>
      <w:r w:rsidR="3C36D70B" w:rsidRPr="31773BD0">
        <w:rPr>
          <w:rFonts w:ascii="Times New Roman" w:hAnsi="Times New Roman" w:cs="Times New Roman"/>
          <w:sz w:val="24"/>
          <w:szCs w:val="24"/>
          <w:lang w:val="en-US"/>
        </w:rPr>
        <w:t xml:space="preserve">. </w:t>
      </w:r>
      <w:proofErr w:type="spellStart"/>
      <w:r w:rsidR="3C36D70B" w:rsidRPr="31773BD0">
        <w:rPr>
          <w:rFonts w:ascii="Times New Roman" w:hAnsi="Times New Roman" w:cs="Times New Roman"/>
          <w:sz w:val="24"/>
          <w:szCs w:val="24"/>
          <w:lang w:val="en-US"/>
        </w:rPr>
        <w:t>Thi</w:t>
      </w:r>
      <w:proofErr w:type="spellEnd"/>
      <w:r w:rsidR="3C36D70B" w:rsidRPr="31773BD0">
        <w:rPr>
          <w:rFonts w:ascii="Times New Roman" w:hAnsi="Times New Roman" w:cs="Times New Roman"/>
          <w:sz w:val="24"/>
          <w:szCs w:val="24"/>
          <w:lang w:val="en-US"/>
        </w:rPr>
        <w:t xml:space="preserve"> is</w:t>
      </w:r>
      <w:r w:rsidR="009F0D48" w:rsidRPr="31773BD0">
        <w:rPr>
          <w:rFonts w:ascii="Times New Roman" w:hAnsi="Times New Roman" w:cs="Times New Roman"/>
          <w:sz w:val="24"/>
          <w:szCs w:val="24"/>
          <w:lang w:val="en-US"/>
        </w:rPr>
        <w:t xml:space="preserve"> due </w:t>
      </w:r>
      <w:r w:rsidR="00187A93" w:rsidRPr="31773BD0">
        <w:rPr>
          <w:rFonts w:ascii="Times New Roman" w:hAnsi="Times New Roman" w:cs="Times New Roman"/>
          <w:sz w:val="24"/>
          <w:szCs w:val="24"/>
          <w:lang w:val="en-US"/>
        </w:rPr>
        <w:t xml:space="preserve">to </w:t>
      </w:r>
      <w:r w:rsidR="33902A3B" w:rsidRPr="31773BD0">
        <w:rPr>
          <w:rFonts w:ascii="Times New Roman" w:hAnsi="Times New Roman" w:cs="Times New Roman"/>
          <w:sz w:val="24"/>
          <w:szCs w:val="24"/>
          <w:lang w:val="en-US"/>
        </w:rPr>
        <w:t xml:space="preserve">the </w:t>
      </w:r>
      <w:r w:rsidR="00187A93" w:rsidRPr="31773BD0">
        <w:rPr>
          <w:rFonts w:ascii="Times New Roman" w:hAnsi="Times New Roman" w:cs="Times New Roman"/>
          <w:sz w:val="24"/>
          <w:szCs w:val="24"/>
          <w:lang w:val="en-US"/>
        </w:rPr>
        <w:t xml:space="preserve">accurate </w:t>
      </w:r>
      <w:r w:rsidR="00BE1EDA" w:rsidRPr="31773BD0">
        <w:rPr>
          <w:rFonts w:ascii="Times New Roman" w:hAnsi="Times New Roman" w:cs="Times New Roman"/>
          <w:sz w:val="24"/>
          <w:szCs w:val="24"/>
          <w:lang w:val="en-US"/>
        </w:rPr>
        <w:t xml:space="preserve">information of the </w:t>
      </w:r>
      <w:r w:rsidR="000A2E8A" w:rsidRPr="31773BD0">
        <w:rPr>
          <w:rFonts w:ascii="Times New Roman" w:hAnsi="Times New Roman" w:cs="Times New Roman"/>
          <w:sz w:val="24"/>
          <w:szCs w:val="24"/>
          <w:lang w:val="en-US"/>
        </w:rPr>
        <w:t xml:space="preserve">realized </w:t>
      </w:r>
      <w:r w:rsidR="00BE1EDA" w:rsidRPr="31773BD0">
        <w:rPr>
          <w:rFonts w:ascii="Times New Roman" w:hAnsi="Times New Roman" w:cs="Times New Roman"/>
          <w:sz w:val="24"/>
          <w:szCs w:val="24"/>
          <w:lang w:val="en-US"/>
        </w:rPr>
        <w:t xml:space="preserve">genetic merit of the </w:t>
      </w:r>
      <w:r w:rsidR="000A2E8A" w:rsidRPr="31773BD0">
        <w:rPr>
          <w:rFonts w:ascii="Times New Roman" w:hAnsi="Times New Roman" w:cs="Times New Roman"/>
          <w:sz w:val="24"/>
          <w:szCs w:val="24"/>
          <w:lang w:val="en-US"/>
        </w:rPr>
        <w:t>individual validation line for conventional grain yield</w:t>
      </w:r>
      <w:r w:rsidR="00852A6E" w:rsidRPr="31773BD0">
        <w:rPr>
          <w:rFonts w:ascii="Times New Roman" w:hAnsi="Times New Roman" w:cs="Times New Roman"/>
          <w:sz w:val="24"/>
          <w:szCs w:val="24"/>
          <w:lang w:val="en-US"/>
        </w:rPr>
        <w:t>. This tra</w:t>
      </w:r>
      <w:r w:rsidR="00F325E0" w:rsidRPr="31773BD0">
        <w:rPr>
          <w:rFonts w:ascii="Times New Roman" w:hAnsi="Times New Roman" w:cs="Times New Roman"/>
          <w:sz w:val="24"/>
          <w:szCs w:val="24"/>
          <w:lang w:val="en-US"/>
        </w:rPr>
        <w:t>it</w:t>
      </w:r>
      <w:r w:rsidR="00852A6E" w:rsidRPr="31773BD0">
        <w:rPr>
          <w:rFonts w:ascii="Times New Roman" w:hAnsi="Times New Roman" w:cs="Times New Roman"/>
          <w:sz w:val="24"/>
          <w:szCs w:val="24"/>
          <w:lang w:val="en-US"/>
        </w:rPr>
        <w:t xml:space="preserve"> assisted prediction ability</w:t>
      </w:r>
      <w:r w:rsidR="00CD51CD" w:rsidRPr="31773BD0">
        <w:rPr>
          <w:rFonts w:ascii="Times New Roman" w:hAnsi="Times New Roman" w:cs="Times New Roman"/>
          <w:sz w:val="24"/>
          <w:szCs w:val="24"/>
          <w:lang w:val="en-US"/>
        </w:rPr>
        <w:t xml:space="preserve"> </w:t>
      </w:r>
      <w:r w:rsidR="00E56E0A" w:rsidRPr="31773BD0">
        <w:rPr>
          <w:rFonts w:ascii="Times New Roman" w:hAnsi="Times New Roman" w:cs="Times New Roman"/>
          <w:sz w:val="24"/>
          <w:szCs w:val="24"/>
          <w:lang w:val="en-US"/>
        </w:rPr>
        <w:t>mimick</w:t>
      </w:r>
      <w:r w:rsidR="00852A6E" w:rsidRPr="31773BD0">
        <w:rPr>
          <w:rFonts w:ascii="Times New Roman" w:hAnsi="Times New Roman" w:cs="Times New Roman"/>
          <w:sz w:val="24"/>
          <w:szCs w:val="24"/>
          <w:lang w:val="en-US"/>
        </w:rPr>
        <w:t>ed</w:t>
      </w:r>
      <w:r w:rsidR="00E56E0A" w:rsidRPr="31773BD0">
        <w:rPr>
          <w:rFonts w:ascii="Times New Roman" w:hAnsi="Times New Roman" w:cs="Times New Roman"/>
          <w:sz w:val="24"/>
          <w:szCs w:val="24"/>
          <w:lang w:val="en-US"/>
        </w:rPr>
        <w:t xml:space="preserve"> a </w:t>
      </w:r>
      <w:r w:rsidR="00DA340F" w:rsidRPr="31773BD0">
        <w:rPr>
          <w:rFonts w:ascii="Times New Roman" w:hAnsi="Times New Roman" w:cs="Times New Roman"/>
          <w:sz w:val="24"/>
          <w:szCs w:val="24"/>
          <w:lang w:val="en-US"/>
        </w:rPr>
        <w:t xml:space="preserve">situation where a conventional breeding program is used to select candidates for </w:t>
      </w:r>
      <w:r w:rsidR="00981F25" w:rsidRPr="31773BD0">
        <w:rPr>
          <w:rFonts w:ascii="Times New Roman" w:hAnsi="Times New Roman" w:cs="Times New Roman"/>
          <w:sz w:val="24"/>
          <w:szCs w:val="24"/>
          <w:lang w:val="en-US"/>
        </w:rPr>
        <w:t>cultivars</w:t>
      </w:r>
      <w:r w:rsidR="00DA340F" w:rsidRPr="31773BD0">
        <w:rPr>
          <w:rFonts w:ascii="Times New Roman" w:hAnsi="Times New Roman" w:cs="Times New Roman"/>
          <w:sz w:val="24"/>
          <w:szCs w:val="24"/>
          <w:lang w:val="en-US"/>
        </w:rPr>
        <w:t xml:space="preserve"> aimed for organic </w:t>
      </w:r>
      <w:r w:rsidR="00981F25" w:rsidRPr="31773BD0">
        <w:rPr>
          <w:rFonts w:ascii="Times New Roman" w:hAnsi="Times New Roman" w:cs="Times New Roman"/>
          <w:sz w:val="24"/>
          <w:szCs w:val="24"/>
          <w:lang w:val="en-US"/>
        </w:rPr>
        <w:t xml:space="preserve">growing at a stage where </w:t>
      </w:r>
      <w:r w:rsidR="00852A6E" w:rsidRPr="31773BD0">
        <w:rPr>
          <w:rFonts w:ascii="Times New Roman" w:hAnsi="Times New Roman" w:cs="Times New Roman"/>
          <w:sz w:val="24"/>
          <w:szCs w:val="24"/>
          <w:lang w:val="en-US"/>
        </w:rPr>
        <w:t>the breeding lines have yield phenotypes from conventional trials</w:t>
      </w:r>
      <w:r w:rsidR="00981F25" w:rsidRPr="31773BD0">
        <w:rPr>
          <w:rFonts w:ascii="Times New Roman" w:hAnsi="Times New Roman" w:cs="Times New Roman"/>
          <w:sz w:val="24"/>
          <w:szCs w:val="24"/>
          <w:lang w:val="en-US"/>
        </w:rPr>
        <w:t xml:space="preserve">. </w:t>
      </w:r>
      <w:r w:rsidR="006935C8" w:rsidRPr="006935C8">
        <w:rPr>
          <w:rFonts w:ascii="Times New Roman" w:hAnsi="Times New Roman" w:cs="Times New Roman"/>
          <w:kern w:val="0"/>
          <w:sz w:val="24"/>
          <w:szCs w:val="24"/>
          <w:lang w:val="en-US"/>
        </w:rPr>
        <w:t>The observed 7-percentage point improvement in accuracy indicates that existing conventional trial data can substantially reduce the need for large organic training populations, offering a practical and resource-efficient path for accelerating organic oat cultivar development.</w:t>
      </w:r>
    </w:p>
    <w:p w14:paraId="3526E0CC" w14:textId="1655ACA2" w:rsidR="00C91083" w:rsidRDefault="006B4382" w:rsidP="31773BD0">
      <w:pPr>
        <w:spacing w:line="360" w:lineRule="auto"/>
        <w:rPr>
          <w:rFonts w:ascii="Times New Roman" w:hAnsi="Times New Roman" w:cs="Times New Roman"/>
          <w:sz w:val="24"/>
          <w:szCs w:val="24"/>
          <w:lang w:val="en-US"/>
        </w:rPr>
      </w:pPr>
      <w:r w:rsidRPr="31773BD0">
        <w:rPr>
          <w:rFonts w:ascii="Times New Roman" w:hAnsi="Times New Roman" w:cs="Times New Roman"/>
          <w:sz w:val="24"/>
          <w:szCs w:val="24"/>
          <w:lang w:val="en-US"/>
        </w:rPr>
        <w:t>U</w:t>
      </w:r>
      <w:r w:rsidR="00502891" w:rsidRPr="31773BD0">
        <w:rPr>
          <w:rFonts w:ascii="Times New Roman" w:hAnsi="Times New Roman" w:cs="Times New Roman"/>
          <w:sz w:val="24"/>
          <w:szCs w:val="24"/>
          <w:lang w:val="en-US"/>
        </w:rPr>
        <w:t>sing drone phenotypes</w:t>
      </w:r>
      <w:r w:rsidR="009801D0" w:rsidRPr="31773BD0">
        <w:rPr>
          <w:rFonts w:ascii="Times New Roman" w:hAnsi="Times New Roman" w:cs="Times New Roman"/>
          <w:sz w:val="24"/>
          <w:szCs w:val="24"/>
          <w:lang w:val="en-US"/>
        </w:rPr>
        <w:t xml:space="preserve"> obtained in the organic field trials </w:t>
      </w:r>
      <w:r w:rsidR="00536A78" w:rsidRPr="31773BD0">
        <w:rPr>
          <w:rFonts w:ascii="Times New Roman" w:hAnsi="Times New Roman" w:cs="Times New Roman"/>
          <w:sz w:val="24"/>
          <w:szCs w:val="24"/>
          <w:lang w:val="en-US"/>
        </w:rPr>
        <w:t xml:space="preserve">in spring and early </w:t>
      </w:r>
      <w:r w:rsidR="00A758EB" w:rsidRPr="31773BD0">
        <w:rPr>
          <w:rFonts w:ascii="Times New Roman" w:hAnsi="Times New Roman" w:cs="Times New Roman"/>
          <w:sz w:val="24"/>
          <w:szCs w:val="24"/>
          <w:lang w:val="en-US"/>
        </w:rPr>
        <w:t xml:space="preserve">summer </w:t>
      </w:r>
      <w:r w:rsidR="00536A78" w:rsidRPr="31773BD0">
        <w:rPr>
          <w:rFonts w:ascii="Times New Roman" w:hAnsi="Times New Roman" w:cs="Times New Roman"/>
          <w:sz w:val="24"/>
          <w:szCs w:val="24"/>
          <w:lang w:val="en-US"/>
        </w:rPr>
        <w:t>result</w:t>
      </w:r>
      <w:r w:rsidR="0054079A" w:rsidRPr="31773BD0">
        <w:rPr>
          <w:rFonts w:ascii="Times New Roman" w:hAnsi="Times New Roman" w:cs="Times New Roman"/>
          <w:sz w:val="24"/>
          <w:szCs w:val="24"/>
          <w:lang w:val="en-US"/>
        </w:rPr>
        <w:t>ed</w:t>
      </w:r>
      <w:r w:rsidR="00536A78" w:rsidRPr="31773BD0">
        <w:rPr>
          <w:rFonts w:ascii="Times New Roman" w:hAnsi="Times New Roman" w:cs="Times New Roman"/>
          <w:sz w:val="24"/>
          <w:szCs w:val="24"/>
          <w:lang w:val="en-US"/>
        </w:rPr>
        <w:t xml:space="preserve"> in </w:t>
      </w:r>
      <w:r w:rsidR="0054079A" w:rsidRPr="31773BD0">
        <w:rPr>
          <w:rFonts w:ascii="Times New Roman" w:hAnsi="Times New Roman" w:cs="Times New Roman"/>
          <w:sz w:val="24"/>
          <w:szCs w:val="24"/>
          <w:lang w:val="en-US"/>
        </w:rPr>
        <w:t>non-</w:t>
      </w:r>
      <w:r w:rsidR="00536A78" w:rsidRPr="31773BD0">
        <w:rPr>
          <w:rFonts w:ascii="Times New Roman" w:hAnsi="Times New Roman" w:cs="Times New Roman"/>
          <w:sz w:val="24"/>
          <w:szCs w:val="24"/>
          <w:lang w:val="en-US"/>
        </w:rPr>
        <w:t xml:space="preserve">significant </w:t>
      </w:r>
      <w:r w:rsidR="0054079A" w:rsidRPr="31773BD0">
        <w:rPr>
          <w:rFonts w:ascii="Times New Roman" w:hAnsi="Times New Roman" w:cs="Times New Roman"/>
          <w:sz w:val="24"/>
          <w:szCs w:val="24"/>
          <w:lang w:val="en-US"/>
        </w:rPr>
        <w:t>de</w:t>
      </w:r>
      <w:r w:rsidR="00536A78" w:rsidRPr="31773BD0">
        <w:rPr>
          <w:rFonts w:ascii="Times New Roman" w:hAnsi="Times New Roman" w:cs="Times New Roman"/>
          <w:sz w:val="24"/>
          <w:szCs w:val="24"/>
          <w:lang w:val="en-US"/>
        </w:rPr>
        <w:t>creases in prediction ability</w:t>
      </w:r>
      <w:r w:rsidR="00F7589A" w:rsidRPr="31773BD0">
        <w:rPr>
          <w:rFonts w:ascii="Times New Roman" w:hAnsi="Times New Roman" w:cs="Times New Roman"/>
          <w:sz w:val="24"/>
          <w:szCs w:val="24"/>
          <w:lang w:val="en-US"/>
        </w:rPr>
        <w:t>,</w:t>
      </w:r>
      <w:r w:rsidR="00536A78" w:rsidRPr="31773BD0">
        <w:rPr>
          <w:rFonts w:ascii="Times New Roman" w:hAnsi="Times New Roman" w:cs="Times New Roman"/>
          <w:sz w:val="24"/>
          <w:szCs w:val="24"/>
          <w:lang w:val="en-US"/>
        </w:rPr>
        <w:t xml:space="preserve"> </w:t>
      </w:r>
      <w:r w:rsidR="00F7589A" w:rsidRPr="31773BD0">
        <w:rPr>
          <w:rFonts w:ascii="Times New Roman" w:hAnsi="Times New Roman" w:cs="Times New Roman"/>
          <w:sz w:val="24"/>
          <w:szCs w:val="24"/>
          <w:lang w:val="en-US"/>
        </w:rPr>
        <w:t>only if</w:t>
      </w:r>
      <w:r w:rsidR="00536A78" w:rsidRPr="31773BD0">
        <w:rPr>
          <w:rFonts w:ascii="Times New Roman" w:hAnsi="Times New Roman" w:cs="Times New Roman"/>
          <w:sz w:val="24"/>
          <w:szCs w:val="24"/>
          <w:lang w:val="en-US"/>
        </w:rPr>
        <w:t xml:space="preserve"> drone </w:t>
      </w:r>
      <w:r w:rsidR="00CD0040" w:rsidRPr="31773BD0">
        <w:rPr>
          <w:rFonts w:ascii="Times New Roman" w:hAnsi="Times New Roman" w:cs="Times New Roman"/>
          <w:sz w:val="24"/>
          <w:szCs w:val="24"/>
          <w:lang w:val="en-US"/>
        </w:rPr>
        <w:t>phenotypes were available for the validation line as tra</w:t>
      </w:r>
      <w:r w:rsidR="00F325E0" w:rsidRPr="31773BD0">
        <w:rPr>
          <w:rFonts w:ascii="Times New Roman" w:hAnsi="Times New Roman" w:cs="Times New Roman"/>
          <w:sz w:val="24"/>
          <w:szCs w:val="24"/>
          <w:lang w:val="en-US"/>
        </w:rPr>
        <w:t>it assisted prediction</w:t>
      </w:r>
      <w:r w:rsidR="702785F5" w:rsidRPr="31773BD0">
        <w:rPr>
          <w:rFonts w:ascii="Times New Roman" w:hAnsi="Times New Roman" w:cs="Times New Roman"/>
          <w:sz w:val="24"/>
          <w:szCs w:val="24"/>
          <w:lang w:val="en-US"/>
        </w:rPr>
        <w:t>,</w:t>
      </w:r>
      <w:r w:rsidR="00F325E0" w:rsidRPr="31773BD0">
        <w:rPr>
          <w:rFonts w:ascii="Times New Roman" w:hAnsi="Times New Roman" w:cs="Times New Roman"/>
          <w:sz w:val="24"/>
          <w:szCs w:val="24"/>
          <w:lang w:val="en-US"/>
        </w:rPr>
        <w:t xml:space="preserve"> </w:t>
      </w:r>
      <w:r w:rsidR="00F7589A" w:rsidRPr="31773BD0">
        <w:rPr>
          <w:rFonts w:ascii="Times New Roman" w:hAnsi="Times New Roman" w:cs="Times New Roman"/>
          <w:sz w:val="24"/>
          <w:szCs w:val="24"/>
          <w:lang w:val="en-US"/>
        </w:rPr>
        <w:t xml:space="preserve">the prediction ability was increased to 0.55 </w:t>
      </w:r>
      <w:r w:rsidR="00536A78" w:rsidRPr="31773BD0">
        <w:rPr>
          <w:rFonts w:ascii="Times New Roman" w:hAnsi="Times New Roman" w:cs="Times New Roman"/>
          <w:sz w:val="24"/>
          <w:szCs w:val="24"/>
          <w:lang w:val="en-US"/>
        </w:rPr>
        <w:t>(Table 3)</w:t>
      </w:r>
      <w:r w:rsidR="00F325E0" w:rsidRPr="31773BD0">
        <w:rPr>
          <w:rFonts w:ascii="Times New Roman" w:hAnsi="Times New Roman" w:cs="Times New Roman"/>
          <w:sz w:val="24"/>
          <w:szCs w:val="24"/>
          <w:lang w:val="en-US"/>
        </w:rPr>
        <w:t>. As the drone phenotypes are obtained before harvest</w:t>
      </w:r>
      <w:r w:rsidR="79146C33" w:rsidRPr="31773BD0">
        <w:rPr>
          <w:rFonts w:ascii="Times New Roman" w:hAnsi="Times New Roman" w:cs="Times New Roman"/>
          <w:sz w:val="24"/>
          <w:szCs w:val="24"/>
          <w:lang w:val="en-US"/>
        </w:rPr>
        <w:t>ing,</w:t>
      </w:r>
      <w:r w:rsidR="00F325E0" w:rsidRPr="31773BD0">
        <w:rPr>
          <w:rFonts w:ascii="Times New Roman" w:hAnsi="Times New Roman" w:cs="Times New Roman"/>
          <w:sz w:val="24"/>
          <w:szCs w:val="24"/>
          <w:lang w:val="en-US"/>
        </w:rPr>
        <w:t xml:space="preserve"> </w:t>
      </w:r>
      <w:r w:rsidR="002C488C" w:rsidRPr="31773BD0">
        <w:rPr>
          <w:rFonts w:ascii="Times New Roman" w:hAnsi="Times New Roman" w:cs="Times New Roman"/>
          <w:sz w:val="24"/>
          <w:szCs w:val="24"/>
          <w:lang w:val="en-US"/>
        </w:rPr>
        <w:t xml:space="preserve">it is possible to predict </w:t>
      </w:r>
      <w:r w:rsidR="00AB6FB9" w:rsidRPr="31773BD0">
        <w:rPr>
          <w:rFonts w:ascii="Times New Roman" w:hAnsi="Times New Roman" w:cs="Times New Roman"/>
          <w:sz w:val="24"/>
          <w:szCs w:val="24"/>
          <w:lang w:val="en-US"/>
        </w:rPr>
        <w:t>organic grain yield with higher precision in the time window between the drone flights and harvest. In addition</w:t>
      </w:r>
      <w:r w:rsidR="0268BB16" w:rsidRPr="31773BD0">
        <w:rPr>
          <w:rFonts w:ascii="Times New Roman" w:hAnsi="Times New Roman" w:cs="Times New Roman"/>
          <w:sz w:val="24"/>
          <w:szCs w:val="24"/>
          <w:lang w:val="en-US"/>
        </w:rPr>
        <w:t>,</w:t>
      </w:r>
      <w:r w:rsidR="00AB6FB9" w:rsidRPr="31773BD0">
        <w:rPr>
          <w:rFonts w:ascii="Times New Roman" w:hAnsi="Times New Roman" w:cs="Times New Roman"/>
          <w:sz w:val="24"/>
          <w:szCs w:val="24"/>
          <w:lang w:val="en-US"/>
        </w:rPr>
        <w:t xml:space="preserve"> drone phenotypes </w:t>
      </w:r>
      <w:r w:rsidR="00FB00B7" w:rsidRPr="31773BD0">
        <w:rPr>
          <w:rFonts w:ascii="Times New Roman" w:hAnsi="Times New Roman" w:cs="Times New Roman"/>
          <w:sz w:val="24"/>
          <w:szCs w:val="24"/>
          <w:lang w:val="en-US"/>
        </w:rPr>
        <w:t xml:space="preserve">could </w:t>
      </w:r>
      <w:r w:rsidR="006F04B6" w:rsidRPr="31773BD0">
        <w:rPr>
          <w:rFonts w:ascii="Times New Roman" w:hAnsi="Times New Roman" w:cs="Times New Roman"/>
          <w:sz w:val="24"/>
          <w:szCs w:val="24"/>
          <w:lang w:val="en-US"/>
        </w:rPr>
        <w:t xml:space="preserve">potentially </w:t>
      </w:r>
      <w:r w:rsidR="00FB00B7" w:rsidRPr="31773BD0">
        <w:rPr>
          <w:rFonts w:ascii="Times New Roman" w:hAnsi="Times New Roman" w:cs="Times New Roman"/>
          <w:sz w:val="24"/>
          <w:szCs w:val="24"/>
          <w:lang w:val="en-US"/>
        </w:rPr>
        <w:t>assist prediction in the event of harvest failure</w:t>
      </w:r>
      <w:r w:rsidR="00192312" w:rsidRPr="31773BD0">
        <w:rPr>
          <w:rFonts w:ascii="Times New Roman" w:hAnsi="Times New Roman" w:cs="Times New Roman"/>
          <w:sz w:val="24"/>
          <w:szCs w:val="24"/>
          <w:lang w:val="en-US"/>
        </w:rPr>
        <w:t>.</w:t>
      </w:r>
      <w:r w:rsidR="00815F21" w:rsidRPr="31773BD0">
        <w:rPr>
          <w:rFonts w:ascii="Times New Roman" w:hAnsi="Times New Roman" w:cs="Times New Roman"/>
          <w:sz w:val="24"/>
          <w:szCs w:val="24"/>
          <w:lang w:val="en-US"/>
        </w:rPr>
        <w:t xml:space="preserve"> We could not see significant differences between the four drone </w:t>
      </w:r>
      <w:r w:rsidR="000C06FB" w:rsidRPr="31773BD0">
        <w:rPr>
          <w:rFonts w:ascii="Times New Roman" w:hAnsi="Times New Roman" w:cs="Times New Roman"/>
          <w:sz w:val="24"/>
          <w:szCs w:val="24"/>
          <w:lang w:val="en-US"/>
        </w:rPr>
        <w:t>phenotypes in prediction ability</w:t>
      </w:r>
      <w:r w:rsidR="00192312" w:rsidRPr="31773BD0">
        <w:rPr>
          <w:rFonts w:ascii="Times New Roman" w:hAnsi="Times New Roman" w:cs="Times New Roman"/>
          <w:sz w:val="24"/>
          <w:szCs w:val="24"/>
          <w:lang w:val="en-US"/>
        </w:rPr>
        <w:t xml:space="preserve"> </w:t>
      </w:r>
      <w:r w:rsidR="00244CBB" w:rsidRPr="31773BD0">
        <w:rPr>
          <w:rFonts w:ascii="Times New Roman" w:hAnsi="Times New Roman" w:cs="Times New Roman"/>
          <w:sz w:val="24"/>
          <w:szCs w:val="24"/>
          <w:lang w:val="en-US"/>
        </w:rPr>
        <w:t xml:space="preserve">for </w:t>
      </w:r>
      <w:r w:rsidR="00150F2C" w:rsidRPr="31773BD0">
        <w:rPr>
          <w:rFonts w:ascii="Times New Roman" w:hAnsi="Times New Roman" w:cs="Times New Roman"/>
          <w:sz w:val="24"/>
          <w:szCs w:val="24"/>
          <w:lang w:val="en-US"/>
        </w:rPr>
        <w:t>organic grain yield</w:t>
      </w:r>
      <w:r w:rsidR="00A758EB" w:rsidRPr="31773BD0">
        <w:rPr>
          <w:rFonts w:ascii="Times New Roman" w:hAnsi="Times New Roman" w:cs="Times New Roman"/>
          <w:sz w:val="24"/>
          <w:szCs w:val="24"/>
          <w:lang w:val="en-US"/>
        </w:rPr>
        <w:t xml:space="preserve"> (</w:t>
      </w:r>
      <w:r w:rsidR="13D91E26" w:rsidRPr="31773BD0">
        <w:rPr>
          <w:rFonts w:ascii="Times New Roman" w:hAnsi="Times New Roman" w:cs="Times New Roman"/>
          <w:sz w:val="24"/>
          <w:szCs w:val="24"/>
          <w:lang w:val="en-US"/>
        </w:rPr>
        <w:t xml:space="preserve">The </w:t>
      </w:r>
      <w:r w:rsidR="00A758EB" w:rsidRPr="31773BD0">
        <w:rPr>
          <w:rFonts w:ascii="Times New Roman" w:hAnsi="Times New Roman" w:cs="Times New Roman"/>
          <w:sz w:val="24"/>
          <w:szCs w:val="24"/>
          <w:lang w:val="en-US"/>
        </w:rPr>
        <w:t>estimates varied on the third digit)</w:t>
      </w:r>
      <w:r w:rsidR="00150F2C" w:rsidRPr="31773BD0">
        <w:rPr>
          <w:rFonts w:ascii="Times New Roman" w:hAnsi="Times New Roman" w:cs="Times New Roman"/>
          <w:sz w:val="24"/>
          <w:szCs w:val="24"/>
          <w:lang w:val="en-US"/>
        </w:rPr>
        <w:t>.</w:t>
      </w:r>
    </w:p>
    <w:p w14:paraId="340B7C4A" w14:textId="55CE235A" w:rsidR="006935C8" w:rsidRPr="00057203" w:rsidRDefault="006935C8" w:rsidP="008A7115">
      <w:pPr>
        <w:spacing w:line="360" w:lineRule="auto"/>
        <w:rPr>
          <w:rFonts w:ascii="Times New Roman" w:hAnsi="Times New Roman" w:cs="Times New Roman"/>
          <w:b/>
          <w:iCs/>
          <w:sz w:val="24"/>
          <w:szCs w:val="24"/>
          <w:lang w:val="en-US"/>
        </w:rPr>
      </w:pPr>
      <w:r w:rsidRPr="00057203">
        <w:rPr>
          <w:rFonts w:ascii="Times New Roman" w:hAnsi="Times New Roman" w:cs="Times New Roman"/>
          <w:b/>
          <w:iCs/>
          <w:sz w:val="24"/>
          <w:szCs w:val="24"/>
          <w:lang w:val="en-US"/>
        </w:rPr>
        <w:t xml:space="preserve">Breeding implications and future perspectives </w:t>
      </w:r>
    </w:p>
    <w:p w14:paraId="72D98FF5" w14:textId="1E1353EF" w:rsidR="006935C8" w:rsidRPr="001D753C" w:rsidRDefault="006935C8" w:rsidP="001D753C">
      <w:pPr>
        <w:autoSpaceDE w:val="0"/>
        <w:autoSpaceDN w:val="0"/>
        <w:adjustRightInd w:val="0"/>
        <w:spacing w:after="0" w:line="360" w:lineRule="auto"/>
        <w:jc w:val="both"/>
        <w:rPr>
          <w:rFonts w:ascii="Times New Roman" w:hAnsi="Times New Roman" w:cs="Times New Roman"/>
          <w:kern w:val="0"/>
          <w:sz w:val="24"/>
          <w:szCs w:val="24"/>
          <w:lang w:val="en-US"/>
        </w:rPr>
      </w:pPr>
      <w:r w:rsidRPr="001D753C">
        <w:rPr>
          <w:rFonts w:ascii="Times New Roman" w:hAnsi="Times New Roman" w:cs="Times New Roman"/>
          <w:kern w:val="0"/>
          <w:sz w:val="24"/>
          <w:szCs w:val="24"/>
          <w:lang w:val="en-US"/>
        </w:rPr>
        <w:t xml:space="preserve">From a breeding perspective, these findings </w:t>
      </w:r>
      <w:r w:rsidR="001D753C">
        <w:rPr>
          <w:rFonts w:ascii="Times New Roman" w:hAnsi="Times New Roman" w:cs="Times New Roman"/>
          <w:kern w:val="0"/>
          <w:sz w:val="24"/>
          <w:szCs w:val="24"/>
          <w:lang w:val="en-US"/>
        </w:rPr>
        <w:t xml:space="preserve">highlight </w:t>
      </w:r>
      <w:r w:rsidRPr="001D753C">
        <w:rPr>
          <w:rFonts w:ascii="Times New Roman" w:hAnsi="Times New Roman" w:cs="Times New Roman"/>
          <w:kern w:val="0"/>
          <w:sz w:val="24"/>
          <w:szCs w:val="24"/>
          <w:lang w:val="en-US"/>
        </w:rPr>
        <w:t xml:space="preserve">the significant potential of jointly modeling genomic data from both organic and conventional systems. The high genetic correlation observed between the two production environments indicates that selection decisions derived from conventional data are likely to translate effectively to organic performance, particularly in the early breeding generations. Nonetheless, direct evaluation under organic conditions remains indispensable for </w:t>
      </w:r>
      <w:r w:rsidR="001D753C">
        <w:rPr>
          <w:rFonts w:ascii="Times New Roman" w:hAnsi="Times New Roman" w:cs="Times New Roman"/>
          <w:kern w:val="0"/>
          <w:sz w:val="24"/>
          <w:szCs w:val="24"/>
          <w:lang w:val="en-US"/>
        </w:rPr>
        <w:t>selective</w:t>
      </w:r>
      <w:r w:rsidRPr="001D753C">
        <w:rPr>
          <w:rFonts w:ascii="Times New Roman" w:hAnsi="Times New Roman" w:cs="Times New Roman"/>
          <w:kern w:val="0"/>
          <w:sz w:val="24"/>
          <w:szCs w:val="24"/>
          <w:lang w:val="en-US"/>
        </w:rPr>
        <w:t xml:space="preserve"> traits specifically adaptive to these systems, such as nutrient-use efficiency, weed competitiveness, and resistance to soil-borne pathogens </w:t>
      </w:r>
      <w:r w:rsidR="001D753C">
        <w:rPr>
          <w:rFonts w:ascii="Times New Roman" w:hAnsi="Times New Roman" w:cs="Times New Roman"/>
          <w:kern w:val="0"/>
          <w:sz w:val="24"/>
          <w:szCs w:val="24"/>
          <w:lang w:val="en-US"/>
        </w:rPr>
        <w:t xml:space="preserve"> </w:t>
      </w:r>
      <w:r w:rsidR="001D753C">
        <w:rPr>
          <w:rFonts w:ascii="Times New Roman" w:hAnsi="Times New Roman" w:cs="Times New Roman"/>
          <w:kern w:val="0"/>
          <w:sz w:val="24"/>
          <w:szCs w:val="24"/>
          <w:lang w:val="en-US"/>
        </w:rPr>
        <w:fldChar w:fldCharType="begin"/>
      </w:r>
      <w:r w:rsidR="001D753C">
        <w:rPr>
          <w:rFonts w:ascii="Times New Roman" w:hAnsi="Times New Roman" w:cs="Times New Roman"/>
          <w:kern w:val="0"/>
          <w:sz w:val="24"/>
          <w:szCs w:val="24"/>
          <w:lang w:val="en-US"/>
        </w:rPr>
        <w:instrText xml:space="preserve"> ADDIN EN.CITE &lt;EndNote&gt;&lt;Cite&gt;&lt;Author&gt;Lammerts van Bueren&lt;/Author&gt;&lt;Year&gt;2012&lt;/Year&gt;&lt;RecNum&gt;91&lt;/RecNum&gt;&lt;DisplayText&gt;(Lammerts van Bueren and Myers 2012)&lt;/DisplayText&gt;&lt;record&gt;&lt;rec-number&gt;91&lt;/rec-number&gt;&lt;foreign-keys&gt;&lt;key app="EN" db-id="xxpfafvr3tttdfearrr5wwp5dv02xpwffzwt" timestamp="1759832283"&gt;91&lt;/key&gt;&lt;/foreign-keys&gt;&lt;ref-type name="Journal Article"&gt;17&lt;/ref-type&gt;&lt;contributors&gt;&lt;authors&gt;&lt;author&gt;Lammerts van Bueren, Edith T&lt;/author&gt;&lt;author&gt;Myers, James R&lt;/author&gt;&lt;/authors&gt;&lt;/contributors&gt;&lt;titles&gt;&lt;title&gt;Organic crop breeding: integrating organic agricultural approaches and traditional and modern plant breeding methods&lt;/title&gt;&lt;secondary-title&gt;Organic crop breeding&lt;/secondary-title&gt;&lt;/titles&gt;&lt;periodical&gt;&lt;full-title&gt;Organic crop breeding&lt;/full-title&gt;&lt;/periodical&gt;&lt;pages&gt;1-13&lt;/pages&gt;&lt;dates&gt;&lt;year&gt;2012&lt;/year&gt;&lt;/dates&gt;&lt;urls&gt;&lt;/urls&gt;&lt;/record&gt;&lt;/Cite&gt;&lt;/EndNote&gt;</w:instrText>
      </w:r>
      <w:r w:rsidR="001D753C">
        <w:rPr>
          <w:rFonts w:ascii="Times New Roman" w:hAnsi="Times New Roman" w:cs="Times New Roman"/>
          <w:kern w:val="0"/>
          <w:sz w:val="24"/>
          <w:szCs w:val="24"/>
          <w:lang w:val="en-US"/>
        </w:rPr>
        <w:fldChar w:fldCharType="separate"/>
      </w:r>
      <w:r w:rsidR="001D753C">
        <w:rPr>
          <w:rFonts w:ascii="Times New Roman" w:hAnsi="Times New Roman" w:cs="Times New Roman"/>
          <w:noProof/>
          <w:kern w:val="0"/>
          <w:sz w:val="24"/>
          <w:szCs w:val="24"/>
          <w:lang w:val="en-US"/>
        </w:rPr>
        <w:t>(Lammerts van Bueren and Myers 2012)</w:t>
      </w:r>
      <w:r w:rsidR="001D753C">
        <w:rPr>
          <w:rFonts w:ascii="Times New Roman" w:hAnsi="Times New Roman" w:cs="Times New Roman"/>
          <w:kern w:val="0"/>
          <w:sz w:val="24"/>
          <w:szCs w:val="24"/>
          <w:lang w:val="en-US"/>
        </w:rPr>
        <w:fldChar w:fldCharType="end"/>
      </w:r>
      <w:r w:rsidRPr="001D753C">
        <w:rPr>
          <w:rFonts w:ascii="Times New Roman" w:hAnsi="Times New Roman" w:cs="Times New Roman"/>
          <w:kern w:val="0"/>
          <w:sz w:val="24"/>
          <w:szCs w:val="24"/>
          <w:lang w:val="en-US"/>
        </w:rPr>
        <w:t>.</w:t>
      </w:r>
    </w:p>
    <w:p w14:paraId="1F748C76" w14:textId="5F27B004" w:rsidR="006935C8" w:rsidRPr="006935C8" w:rsidRDefault="006935C8" w:rsidP="001D753C">
      <w:pPr>
        <w:autoSpaceDE w:val="0"/>
        <w:autoSpaceDN w:val="0"/>
        <w:adjustRightInd w:val="0"/>
        <w:spacing w:after="0" w:line="360" w:lineRule="auto"/>
        <w:jc w:val="both"/>
        <w:rPr>
          <w:rFonts w:ascii="Times New Roman" w:hAnsi="Times New Roman" w:cs="Times New Roman"/>
          <w:kern w:val="0"/>
          <w:sz w:val="24"/>
          <w:szCs w:val="24"/>
          <w:lang w:val="en-US"/>
        </w:rPr>
      </w:pPr>
      <w:r w:rsidRPr="001D753C">
        <w:rPr>
          <w:rFonts w:ascii="Times New Roman" w:hAnsi="Times New Roman" w:cs="Times New Roman"/>
          <w:kern w:val="0"/>
          <w:sz w:val="24"/>
          <w:szCs w:val="24"/>
          <w:lang w:val="en-US"/>
        </w:rPr>
        <w:t xml:space="preserve">A strategic implementation could involve a </w:t>
      </w:r>
      <w:r w:rsidRPr="006935C8">
        <w:rPr>
          <w:rFonts w:ascii="Times New Roman" w:hAnsi="Times New Roman" w:cs="Times New Roman"/>
          <w:bCs/>
          <w:kern w:val="0"/>
          <w:sz w:val="24"/>
          <w:szCs w:val="24"/>
          <w:lang w:val="en-US"/>
        </w:rPr>
        <w:t>multi-stage selection pipeline</w:t>
      </w:r>
      <w:r w:rsidRPr="006935C8">
        <w:rPr>
          <w:rFonts w:ascii="Times New Roman" w:hAnsi="Times New Roman" w:cs="Times New Roman"/>
          <w:kern w:val="0"/>
          <w:sz w:val="24"/>
          <w:szCs w:val="24"/>
          <w:lang w:val="en-US"/>
        </w:rPr>
        <w:t xml:space="preserve">: (1) early selection using conventional and genomic data, </w:t>
      </w:r>
      <w:r w:rsidR="00057203">
        <w:rPr>
          <w:rFonts w:ascii="Times New Roman" w:hAnsi="Times New Roman" w:cs="Times New Roman"/>
          <w:kern w:val="0"/>
          <w:sz w:val="24"/>
          <w:szCs w:val="24"/>
          <w:lang w:val="en-US"/>
        </w:rPr>
        <w:t xml:space="preserve">and </w:t>
      </w:r>
      <w:r w:rsidRPr="006935C8">
        <w:rPr>
          <w:rFonts w:ascii="Times New Roman" w:hAnsi="Times New Roman" w:cs="Times New Roman"/>
          <w:kern w:val="0"/>
          <w:sz w:val="24"/>
          <w:szCs w:val="24"/>
          <w:lang w:val="en-US"/>
        </w:rPr>
        <w:t>(2) targeted organic testing in later stages for verification of adaptation. This approach would maximize data utilization while maintaining selection accuracy under organic conditions.</w:t>
      </w:r>
    </w:p>
    <w:p w14:paraId="602F2403" w14:textId="51CB63CE" w:rsidR="006935C8" w:rsidRPr="006935C8" w:rsidRDefault="006935C8" w:rsidP="31773BD0">
      <w:pPr>
        <w:spacing w:line="360" w:lineRule="auto"/>
        <w:jc w:val="both"/>
        <w:rPr>
          <w:rFonts w:ascii="Times New Roman" w:hAnsi="Times New Roman" w:cs="Times New Roman"/>
          <w:sz w:val="24"/>
          <w:szCs w:val="24"/>
          <w:lang w:val="en-US"/>
        </w:rPr>
      </w:pPr>
      <w:r w:rsidRPr="006935C8">
        <w:rPr>
          <w:rFonts w:ascii="Times New Roman" w:hAnsi="Times New Roman" w:cs="Times New Roman"/>
          <w:kern w:val="0"/>
          <w:sz w:val="24"/>
          <w:szCs w:val="24"/>
          <w:lang w:val="en-US"/>
        </w:rPr>
        <w:t xml:space="preserve">Future research should focus on expanding the organic training population, including more environments and years to improve the estimation of G×E interactions. Moreover, extending multi-trait genomic prediction frameworks to incorporate </w:t>
      </w:r>
      <w:r w:rsidRPr="31773BD0">
        <w:rPr>
          <w:rFonts w:ascii="Times New Roman" w:hAnsi="Times New Roman" w:cs="Times New Roman"/>
          <w:kern w:val="0"/>
          <w:sz w:val="24"/>
          <w:szCs w:val="24"/>
          <w:lang w:val="en-US"/>
        </w:rPr>
        <w:t>temporal drone phenotypes</w:t>
      </w:r>
      <w:r w:rsidRPr="006935C8">
        <w:rPr>
          <w:rFonts w:ascii="Times New Roman" w:hAnsi="Times New Roman" w:cs="Times New Roman"/>
          <w:kern w:val="0"/>
          <w:sz w:val="24"/>
          <w:szCs w:val="24"/>
          <w:lang w:val="en-US"/>
        </w:rPr>
        <w:t xml:space="preserve"> or </w:t>
      </w:r>
      <w:r w:rsidRPr="31773BD0">
        <w:rPr>
          <w:rFonts w:ascii="Times New Roman" w:hAnsi="Times New Roman" w:cs="Times New Roman"/>
          <w:kern w:val="0"/>
          <w:sz w:val="24"/>
          <w:szCs w:val="24"/>
          <w:lang w:val="en-US"/>
        </w:rPr>
        <w:t xml:space="preserve">environmental </w:t>
      </w:r>
      <w:r w:rsidRPr="31773BD0">
        <w:rPr>
          <w:rFonts w:ascii="Times New Roman" w:hAnsi="Times New Roman" w:cs="Times New Roman"/>
          <w:kern w:val="0"/>
          <w:sz w:val="24"/>
          <w:szCs w:val="24"/>
          <w:lang w:val="en-US"/>
        </w:rPr>
        <w:lastRenderedPageBreak/>
        <w:t>covariates</w:t>
      </w:r>
      <w:r w:rsidRPr="006935C8">
        <w:rPr>
          <w:rFonts w:ascii="Times New Roman" w:hAnsi="Times New Roman" w:cs="Times New Roman"/>
          <w:kern w:val="0"/>
          <w:sz w:val="24"/>
          <w:szCs w:val="24"/>
          <w:lang w:val="en-US"/>
        </w:rPr>
        <w:t xml:space="preserve"> </w:t>
      </w:r>
      <w:r w:rsidR="0946ECBC" w:rsidRPr="31773BD0">
        <w:rPr>
          <w:rFonts w:ascii="Times New Roman" w:hAnsi="Times New Roman" w:cs="Times New Roman"/>
          <w:sz w:val="24"/>
          <w:szCs w:val="24"/>
          <w:lang w:val="en-US"/>
        </w:rPr>
        <w:t xml:space="preserve">has the potential to enhance the </w:t>
      </w:r>
      <w:r>
        <w:rPr>
          <w:rFonts w:ascii="Times New Roman" w:hAnsi="Times New Roman" w:cs="Times New Roman"/>
          <w:kern w:val="0"/>
          <w:sz w:val="24"/>
          <w:szCs w:val="24"/>
          <w:lang w:val="en-US"/>
        </w:rPr>
        <w:t xml:space="preserve"> capture </w:t>
      </w:r>
      <w:r w:rsidR="7E554AC0">
        <w:rPr>
          <w:rFonts w:ascii="Times New Roman" w:hAnsi="Times New Roman" w:cs="Times New Roman"/>
          <w:kern w:val="0"/>
          <w:sz w:val="24"/>
          <w:szCs w:val="24"/>
          <w:lang w:val="en-US"/>
        </w:rPr>
        <w:t xml:space="preserve">of </w:t>
      </w:r>
      <w:r>
        <w:rPr>
          <w:rFonts w:ascii="Times New Roman" w:hAnsi="Times New Roman" w:cs="Times New Roman"/>
          <w:kern w:val="0"/>
          <w:sz w:val="24"/>
          <w:szCs w:val="24"/>
          <w:lang w:val="en-US"/>
        </w:rPr>
        <w:t xml:space="preserve">physiological responses and stress dynamics </w:t>
      </w:r>
      <w:r w:rsidR="55224BAA">
        <w:rPr>
          <w:rFonts w:ascii="Times New Roman" w:hAnsi="Times New Roman" w:cs="Times New Roman"/>
          <w:kern w:val="0"/>
          <w:sz w:val="24"/>
          <w:szCs w:val="24"/>
          <w:lang w:val="en-US"/>
        </w:rPr>
        <w:t xml:space="preserve">that are </w:t>
      </w:r>
      <w:r>
        <w:rPr>
          <w:rFonts w:ascii="Times New Roman" w:hAnsi="Times New Roman" w:cs="Times New Roman"/>
          <w:kern w:val="0"/>
          <w:sz w:val="24"/>
          <w:szCs w:val="24"/>
          <w:lang w:val="en-US"/>
        </w:rPr>
        <w:t xml:space="preserve">relevant to organic systems </w:t>
      </w:r>
      <w:r w:rsidR="001D753C">
        <w:rPr>
          <w:rFonts w:ascii="Times New Roman" w:hAnsi="Times New Roman" w:cs="Times New Roman"/>
          <w:kern w:val="0"/>
          <w:sz w:val="24"/>
          <w:szCs w:val="24"/>
          <w:lang w:val="en-US"/>
        </w:rPr>
        <w:fldChar w:fldCharType="begin"/>
      </w:r>
      <w:r w:rsidR="00D33E94">
        <w:rPr>
          <w:rFonts w:ascii="Times New Roman" w:hAnsi="Times New Roman" w:cs="Times New Roman"/>
          <w:kern w:val="0"/>
          <w:sz w:val="24"/>
          <w:szCs w:val="24"/>
          <w:lang w:val="en-US"/>
        </w:rPr>
        <w:instrText xml:space="preserve"> ADDIN EN.CITE &lt;EndNote&gt;&lt;Cite&gt;&lt;Author&gt;Heslot&lt;/Author&gt;&lt;Year&gt;2014&lt;/Year&gt;&lt;RecNum&gt;92&lt;/RecNum&gt;&lt;DisplayText&gt;(Heslot et al. 2014; Millet et al. 2019)&lt;/DisplayText&gt;&lt;record&gt;&lt;rec-number&gt;92&lt;/rec-number&gt;&lt;foreign-keys&gt;&lt;key app="EN" db-id="xxpfafvr3tttdfearrr5wwp5dv02xpwffzwt" timestamp="1759832395"&gt;92&lt;/key&gt;&lt;/foreign-keys&gt;&lt;ref-type name="Journal Article"&gt;17&lt;/ref-type&gt;&lt;contributors&gt;&lt;authors&gt;&lt;author&gt;Heslot, Nicolas&lt;/author&gt;&lt;author&gt;Akdemir, Deniz&lt;/author&gt;&lt;author&gt;Sorrells, Mark E&lt;/author&gt;&lt;author&gt;Jannink, Jean-Luc&lt;/author&gt;&lt;/authors&gt;&lt;/contributors&gt;&lt;titles&gt;&lt;title&gt;Integrating environmental covariates and crop modeling into the genomic selection framework to predict genotype by environment interactions&lt;/title&gt;&lt;secondary-title&gt;Theoretical and applied genetics&lt;/secondary-title&gt;&lt;/titles&gt;&lt;periodical&gt;&lt;full-title&gt;Theoretical and Applied Genetics&lt;/full-title&gt;&lt;/periodical&gt;&lt;pages&gt;463-480&lt;/pages&gt;&lt;volume&gt;127&lt;/volume&gt;&lt;number&gt;2&lt;/number&gt;&lt;dates&gt;&lt;year&gt;2014&lt;/year&gt;&lt;/dates&gt;&lt;isbn&gt;0040-5752&lt;/isbn&gt;&lt;urls&gt;&lt;/urls&gt;&lt;/record&gt;&lt;/Cite&gt;&lt;Cite&gt;&lt;Author&gt;Millet&lt;/Author&gt;&lt;Year&gt;2019&lt;/Year&gt;&lt;RecNum&gt;93&lt;/RecNum&gt;&lt;record&gt;&lt;rec-number&gt;93&lt;/rec-number&gt;&lt;foreign-keys&gt;&lt;key app="EN" db-id="xxpfafvr3tttdfearrr5wwp5dv02xpwffzwt" timestamp="1759832460"&gt;93&lt;/key&gt;&lt;/foreign-keys&gt;&lt;ref-type name="Journal Article"&gt;17&lt;/ref-type&gt;&lt;contributors&gt;&lt;authors&gt;&lt;author&gt;Millet, Emilie J&lt;/author&gt;&lt;author&gt;Kruijer, Willem&lt;/author&gt;&lt;author&gt;Coupel-Ledru, Aude&lt;/author&gt;&lt;author&gt;Alvarez Prado, Santiago&lt;/author&gt;&lt;author&gt;Cabrera-Bosquet, Llorenç&lt;/author&gt;&lt;author&gt;Lacube, Sébastien&lt;/author&gt;&lt;author&gt;Charcosset, Alain&lt;/author&gt;&lt;author&gt;Welcker, Claude&lt;/author&gt;&lt;author&gt;van Eeuwijk, Fred&lt;/author&gt;&lt;author&gt;Tardieu, François&lt;/author&gt;&lt;/authors&gt;&lt;/contributors&gt;&lt;titles&gt;&lt;title&gt;Genomic prediction of maize yield across European environmental conditions&lt;/title&gt;&lt;secondary-title&gt;Nature genetics&lt;/secondary-title&gt;&lt;/titles&gt;&lt;periodical&gt;&lt;full-title&gt;Nature Genetics&lt;/full-title&gt;&lt;/periodical&gt;&lt;pages&gt;952-956&lt;/pages&gt;&lt;volume&gt;51&lt;/volume&gt;&lt;number&gt;6&lt;/number&gt;&lt;dates&gt;&lt;year&gt;2019&lt;/year&gt;&lt;/dates&gt;&lt;isbn&gt;1061-4036&lt;/isbn&gt;&lt;urls&gt;&lt;/urls&gt;&lt;/record&gt;&lt;/Cite&gt;&lt;/EndNote&gt;</w:instrText>
      </w:r>
      <w:r w:rsidR="001D753C">
        <w:rPr>
          <w:rFonts w:ascii="Times New Roman" w:hAnsi="Times New Roman" w:cs="Times New Roman"/>
          <w:kern w:val="0"/>
          <w:sz w:val="24"/>
          <w:szCs w:val="24"/>
          <w:lang w:val="en-US"/>
        </w:rPr>
        <w:fldChar w:fldCharType="separate"/>
      </w:r>
      <w:r w:rsidR="00D33E94">
        <w:rPr>
          <w:rFonts w:ascii="Times New Roman" w:hAnsi="Times New Roman" w:cs="Times New Roman"/>
          <w:noProof/>
          <w:kern w:val="0"/>
          <w:sz w:val="24"/>
          <w:szCs w:val="24"/>
          <w:lang w:val="en-US"/>
        </w:rPr>
        <w:t>(Heslot et al. 2014; Millet et al. 2019)</w:t>
      </w:r>
      <w:r w:rsidR="001D753C">
        <w:rPr>
          <w:rFonts w:ascii="Times New Roman" w:hAnsi="Times New Roman" w:cs="Times New Roman"/>
          <w:kern w:val="0"/>
          <w:sz w:val="24"/>
          <w:szCs w:val="24"/>
          <w:lang w:val="en-US"/>
        </w:rPr>
        <w:fldChar w:fldCharType="end"/>
      </w:r>
      <w:r w:rsidRPr="31773BD0">
        <w:rPr>
          <w:kern w:val="0"/>
          <w:lang w:val="en-US"/>
        </w:rPr>
        <w:t>￼</w:t>
      </w:r>
      <w:r w:rsidRPr="31773BD0">
        <w:rPr>
          <w:rFonts w:ascii="Times New Roman" w:hAnsi="Times New Roman" w:cs="Times New Roman"/>
          <w:sz w:val="24"/>
          <w:szCs w:val="24"/>
          <w:lang w:val="en-US"/>
        </w:rPr>
        <w:t>.</w:t>
      </w:r>
    </w:p>
    <w:p w14:paraId="09761297" w14:textId="4F35537C" w:rsidR="00FA6AE8" w:rsidRPr="00057203" w:rsidRDefault="00FA6AE8" w:rsidP="006935C8">
      <w:pPr>
        <w:spacing w:line="360" w:lineRule="auto"/>
        <w:rPr>
          <w:rFonts w:ascii="Times New Roman" w:hAnsi="Times New Roman" w:cs="Times New Roman"/>
          <w:b/>
          <w:iCs/>
          <w:sz w:val="24"/>
          <w:szCs w:val="24"/>
          <w:lang w:val="en-US"/>
        </w:rPr>
      </w:pPr>
      <w:r w:rsidRPr="00057203">
        <w:rPr>
          <w:rFonts w:ascii="Times New Roman" w:hAnsi="Times New Roman" w:cs="Times New Roman"/>
          <w:b/>
          <w:iCs/>
          <w:sz w:val="24"/>
          <w:szCs w:val="24"/>
          <w:lang w:val="en-US"/>
        </w:rPr>
        <w:t>Conclusions</w:t>
      </w:r>
    </w:p>
    <w:p w14:paraId="7A103CE2" w14:textId="05584A4D" w:rsidR="00FC7072" w:rsidRPr="004F6164" w:rsidRDefault="004F6164" w:rsidP="31773BD0">
      <w:pPr>
        <w:spacing w:line="360" w:lineRule="auto"/>
        <w:rPr>
          <w:rFonts w:ascii="Times New Roman" w:hAnsi="Times New Roman" w:cs="Times New Roman"/>
          <w:sz w:val="24"/>
          <w:szCs w:val="24"/>
          <w:lang w:val="en-US"/>
        </w:rPr>
      </w:pPr>
      <w:r w:rsidRPr="004F6164">
        <w:rPr>
          <w:rFonts w:ascii="Times New Roman" w:hAnsi="Times New Roman" w:cs="Times New Roman"/>
          <w:kern w:val="0"/>
          <w:sz w:val="24"/>
          <w:szCs w:val="24"/>
          <w:lang w:val="en-US"/>
        </w:rPr>
        <w:t xml:space="preserve">Overall, our </w:t>
      </w:r>
      <w:r>
        <w:rPr>
          <w:rFonts w:ascii="Times New Roman" w:hAnsi="Times New Roman" w:cs="Times New Roman"/>
          <w:kern w:val="0"/>
          <w:sz w:val="24"/>
          <w:szCs w:val="24"/>
          <w:lang w:val="en-US"/>
        </w:rPr>
        <w:t xml:space="preserve">results demonstrated </w:t>
      </w:r>
      <w:r w:rsidRPr="004F6164">
        <w:rPr>
          <w:rFonts w:ascii="Times New Roman" w:hAnsi="Times New Roman" w:cs="Times New Roman"/>
          <w:kern w:val="0"/>
          <w:sz w:val="24"/>
          <w:szCs w:val="24"/>
          <w:lang w:val="en-US"/>
        </w:rPr>
        <w:t xml:space="preserve">that genomic prediction for organic grain yield in oat is </w:t>
      </w:r>
      <w:r>
        <w:rPr>
          <w:rFonts w:ascii="Times New Roman" w:hAnsi="Times New Roman" w:cs="Times New Roman"/>
          <w:kern w:val="0"/>
          <w:sz w:val="24"/>
          <w:szCs w:val="24"/>
          <w:lang w:val="en-US"/>
        </w:rPr>
        <w:t xml:space="preserve">feasible </w:t>
      </w:r>
      <w:r w:rsidRPr="004F6164">
        <w:rPr>
          <w:rFonts w:ascii="Times New Roman" w:hAnsi="Times New Roman" w:cs="Times New Roman"/>
          <w:kern w:val="0"/>
          <w:sz w:val="24"/>
          <w:szCs w:val="24"/>
          <w:lang w:val="en-US"/>
        </w:rPr>
        <w:t>with moderate to high accuracy.</w:t>
      </w:r>
      <w:r>
        <w:rPr>
          <w:rFonts w:ascii="AppleSystemUIFont" w:hAnsi="AppleSystemUIFont" w:cs="AppleSystemUIFont"/>
          <w:kern w:val="0"/>
          <w:sz w:val="24"/>
          <w:szCs w:val="24"/>
          <w:lang w:val="en-US"/>
        </w:rPr>
        <w:t xml:space="preserve"> </w:t>
      </w:r>
      <w:r w:rsidR="00167F31" w:rsidRPr="31773BD0">
        <w:rPr>
          <w:rFonts w:ascii="Times New Roman" w:hAnsi="Times New Roman" w:cs="Times New Roman"/>
          <w:sz w:val="24"/>
          <w:szCs w:val="24"/>
          <w:lang w:val="en-US"/>
        </w:rPr>
        <w:t>Genetic correlation between organic and conventional grain yield was very high</w:t>
      </w:r>
      <w:r w:rsidR="00F93E74" w:rsidRPr="31773BD0">
        <w:rPr>
          <w:rFonts w:ascii="Times New Roman" w:hAnsi="Times New Roman" w:cs="Times New Roman"/>
          <w:sz w:val="24"/>
          <w:szCs w:val="24"/>
          <w:lang w:val="en-US"/>
        </w:rPr>
        <w:t xml:space="preserve"> whereas the genetic correlation between organic grain yield and </w:t>
      </w:r>
      <w:r w:rsidR="005B1FF5" w:rsidRPr="31773BD0">
        <w:rPr>
          <w:rFonts w:ascii="Times New Roman" w:hAnsi="Times New Roman" w:cs="Times New Roman"/>
          <w:sz w:val="24"/>
          <w:szCs w:val="24"/>
          <w:lang w:val="en-US"/>
        </w:rPr>
        <w:t>drone phenotypes w</w:t>
      </w:r>
      <w:r w:rsidR="0F084A48" w:rsidRPr="31773BD0">
        <w:rPr>
          <w:rFonts w:ascii="Times New Roman" w:hAnsi="Times New Roman" w:cs="Times New Roman"/>
          <w:sz w:val="24"/>
          <w:szCs w:val="24"/>
          <w:lang w:val="en-US"/>
        </w:rPr>
        <w:t>as</w:t>
      </w:r>
      <w:r w:rsidR="005B1FF5" w:rsidRPr="31773BD0">
        <w:rPr>
          <w:rFonts w:ascii="Times New Roman" w:hAnsi="Times New Roman" w:cs="Times New Roman"/>
          <w:sz w:val="24"/>
          <w:szCs w:val="24"/>
          <w:lang w:val="en-US"/>
        </w:rPr>
        <w:t xml:space="preserve"> moderate. </w:t>
      </w:r>
      <w:r w:rsidR="009F43FC" w:rsidRPr="31773BD0">
        <w:rPr>
          <w:rFonts w:ascii="Times New Roman" w:hAnsi="Times New Roman" w:cs="Times New Roman"/>
          <w:sz w:val="24"/>
          <w:szCs w:val="24"/>
          <w:lang w:val="en-US"/>
        </w:rPr>
        <w:t xml:space="preserve">The best </w:t>
      </w:r>
      <w:r w:rsidR="00C544EF" w:rsidRPr="31773BD0">
        <w:rPr>
          <w:rFonts w:ascii="Times New Roman" w:hAnsi="Times New Roman" w:cs="Times New Roman"/>
          <w:sz w:val="24"/>
          <w:szCs w:val="24"/>
          <w:lang w:val="en-US"/>
        </w:rPr>
        <w:t xml:space="preserve">genomic prediction approach was </w:t>
      </w:r>
      <w:r w:rsidR="7EED551A" w:rsidRPr="31773BD0">
        <w:rPr>
          <w:rFonts w:ascii="Times New Roman" w:hAnsi="Times New Roman" w:cs="Times New Roman"/>
          <w:sz w:val="24"/>
          <w:szCs w:val="24"/>
          <w:lang w:val="en-US"/>
        </w:rPr>
        <w:t xml:space="preserve">found to be the </w:t>
      </w:r>
      <w:r w:rsidR="00C544EF" w:rsidRPr="31773BD0">
        <w:rPr>
          <w:rFonts w:ascii="Times New Roman" w:hAnsi="Times New Roman" w:cs="Times New Roman"/>
          <w:sz w:val="24"/>
          <w:szCs w:val="24"/>
          <w:lang w:val="en-US"/>
        </w:rPr>
        <w:t>combin</w:t>
      </w:r>
      <w:r w:rsidR="510C997F" w:rsidRPr="31773BD0">
        <w:rPr>
          <w:rFonts w:ascii="Times New Roman" w:hAnsi="Times New Roman" w:cs="Times New Roman"/>
          <w:sz w:val="24"/>
          <w:szCs w:val="24"/>
          <w:lang w:val="en-US"/>
        </w:rPr>
        <w:t>ation of</w:t>
      </w:r>
      <w:r w:rsidR="00C544EF" w:rsidRPr="31773BD0">
        <w:rPr>
          <w:rFonts w:ascii="Times New Roman" w:hAnsi="Times New Roman" w:cs="Times New Roman"/>
          <w:sz w:val="24"/>
          <w:szCs w:val="24"/>
          <w:lang w:val="en-US"/>
        </w:rPr>
        <w:t xml:space="preserve"> organic and conventional grain yield in a bivariate model. Especially </w:t>
      </w:r>
      <w:r w:rsidR="00342CE9" w:rsidRPr="31773BD0">
        <w:rPr>
          <w:rFonts w:ascii="Times New Roman" w:hAnsi="Times New Roman" w:cs="Times New Roman"/>
          <w:sz w:val="24"/>
          <w:szCs w:val="24"/>
          <w:lang w:val="en-US"/>
        </w:rPr>
        <w:t xml:space="preserve">when the validation line had conventional </w:t>
      </w:r>
      <w:r w:rsidR="00880DD5" w:rsidRPr="31773BD0">
        <w:rPr>
          <w:rFonts w:ascii="Times New Roman" w:hAnsi="Times New Roman" w:cs="Times New Roman"/>
          <w:sz w:val="24"/>
          <w:szCs w:val="24"/>
          <w:lang w:val="en-US"/>
        </w:rPr>
        <w:t xml:space="preserve">grain yield included in the training data set. </w:t>
      </w:r>
      <w:r w:rsidRPr="004F6164">
        <w:rPr>
          <w:rFonts w:ascii="Times New Roman" w:hAnsi="Times New Roman" w:cs="Times New Roman"/>
          <w:kern w:val="0"/>
          <w:sz w:val="24"/>
          <w:szCs w:val="24"/>
          <w:lang w:val="en-US"/>
        </w:rPr>
        <w:t>These findings emphasize that integrating conventional trial data represents an efficient and effective strategy to accelerate genetic gain in organic breeding programs, particularly in the early stages of genomic selection implementation.</w:t>
      </w:r>
    </w:p>
    <w:p w14:paraId="1B2A219D" w14:textId="77777777" w:rsidR="00FA6AE8" w:rsidRPr="00083BA3" w:rsidRDefault="00FA6AE8" w:rsidP="00B34167">
      <w:pPr>
        <w:rPr>
          <w:rFonts w:ascii="Calibri(brø" w:hAnsi="Calibri(brø" w:hint="eastAsia"/>
          <w:iCs/>
          <w:lang w:val="en-US"/>
        </w:rPr>
      </w:pPr>
    </w:p>
    <w:p w14:paraId="6F5D3857" w14:textId="60B7B9FD" w:rsidR="003B2E8D" w:rsidRPr="009C671C" w:rsidRDefault="2800808B" w:rsidP="009C671C">
      <w:pPr>
        <w:jc w:val="both"/>
        <w:rPr>
          <w:rFonts w:ascii="Times New Roman" w:eastAsia="Times New Roman" w:hAnsi="Times New Roman" w:cs="Times New Roman"/>
          <w:sz w:val="24"/>
          <w:szCs w:val="24"/>
          <w:lang w:val="en-US"/>
        </w:rPr>
      </w:pPr>
      <w:r w:rsidRPr="009C671C">
        <w:rPr>
          <w:rFonts w:ascii="Times New Roman" w:eastAsia="Times New Roman" w:hAnsi="Times New Roman" w:cs="Times New Roman" w:hint="eastAsia"/>
          <w:sz w:val="24"/>
          <w:szCs w:val="24"/>
          <w:lang w:val="en-US"/>
        </w:rPr>
        <w:t xml:space="preserve">Funding: </w:t>
      </w:r>
      <w:r w:rsidRPr="47EF82F4">
        <w:rPr>
          <w:rFonts w:ascii="Times New Roman" w:eastAsia="Times New Roman" w:hAnsi="Times New Roman" w:cs="Times New Roman"/>
          <w:sz w:val="24"/>
          <w:szCs w:val="24"/>
          <w:lang w:val="en-US"/>
        </w:rPr>
        <w:t>T</w:t>
      </w:r>
      <w:r w:rsidRPr="009C671C">
        <w:rPr>
          <w:rFonts w:ascii="Times New Roman" w:eastAsia="Times New Roman" w:hAnsi="Times New Roman" w:cs="Times New Roman" w:hint="eastAsia"/>
          <w:sz w:val="24"/>
          <w:szCs w:val="24"/>
          <w:lang w:val="en-US"/>
        </w:rPr>
        <w:t>h</w:t>
      </w:r>
      <w:r w:rsidR="424735C3" w:rsidRPr="47EF82F4">
        <w:rPr>
          <w:rFonts w:ascii="Times New Roman" w:eastAsia="Times New Roman" w:hAnsi="Times New Roman" w:cs="Times New Roman"/>
          <w:sz w:val="24"/>
          <w:szCs w:val="24"/>
          <w:lang w:val="en-US"/>
        </w:rPr>
        <w:t xml:space="preserve">e </w:t>
      </w:r>
      <w:r w:rsidR="424735C3" w:rsidRPr="429C6404">
        <w:rPr>
          <w:rFonts w:ascii="Times New Roman" w:eastAsia="Times New Roman" w:hAnsi="Times New Roman" w:cs="Times New Roman"/>
          <w:sz w:val="24"/>
          <w:szCs w:val="24"/>
          <w:lang w:val="en-US"/>
        </w:rPr>
        <w:t xml:space="preserve"> </w:t>
      </w:r>
      <w:r w:rsidR="00650955" w:rsidRPr="169A92DE">
        <w:rPr>
          <w:rFonts w:ascii="Times New Roman" w:eastAsia="Times New Roman" w:hAnsi="Times New Roman" w:cs="Times New Roman"/>
          <w:sz w:val="24"/>
          <w:szCs w:val="24"/>
          <w:lang w:val="en-US"/>
        </w:rPr>
        <w:t>organic</w:t>
      </w:r>
      <w:r w:rsidR="424735C3" w:rsidRPr="169A92DE">
        <w:rPr>
          <w:rFonts w:ascii="Times New Roman" w:eastAsia="Times New Roman" w:hAnsi="Times New Roman" w:cs="Times New Roman"/>
          <w:sz w:val="24"/>
          <w:szCs w:val="24"/>
          <w:lang w:val="en-US"/>
        </w:rPr>
        <w:t xml:space="preserve"> </w:t>
      </w:r>
      <w:r w:rsidRPr="009C671C">
        <w:rPr>
          <w:rFonts w:ascii="Times New Roman" w:eastAsia="Times New Roman" w:hAnsi="Times New Roman" w:cs="Times New Roman" w:hint="eastAsia"/>
          <w:sz w:val="24"/>
          <w:szCs w:val="24"/>
          <w:lang w:val="en-US"/>
        </w:rPr>
        <w:t xml:space="preserve"> research formed part of the Organic project (34009-21-1898)</w:t>
      </w:r>
      <w:r w:rsidR="056A6195" w:rsidRPr="7B8482C3">
        <w:rPr>
          <w:rFonts w:ascii="Times New Roman" w:eastAsia="Times New Roman" w:hAnsi="Times New Roman" w:cs="Times New Roman"/>
          <w:sz w:val="24"/>
          <w:szCs w:val="24"/>
          <w:lang w:val="en-US"/>
        </w:rPr>
        <w:t xml:space="preserve">. The </w:t>
      </w:r>
      <w:r w:rsidR="00842941" w:rsidRPr="7B8482C3">
        <w:rPr>
          <w:rFonts w:ascii="Times New Roman" w:eastAsia="Times New Roman" w:hAnsi="Times New Roman" w:cs="Times New Roman"/>
          <w:sz w:val="24"/>
          <w:szCs w:val="24"/>
          <w:lang w:val="en-US"/>
        </w:rPr>
        <w:t>conventional</w:t>
      </w:r>
      <w:r w:rsidR="056A6195" w:rsidRPr="7B8482C3">
        <w:rPr>
          <w:rFonts w:ascii="Times New Roman" w:eastAsia="Times New Roman" w:hAnsi="Times New Roman" w:cs="Times New Roman"/>
          <w:sz w:val="24"/>
          <w:szCs w:val="24"/>
          <w:lang w:val="en-US"/>
        </w:rPr>
        <w:t xml:space="preserve"> part of the </w:t>
      </w:r>
      <w:r w:rsidR="00E431A0" w:rsidRPr="7B8482C3">
        <w:rPr>
          <w:rFonts w:ascii="Times New Roman" w:eastAsia="Times New Roman" w:hAnsi="Times New Roman" w:cs="Times New Roman"/>
          <w:sz w:val="24"/>
          <w:szCs w:val="24"/>
          <w:lang w:val="en-US"/>
        </w:rPr>
        <w:t>research</w:t>
      </w:r>
      <w:r w:rsidR="056A6195" w:rsidRPr="7B8482C3">
        <w:rPr>
          <w:rFonts w:ascii="Times New Roman" w:eastAsia="Times New Roman" w:hAnsi="Times New Roman" w:cs="Times New Roman"/>
          <w:sz w:val="24"/>
          <w:szCs w:val="24"/>
          <w:lang w:val="en-US"/>
        </w:rPr>
        <w:t xml:space="preserve"> was funded by Nordic Seed.</w:t>
      </w:r>
      <w:r w:rsidRPr="009C671C">
        <w:rPr>
          <w:rFonts w:ascii="Times New Roman" w:eastAsia="Times New Roman" w:hAnsi="Times New Roman" w:cs="Times New Roman" w:hint="eastAsia"/>
          <w:sz w:val="24"/>
          <w:szCs w:val="24"/>
          <w:lang w:val="en-US"/>
        </w:rPr>
        <w:t xml:space="preserve">. This project was funded </w:t>
      </w:r>
      <w:r w:rsidR="325363EE" w:rsidRPr="2BB00EC9">
        <w:rPr>
          <w:rFonts w:ascii="Times New Roman" w:eastAsia="Times New Roman" w:hAnsi="Times New Roman" w:cs="Times New Roman"/>
          <w:sz w:val="24"/>
          <w:szCs w:val="24"/>
          <w:lang w:val="en-US"/>
        </w:rPr>
        <w:t xml:space="preserve">partially </w:t>
      </w:r>
      <w:r w:rsidR="3A98218D" w:rsidRPr="009C671C">
        <w:rPr>
          <w:rFonts w:ascii="Times New Roman" w:eastAsia="Times New Roman" w:hAnsi="Times New Roman" w:cs="Times New Roman" w:hint="eastAsia"/>
          <w:sz w:val="24"/>
          <w:szCs w:val="24"/>
          <w:lang w:val="en-US"/>
        </w:rPr>
        <w:t>by</w:t>
      </w:r>
      <w:r w:rsidRPr="009C671C">
        <w:rPr>
          <w:rFonts w:ascii="Times New Roman" w:eastAsia="Times New Roman" w:hAnsi="Times New Roman" w:cs="Times New Roman" w:hint="eastAsia"/>
          <w:sz w:val="24"/>
          <w:szCs w:val="24"/>
          <w:lang w:val="en-US"/>
        </w:rPr>
        <w:t xml:space="preserve"> the Green Development and Demonstration Program (GUDP) under the Danish Ministry of Food, Agriculture and Fisheries and coordinated by the International Centre for Research in Organic Food Systems (ICROFS).</w:t>
      </w:r>
    </w:p>
    <w:p w14:paraId="315BF216" w14:textId="031DC85D" w:rsidR="00A00665" w:rsidRPr="007B6432" w:rsidRDefault="37048806" w:rsidP="009C671C">
      <w:pPr>
        <w:jc w:val="both"/>
        <w:rPr>
          <w:rFonts w:ascii="Calibri(brø" w:hAnsi="Calibri(brø" w:hint="eastAsia"/>
          <w:lang w:val="en-US"/>
        </w:rPr>
      </w:pPr>
      <w:r w:rsidRPr="31773BD0">
        <w:rPr>
          <w:rFonts w:ascii="Calibri(brø" w:hAnsi="Calibri(brø"/>
          <w:lang w:val="en-US"/>
        </w:rPr>
        <w:t>Conflicts of Interest: Authors Khalid Mahmood, Pernille Sarup, Ahmed Jahoor and Jihad Orab are employed by the company Nordic Seed, while Lukas Oertelt, Ahmed Jahoor are employed by the company Nordic Seed Germany. The authors declare no conflicts of interest.</w:t>
      </w:r>
      <w:r w:rsidR="00395FB9" w:rsidRPr="31773BD0">
        <w:rPr>
          <w:rFonts w:ascii="Calibri(brø" w:hAnsi="Calibri(brø"/>
          <w:lang w:val="en-US"/>
        </w:rPr>
        <w:t xml:space="preserve"> </w:t>
      </w:r>
      <w:r w:rsidR="00775FFD" w:rsidRPr="31773BD0">
        <w:rPr>
          <w:rFonts w:ascii="Calibri(brø" w:hAnsi="Calibri(brø"/>
          <w:lang w:val="en-US"/>
        </w:rPr>
        <w:t xml:space="preserve"> </w:t>
      </w:r>
    </w:p>
    <w:p w14:paraId="0100ACA7" w14:textId="77777777" w:rsidR="00327DBC" w:rsidRDefault="00327DBC">
      <w:pPr>
        <w:rPr>
          <w:lang w:val="en-US"/>
        </w:rPr>
      </w:pPr>
    </w:p>
    <w:p w14:paraId="2E561612" w14:textId="77777777" w:rsidR="00327DBC" w:rsidRDefault="00327DBC">
      <w:pPr>
        <w:rPr>
          <w:lang w:val="en-US"/>
        </w:rPr>
      </w:pPr>
    </w:p>
    <w:p w14:paraId="18EFA662" w14:textId="77777777" w:rsidR="00327DBC" w:rsidRDefault="00327DBC">
      <w:pPr>
        <w:rPr>
          <w:lang w:val="en-US"/>
        </w:rPr>
      </w:pPr>
    </w:p>
    <w:p w14:paraId="60CAF9AB" w14:textId="77777777" w:rsidR="00327DBC" w:rsidRDefault="00327DBC">
      <w:pPr>
        <w:rPr>
          <w:lang w:val="en-US"/>
        </w:rPr>
      </w:pPr>
    </w:p>
    <w:p w14:paraId="50E0A7AE" w14:textId="77777777" w:rsidR="00327DBC" w:rsidRDefault="00327DBC">
      <w:pPr>
        <w:rPr>
          <w:lang w:val="en-US"/>
        </w:rPr>
      </w:pPr>
    </w:p>
    <w:p w14:paraId="3787346F" w14:textId="77777777" w:rsidR="00327DBC" w:rsidRDefault="00327DBC">
      <w:pPr>
        <w:rPr>
          <w:lang w:val="en-US"/>
        </w:rPr>
      </w:pPr>
    </w:p>
    <w:p w14:paraId="4628F9CC" w14:textId="77777777" w:rsidR="00327DBC" w:rsidRDefault="00327DBC">
      <w:pPr>
        <w:rPr>
          <w:lang w:val="en-US"/>
        </w:rPr>
      </w:pPr>
    </w:p>
    <w:p w14:paraId="16F3AAA0" w14:textId="11146649" w:rsidR="001D753C" w:rsidRDefault="001D753C">
      <w:pPr>
        <w:rPr>
          <w:lang w:val="en-US"/>
        </w:rPr>
      </w:pPr>
    </w:p>
    <w:p w14:paraId="56A4A7A7" w14:textId="05C0A729" w:rsidR="008C5061" w:rsidRDefault="008C5061">
      <w:pPr>
        <w:rPr>
          <w:lang w:val="en-US"/>
        </w:rPr>
      </w:pPr>
    </w:p>
    <w:p w14:paraId="4AD97C2D" w14:textId="147DB19A" w:rsidR="008C5061" w:rsidRDefault="008C5061">
      <w:pPr>
        <w:rPr>
          <w:lang w:val="en-US"/>
        </w:rPr>
      </w:pPr>
    </w:p>
    <w:p w14:paraId="35131FF6" w14:textId="77777777" w:rsidR="008C5061" w:rsidRDefault="008C5061">
      <w:pPr>
        <w:rPr>
          <w:lang w:val="en-US"/>
        </w:rPr>
      </w:pPr>
    </w:p>
    <w:p w14:paraId="3C5E95E4" w14:textId="2142B3AD" w:rsidR="00327DBC" w:rsidRPr="00015213" w:rsidRDefault="00327DBC">
      <w:pPr>
        <w:rPr>
          <w:lang w:val="en-US"/>
        </w:rPr>
      </w:pPr>
      <w:r w:rsidRPr="00015213">
        <w:rPr>
          <w:lang w:val="en-US"/>
        </w:rPr>
        <w:t xml:space="preserve">References: </w:t>
      </w:r>
    </w:p>
    <w:p w14:paraId="1D06CE85" w14:textId="77777777" w:rsidR="00D33E94" w:rsidRPr="00B45FA2" w:rsidRDefault="00327DBC" w:rsidP="00D33E94">
      <w:pPr>
        <w:pStyle w:val="EndNoteBibliography"/>
        <w:spacing w:after="0"/>
        <w:ind w:left="720" w:hanging="720"/>
        <w:rPr>
          <w:noProof/>
          <w:lang w:val="en-US"/>
        </w:rPr>
      </w:pPr>
      <w:r>
        <w:rPr>
          <w:lang w:val="en-US"/>
        </w:rPr>
        <w:lastRenderedPageBreak/>
        <w:fldChar w:fldCharType="begin"/>
      </w:r>
      <w:r w:rsidRPr="00015213">
        <w:rPr>
          <w:lang w:val="en-US"/>
        </w:rPr>
        <w:instrText xml:space="preserve"> ADDIN EN.REFLIST </w:instrText>
      </w:r>
      <w:r>
        <w:rPr>
          <w:lang w:val="en-US"/>
        </w:rPr>
        <w:fldChar w:fldCharType="separate"/>
      </w:r>
      <w:r w:rsidR="00D33E94" w:rsidRPr="00B45FA2">
        <w:rPr>
          <w:noProof/>
          <w:lang w:val="en-US"/>
        </w:rPr>
        <w:t>Adak A, Murray SC, Anderson SL (2023) Temporal phenomic predictions from unoccupied aerial systems can outperform genomic predictions. G3 13 (1):jkac294</w:t>
      </w:r>
    </w:p>
    <w:p w14:paraId="51A03C7B" w14:textId="77777777" w:rsidR="00D33E94" w:rsidRPr="00B45FA2" w:rsidRDefault="00D33E94" w:rsidP="00D33E94">
      <w:pPr>
        <w:pStyle w:val="EndNoteBibliography"/>
        <w:spacing w:after="0"/>
        <w:ind w:left="720" w:hanging="720"/>
        <w:rPr>
          <w:noProof/>
          <w:lang w:val="en-US"/>
        </w:rPr>
      </w:pPr>
      <w:r w:rsidRPr="00B45FA2">
        <w:rPr>
          <w:noProof/>
          <w:lang w:val="en-US"/>
        </w:rPr>
        <w:t>Asoro FG, Newell MA, Beavis WD, Scott MP, Jannink JL (2011) Accuracy and training population design for genomic selection on quantitative traits in elite North American oats. The Plant Genome 4 (2)</w:t>
      </w:r>
    </w:p>
    <w:p w14:paraId="6DF7260D" w14:textId="77777777" w:rsidR="00D33E94" w:rsidRPr="00B45FA2" w:rsidRDefault="00D33E94" w:rsidP="00D33E94">
      <w:pPr>
        <w:pStyle w:val="EndNoteBibliography"/>
        <w:spacing w:after="0"/>
        <w:ind w:left="720" w:hanging="720"/>
        <w:rPr>
          <w:noProof/>
          <w:lang w:val="en-US"/>
        </w:rPr>
      </w:pPr>
      <w:r w:rsidRPr="00B45FA2">
        <w:rPr>
          <w:noProof/>
          <w:lang w:val="en-US"/>
        </w:rPr>
        <w:t>Budhlakoti N, Kushwaha AK, Rai A, Chaturvedi K, Kumar A, Pradhan AK, Kumar U, Kumar RR, Juliana P, Mishra D (2022) Genomic selection: A tool for accelerating the efficiency of molecular breeding for development of climate-resilient crops. Frontiers in Genetics 13:832153</w:t>
      </w:r>
    </w:p>
    <w:p w14:paraId="01E3687D" w14:textId="77777777" w:rsidR="00D33E94" w:rsidRPr="00B45FA2" w:rsidRDefault="00D33E94" w:rsidP="00D33E94">
      <w:pPr>
        <w:pStyle w:val="EndNoteBibliography"/>
        <w:spacing w:after="0"/>
        <w:ind w:left="720" w:hanging="720"/>
        <w:rPr>
          <w:noProof/>
          <w:lang w:val="en-US"/>
        </w:rPr>
      </w:pPr>
      <w:r w:rsidRPr="00B45FA2">
        <w:rPr>
          <w:noProof/>
          <w:lang w:val="en-US"/>
        </w:rPr>
        <w:t>Cericola F, Jahoor A, Orabi J, Andersen JR, Janss LL, Jensen J (2017) Optimizing training population size and genotyping strategy for genomic prediction using association study results and pedigree information. A case of study in advanced wheat breeding lines. PLoS one 12 (1):e0169606</w:t>
      </w:r>
    </w:p>
    <w:p w14:paraId="3C155A12" w14:textId="77777777" w:rsidR="00D33E94" w:rsidRPr="00B45FA2" w:rsidRDefault="00D33E94" w:rsidP="00D33E94">
      <w:pPr>
        <w:pStyle w:val="EndNoteBibliography"/>
        <w:spacing w:after="0"/>
        <w:ind w:left="720" w:hanging="720"/>
        <w:rPr>
          <w:noProof/>
          <w:lang w:val="en-US"/>
        </w:rPr>
      </w:pPr>
      <w:r w:rsidRPr="00B45FA2">
        <w:rPr>
          <w:noProof/>
          <w:lang w:val="en-US"/>
        </w:rPr>
        <w:t>Changan SS, Parmar V, Khapte P, Kumar D, Lal MK, Raigond P, Singh BK (2025) Novel Bioactive Compounds, Phytochemicals, and Their Characterization in Oats. In:  Oat (Avena sativa). CRC Press, pp 104-147</w:t>
      </w:r>
    </w:p>
    <w:p w14:paraId="40258061" w14:textId="77777777" w:rsidR="00D33E94" w:rsidRPr="00B45FA2" w:rsidRDefault="00D33E94" w:rsidP="00D33E94">
      <w:pPr>
        <w:pStyle w:val="EndNoteBibliography"/>
        <w:spacing w:after="0"/>
        <w:ind w:left="720" w:hanging="720"/>
        <w:rPr>
          <w:noProof/>
          <w:lang w:val="en-US"/>
        </w:rPr>
      </w:pPr>
      <w:r w:rsidRPr="00B45FA2">
        <w:rPr>
          <w:noProof/>
          <w:lang w:val="en-US"/>
        </w:rPr>
        <w:t>Chen S-P, Sung W-H, Liao C-T (2024) Constructing training sets for genomic selection to identify superior genotypes in candidate populations. Theoretical and Applied Genetics 137 (12):270</w:t>
      </w:r>
    </w:p>
    <w:p w14:paraId="1095343A" w14:textId="77777777" w:rsidR="00D33E94" w:rsidRPr="00B45FA2" w:rsidRDefault="00D33E94" w:rsidP="00D33E94">
      <w:pPr>
        <w:pStyle w:val="EndNoteBibliography"/>
        <w:spacing w:after="0"/>
        <w:ind w:left="720" w:hanging="720"/>
        <w:rPr>
          <w:noProof/>
          <w:lang w:val="en-US"/>
        </w:rPr>
      </w:pPr>
      <w:r w:rsidRPr="00B45FA2">
        <w:rPr>
          <w:noProof/>
          <w:lang w:val="en-US"/>
        </w:rPr>
        <w:t>Clemens R, van Klinken BJ-W (2014) The future of oats in the food and health continuum. British journal of nutrition 112 (S2):S75-S79</w:t>
      </w:r>
    </w:p>
    <w:p w14:paraId="785B3BDC" w14:textId="77777777" w:rsidR="00D33E94" w:rsidRPr="00B45FA2" w:rsidRDefault="00D33E94" w:rsidP="00D33E94">
      <w:pPr>
        <w:pStyle w:val="EndNoteBibliography"/>
        <w:spacing w:after="0"/>
        <w:ind w:left="720" w:hanging="720"/>
        <w:rPr>
          <w:noProof/>
          <w:lang w:val="en-US"/>
        </w:rPr>
      </w:pPr>
      <w:r w:rsidRPr="00B45FA2">
        <w:rPr>
          <w:noProof/>
          <w:lang w:val="en-US"/>
        </w:rPr>
        <w:t xml:space="preserve">Commission E (2020) Communication from the Commission to the European Parliament, the Council, the European Economic and Social Committee and the Committee of the Regions: A Farm to Fork Strategy for a fair, healthy and environmentally-friendly food system COM/2020/381 final. </w:t>
      </w:r>
    </w:p>
    <w:p w14:paraId="2DED1142" w14:textId="77777777" w:rsidR="00D33E94" w:rsidRPr="00B45FA2" w:rsidRDefault="00D33E94" w:rsidP="00D33E94">
      <w:pPr>
        <w:pStyle w:val="EndNoteBibliography"/>
        <w:spacing w:after="0"/>
        <w:ind w:left="720" w:hanging="720"/>
        <w:rPr>
          <w:noProof/>
          <w:lang w:val="en-US"/>
        </w:rPr>
      </w:pPr>
      <w:r w:rsidRPr="00B45FA2">
        <w:rPr>
          <w:noProof/>
          <w:lang w:val="en-US"/>
        </w:rPr>
        <w:t>Crossa J, Pérez-Rodríguez P, Cuevas J, Montesinos-López O, Jarquín D, De Los Campos G, Burgueño J, González-Camacho JM, Pérez-Elizalde S, Beyene Y (2017) Genomic selection in plant breeding: methods, models, and perspectives. Trends in plant science 22 (11):961-975</w:t>
      </w:r>
    </w:p>
    <w:p w14:paraId="5C054841" w14:textId="77777777" w:rsidR="00D33E94" w:rsidRPr="00B45FA2" w:rsidRDefault="00D33E94" w:rsidP="00D33E94">
      <w:pPr>
        <w:pStyle w:val="EndNoteBibliography"/>
        <w:spacing w:after="0"/>
        <w:ind w:left="720" w:hanging="720"/>
        <w:rPr>
          <w:noProof/>
          <w:lang w:val="en-US"/>
        </w:rPr>
      </w:pPr>
      <w:r w:rsidRPr="00B45FA2">
        <w:rPr>
          <w:noProof/>
          <w:lang w:val="en-US"/>
        </w:rPr>
        <w:t>Fernandes SB, Dias KO, Ferreira DF, Brown PJ (2018) Efficiency of multi-trait, indirect, and trait-assisted genomic selection for improvement of biomass sorghum. Theoretical and applied genetics 131 (3):747-755</w:t>
      </w:r>
    </w:p>
    <w:p w14:paraId="4668B750" w14:textId="77777777" w:rsidR="00D33E94" w:rsidRPr="00B45FA2" w:rsidRDefault="00D33E94" w:rsidP="00D33E94">
      <w:pPr>
        <w:pStyle w:val="EndNoteBibliography"/>
        <w:spacing w:after="0"/>
        <w:ind w:left="720" w:hanging="720"/>
        <w:rPr>
          <w:noProof/>
          <w:lang w:val="en-US"/>
        </w:rPr>
      </w:pPr>
      <w:r w:rsidRPr="00B45FA2">
        <w:rPr>
          <w:rFonts w:hint="eastAsia"/>
          <w:noProof/>
          <w:lang w:val="en-US"/>
        </w:rPr>
        <w:t>Gano B, Bhadra S, Vilbig JM, Ahmed N, Sagan V, Shakoor N (2024) Drone</w:t>
      </w:r>
      <w:r w:rsidRPr="00B45FA2">
        <w:rPr>
          <w:rFonts w:hint="eastAsia"/>
          <w:noProof/>
          <w:lang w:val="en-US"/>
        </w:rPr>
        <w:t>‐</w:t>
      </w:r>
      <w:r w:rsidRPr="00B45FA2">
        <w:rPr>
          <w:rFonts w:hint="eastAsia"/>
          <w:noProof/>
          <w:lang w:val="en-US"/>
        </w:rPr>
        <w:t>based imaging sensors, techniques, and</w:t>
      </w:r>
      <w:r w:rsidRPr="00B45FA2">
        <w:rPr>
          <w:noProof/>
          <w:lang w:val="en-US"/>
        </w:rPr>
        <w:t xml:space="preserve"> applications in plant phenotyping for crop breeding: A comprehensive review. The Plant Phenome Journal 7 (1):e20100</w:t>
      </w:r>
    </w:p>
    <w:p w14:paraId="5A594EFE" w14:textId="77777777" w:rsidR="00D33E94" w:rsidRPr="00B45FA2" w:rsidRDefault="00D33E94" w:rsidP="00D33E94">
      <w:pPr>
        <w:pStyle w:val="EndNoteBibliography"/>
        <w:spacing w:after="0"/>
        <w:ind w:left="720" w:hanging="720"/>
        <w:rPr>
          <w:noProof/>
          <w:lang w:val="en-US"/>
        </w:rPr>
      </w:pPr>
      <w:r w:rsidRPr="00B45FA2">
        <w:rPr>
          <w:noProof/>
          <w:lang w:val="en-US"/>
        </w:rPr>
        <w:t>Grundy MM-L, Fardet A, Tosh SM, Rich GT, Wilde PJ (2018) Processing of oat: the impact on oat's cholesterol lowering effect. Food &amp; function 9 (3):1328-1343</w:t>
      </w:r>
    </w:p>
    <w:p w14:paraId="1B84CFC5" w14:textId="77777777" w:rsidR="00D33E94" w:rsidRPr="00B45FA2" w:rsidRDefault="00D33E94" w:rsidP="00D33E94">
      <w:pPr>
        <w:pStyle w:val="EndNoteBibliography"/>
        <w:spacing w:after="0"/>
        <w:ind w:left="720" w:hanging="720"/>
        <w:rPr>
          <w:noProof/>
          <w:lang w:val="en-US"/>
        </w:rPr>
      </w:pPr>
      <w:r w:rsidRPr="00B45FA2">
        <w:rPr>
          <w:noProof/>
          <w:lang w:val="en-US"/>
        </w:rPr>
        <w:t>Guo X, Sarup P, Jensen JD, Orabi J, Kristensen NH, Mulder FA, Jahoor A, Jensen J (2020) Genetic variance of metabolomic features and their relationship with malting quality traits in spring barley. Frontiers in Plant Science 11:575467</w:t>
      </w:r>
    </w:p>
    <w:p w14:paraId="7C282481" w14:textId="77777777" w:rsidR="00D33E94" w:rsidRPr="00B45FA2" w:rsidRDefault="00D33E94" w:rsidP="00D33E94">
      <w:pPr>
        <w:pStyle w:val="EndNoteBibliography"/>
        <w:spacing w:after="0"/>
        <w:ind w:left="720" w:hanging="720"/>
        <w:rPr>
          <w:noProof/>
          <w:lang w:val="en-US"/>
        </w:rPr>
      </w:pPr>
      <w:r w:rsidRPr="00B45FA2">
        <w:rPr>
          <w:noProof/>
          <w:lang w:val="en-US"/>
        </w:rPr>
        <w:t>Hasan M, Maheshwari C, Meena NL, Garg NK, Tripathi K, Ahmad D (2025) Health Benefits and Medicinal Properties of Oats: Molecular Mechanisms and Disease Management. In:  Oat (Avena sativa). CRC Press, pp 189-232</w:t>
      </w:r>
    </w:p>
    <w:p w14:paraId="2D3736F7" w14:textId="77777777" w:rsidR="00D33E94" w:rsidRPr="00B45FA2" w:rsidRDefault="00D33E94" w:rsidP="00D33E94">
      <w:pPr>
        <w:pStyle w:val="EndNoteBibliography"/>
        <w:spacing w:after="0"/>
        <w:ind w:left="720" w:hanging="720"/>
        <w:rPr>
          <w:noProof/>
          <w:lang w:val="en-US"/>
        </w:rPr>
      </w:pPr>
      <w:r w:rsidRPr="00B45FA2">
        <w:rPr>
          <w:noProof/>
          <w:lang w:val="en-US"/>
        </w:rPr>
        <w:t>Heslot N, Akdemir D, Sorrells ME, Jannink J-L (2014) Integrating environmental covariates and crop modeling into the genomic selection framework to predict genotype by environment interactions. Theoretical and applied genetics 127 (2):463-480</w:t>
      </w:r>
    </w:p>
    <w:p w14:paraId="5CCA01D6" w14:textId="77777777" w:rsidR="00D33E94" w:rsidRPr="00B45FA2" w:rsidRDefault="00D33E94" w:rsidP="00D33E94">
      <w:pPr>
        <w:pStyle w:val="EndNoteBibliography"/>
        <w:spacing w:after="0"/>
        <w:ind w:left="720" w:hanging="720"/>
        <w:rPr>
          <w:noProof/>
          <w:lang w:val="en-US"/>
        </w:rPr>
      </w:pPr>
      <w:r w:rsidRPr="00B45FA2">
        <w:rPr>
          <w:noProof/>
          <w:lang w:val="en-US"/>
        </w:rPr>
        <w:t>Hickey LT, N. Hafeez A, Robinson H, Jackson SA, Leal-Bertioli SC, Tester M, Gao C, Godwin ID, Hayes BJ, Wulff BB (2019) Breeding crops to feed 10 billion. Nature biotechnology 37 (7):744-754</w:t>
      </w:r>
    </w:p>
    <w:p w14:paraId="3005326D" w14:textId="77777777" w:rsidR="00D33E94" w:rsidRPr="00B45FA2" w:rsidRDefault="00D33E94" w:rsidP="00D33E94">
      <w:pPr>
        <w:pStyle w:val="EndNoteBibliography"/>
        <w:spacing w:after="0"/>
        <w:ind w:left="720" w:hanging="720"/>
        <w:rPr>
          <w:noProof/>
          <w:lang w:val="en-US"/>
        </w:rPr>
      </w:pPr>
      <w:r w:rsidRPr="00B45FA2">
        <w:rPr>
          <w:noProof/>
          <w:lang w:val="en-US"/>
        </w:rPr>
        <w:t>Huang Y-F, Poland JA, Wight CP, Jackson EW, Tinker NA (2014) Using genotyping-by-sequencing (GBS) for genomic discovery in cultivated oat. PloS one 9 (7):e102448</w:t>
      </w:r>
    </w:p>
    <w:p w14:paraId="202BE0D2" w14:textId="77777777" w:rsidR="00D33E94" w:rsidRPr="00B45FA2" w:rsidRDefault="00D33E94" w:rsidP="00D33E94">
      <w:pPr>
        <w:pStyle w:val="EndNoteBibliography"/>
        <w:spacing w:after="0"/>
        <w:ind w:left="720" w:hanging="720"/>
        <w:rPr>
          <w:noProof/>
          <w:lang w:val="en-US"/>
        </w:rPr>
      </w:pPr>
      <w:r w:rsidRPr="00B45FA2">
        <w:rPr>
          <w:noProof/>
          <w:lang w:val="en-US"/>
        </w:rPr>
        <w:t>Jia Y, Jannink J-L (2012) Multiple-trait genomic selection methods increase genetic value prediction accuracy. Genetics 192 (4):1513-1522</w:t>
      </w:r>
    </w:p>
    <w:p w14:paraId="69F3D052" w14:textId="77777777" w:rsidR="00D33E94" w:rsidRPr="00B45FA2" w:rsidRDefault="00D33E94" w:rsidP="00D33E94">
      <w:pPr>
        <w:pStyle w:val="EndNoteBibliography"/>
        <w:spacing w:after="0"/>
        <w:ind w:left="720" w:hanging="720"/>
        <w:rPr>
          <w:noProof/>
          <w:lang w:val="en-US"/>
        </w:rPr>
      </w:pPr>
      <w:r w:rsidRPr="00B45FA2">
        <w:rPr>
          <w:noProof/>
          <w:lang w:val="en-US"/>
        </w:rPr>
        <w:t>Kamal N, Tsardakas Renhuldt N, Bentzer J, Gundlach H, Haberer G, Juhász A, Lux T, Bose U, Tye-Din JA, Lang D (2022) The mosaic oat genome gives insights into a uniquely healthy cereal crop. Nature 606 (7912):113-119</w:t>
      </w:r>
    </w:p>
    <w:p w14:paraId="1F28E2FA" w14:textId="77777777" w:rsidR="00D33E94" w:rsidRPr="00B45FA2" w:rsidRDefault="00D33E94" w:rsidP="00D33E94">
      <w:pPr>
        <w:pStyle w:val="EndNoteBibliography"/>
        <w:spacing w:after="0"/>
        <w:ind w:left="720" w:hanging="720"/>
        <w:rPr>
          <w:noProof/>
          <w:lang w:val="en-US"/>
        </w:rPr>
      </w:pPr>
      <w:r w:rsidRPr="00B45FA2">
        <w:rPr>
          <w:noProof/>
          <w:lang w:val="en-US"/>
        </w:rPr>
        <w:lastRenderedPageBreak/>
        <w:t>Kim I-S, Hwang C-W, Yang W-S, Kim C-H (2021) Multiple antioxidative and bioactive molecules of oats (Avena sativa L.) in human health. Antioxidants 10 (9):1454</w:t>
      </w:r>
    </w:p>
    <w:p w14:paraId="02655A06" w14:textId="77777777" w:rsidR="00D33E94" w:rsidRPr="00B45FA2" w:rsidRDefault="00D33E94" w:rsidP="00D33E94">
      <w:pPr>
        <w:pStyle w:val="EndNoteBibliography"/>
        <w:spacing w:after="0"/>
        <w:ind w:left="720" w:hanging="720"/>
        <w:rPr>
          <w:noProof/>
          <w:lang w:val="en-US"/>
        </w:rPr>
      </w:pPr>
      <w:r w:rsidRPr="00B45FA2">
        <w:rPr>
          <w:noProof/>
          <w:lang w:val="en-US"/>
        </w:rPr>
        <w:t>Krause MR, González-Pérez L, Crossa J, Pérez-Rodríguez P, Montesinos-López O, Singh RP, Dreisigacker S, Poland J, Rutkoski J, Sorrells M (2019) Hyperspectral reflectance-derived relationship matrices for genomic prediction of grain yield in wheat. G3: Genes, Genomes, Genetics 9 (4):1231-1247</w:t>
      </w:r>
    </w:p>
    <w:p w14:paraId="3F503483" w14:textId="77777777" w:rsidR="00D33E94" w:rsidRPr="00B45FA2" w:rsidRDefault="00D33E94" w:rsidP="00D33E94">
      <w:pPr>
        <w:pStyle w:val="EndNoteBibliography"/>
        <w:spacing w:after="0"/>
        <w:ind w:left="720" w:hanging="720"/>
        <w:rPr>
          <w:noProof/>
          <w:lang w:val="en-US"/>
        </w:rPr>
      </w:pPr>
      <w:r w:rsidRPr="00B45FA2">
        <w:rPr>
          <w:noProof/>
          <w:lang w:val="en-US"/>
        </w:rPr>
        <w:t>Kristensen PS, Jahoor A, Andersen JR, Jihad O, Janss L, Jensen J (2019) Multi-trait and trait-assisted genomic prediction of winter wheat quality traits using advanced lines from four breeding cycles. Hapres CBGG; Crop, Breeding, Genetics, Genomics:: e190010</w:t>
      </w:r>
    </w:p>
    <w:p w14:paraId="5754CD67" w14:textId="77777777" w:rsidR="00D33E94" w:rsidRPr="00B45FA2" w:rsidRDefault="00D33E94" w:rsidP="00D33E94">
      <w:pPr>
        <w:pStyle w:val="EndNoteBibliography"/>
        <w:spacing w:after="0"/>
        <w:ind w:left="720" w:hanging="720"/>
        <w:rPr>
          <w:noProof/>
          <w:lang w:val="en-US"/>
        </w:rPr>
      </w:pPr>
      <w:r w:rsidRPr="00B45FA2">
        <w:rPr>
          <w:noProof/>
          <w:lang w:val="en-US"/>
        </w:rPr>
        <w:t>Lammerts van Bueren ET, Myers JR (2012) Organic crop breeding: integrating organic agricultural approaches and traditional and modern plant breeding methods. Organic crop breeding:1-13</w:t>
      </w:r>
    </w:p>
    <w:p w14:paraId="4A180D82" w14:textId="77777777" w:rsidR="00D33E94" w:rsidRPr="00B45FA2" w:rsidRDefault="00D33E94" w:rsidP="00D33E94">
      <w:pPr>
        <w:pStyle w:val="EndNoteBibliography"/>
        <w:spacing w:after="0"/>
        <w:ind w:left="720" w:hanging="720"/>
        <w:rPr>
          <w:noProof/>
          <w:lang w:val="en-US"/>
        </w:rPr>
      </w:pPr>
      <w:r w:rsidRPr="00B45FA2">
        <w:rPr>
          <w:noProof/>
          <w:lang w:val="en-US"/>
        </w:rPr>
        <w:t>Le Campion A, Oury F-X, Heumez E, Rolland B (2020) Conventional versus organic farming systems: dissecting comparisons to improve cereal organic breeding strategies. Organic agriculture 10 (1):63-74</w:t>
      </w:r>
    </w:p>
    <w:p w14:paraId="459E61C7" w14:textId="77777777" w:rsidR="00D33E94" w:rsidRPr="00B45FA2" w:rsidRDefault="00D33E94" w:rsidP="00D33E94">
      <w:pPr>
        <w:pStyle w:val="EndNoteBibliography"/>
        <w:spacing w:after="0"/>
        <w:ind w:left="720" w:hanging="720"/>
        <w:rPr>
          <w:noProof/>
          <w:lang w:val="en-US"/>
        </w:rPr>
      </w:pPr>
      <w:r w:rsidRPr="00B45FA2">
        <w:rPr>
          <w:noProof/>
          <w:lang w:val="en-US"/>
        </w:rPr>
        <w:t>Libbrecht MW, Noble WS (2015) Machine learning applications in genetics and genomics. Nature Reviews Genetics 16 (6):321-332</w:t>
      </w:r>
    </w:p>
    <w:p w14:paraId="44457835" w14:textId="77777777" w:rsidR="00D33E94" w:rsidRPr="00B45FA2" w:rsidRDefault="00D33E94" w:rsidP="00D33E94">
      <w:pPr>
        <w:pStyle w:val="EndNoteBibliography"/>
        <w:spacing w:after="0"/>
        <w:ind w:left="720" w:hanging="720"/>
        <w:rPr>
          <w:noProof/>
          <w:lang w:val="en-US"/>
        </w:rPr>
      </w:pPr>
      <w:r w:rsidRPr="00B45FA2">
        <w:rPr>
          <w:noProof/>
          <w:lang w:val="en-US"/>
        </w:rPr>
        <w:t>Liska DJ, Dioum E, Chu Y, Mah E (2022) Narrative review on the effects of oat and sprouted oat components on blood pressure. Nutrients 14 (22):4772</w:t>
      </w:r>
    </w:p>
    <w:p w14:paraId="474D3320" w14:textId="77777777" w:rsidR="00D33E94" w:rsidRPr="00B45FA2" w:rsidRDefault="00D33E94" w:rsidP="00D33E94">
      <w:pPr>
        <w:pStyle w:val="EndNoteBibliography"/>
        <w:spacing w:after="0"/>
        <w:ind w:left="720" w:hanging="720"/>
        <w:rPr>
          <w:noProof/>
          <w:lang w:val="en-US"/>
        </w:rPr>
      </w:pPr>
      <w:r w:rsidRPr="00B45FA2">
        <w:rPr>
          <w:noProof/>
          <w:lang w:val="en-US"/>
        </w:rPr>
        <w:t>Llanaj E, Dejanovic GM, Valido E, Bano A, Gamba M, Kastrati L, Minder B, Stojic S, Voortman T, Marques-Vidal P (2022) Effect of oat supplementation interventions on cardiovascular disease risk markers: a systematic review and meta-analysis of randomized controlled trials. European Journal of Nutrition:1-30</w:t>
      </w:r>
    </w:p>
    <w:p w14:paraId="2C19573D" w14:textId="77777777" w:rsidR="00D33E94" w:rsidRPr="00B45FA2" w:rsidRDefault="00D33E94" w:rsidP="00D33E94">
      <w:pPr>
        <w:pStyle w:val="EndNoteBibliography"/>
        <w:spacing w:after="0"/>
        <w:ind w:left="720" w:hanging="720"/>
        <w:rPr>
          <w:noProof/>
          <w:lang w:val="en-US"/>
        </w:rPr>
      </w:pPr>
      <w:r w:rsidRPr="00B45FA2">
        <w:rPr>
          <w:noProof/>
          <w:lang w:val="en-US"/>
        </w:rPr>
        <w:t xml:space="preserve">Madsen P, Jensen J, Labouriau R, Christensen OF, Sahana G DMU-a package for analyzing multivariate mixed models in quantitative genetics and genomics. In: 10th World Congress on Genetics Applied to Livestock Production (WCGALP), 2014. </w:t>
      </w:r>
    </w:p>
    <w:p w14:paraId="70C7EA3C" w14:textId="77777777" w:rsidR="00D33E94" w:rsidRPr="00B45FA2" w:rsidRDefault="00D33E94" w:rsidP="00D33E94">
      <w:pPr>
        <w:pStyle w:val="EndNoteBibliography"/>
        <w:spacing w:after="0"/>
        <w:ind w:left="720" w:hanging="720"/>
        <w:rPr>
          <w:noProof/>
          <w:lang w:val="en-US"/>
        </w:rPr>
      </w:pPr>
      <w:r w:rsidRPr="00B45FA2">
        <w:rPr>
          <w:noProof/>
          <w:lang w:val="en-US"/>
        </w:rPr>
        <w:t>Maggiorelli A, Baig N, Prigge V, Bruckmüller J, Stich B (2024) Using drone-retrieved multispectral data for phenomic selection in potato breeding. Theoretical and Applied Genetics 137 (3):70</w:t>
      </w:r>
    </w:p>
    <w:p w14:paraId="49129CF7" w14:textId="77777777" w:rsidR="00D33E94" w:rsidRPr="00B45FA2" w:rsidRDefault="00D33E94" w:rsidP="00D33E94">
      <w:pPr>
        <w:pStyle w:val="EndNoteBibliography"/>
        <w:spacing w:after="0"/>
        <w:ind w:left="720" w:hanging="720"/>
        <w:rPr>
          <w:noProof/>
          <w:lang w:val="en-US"/>
        </w:rPr>
      </w:pPr>
      <w:r w:rsidRPr="00B45FA2">
        <w:rPr>
          <w:noProof/>
          <w:lang w:val="en-US"/>
        </w:rPr>
        <w:t>Mahmood K, Sarup P, Oertelt L, Jahoor A, Orabi J (2024) Assessing myBaits target capture sequencing methodology using short-read sequencing for variant detection in oat genomics and breeding. Genes 15 (6):700</w:t>
      </w:r>
    </w:p>
    <w:p w14:paraId="006F7B13" w14:textId="77777777" w:rsidR="00D33E94" w:rsidRPr="00B45FA2" w:rsidRDefault="00D33E94" w:rsidP="00D33E94">
      <w:pPr>
        <w:pStyle w:val="EndNoteBibliography"/>
        <w:spacing w:after="0"/>
        <w:ind w:left="720" w:hanging="720"/>
        <w:rPr>
          <w:noProof/>
          <w:lang w:val="en-US"/>
        </w:rPr>
      </w:pPr>
      <w:r w:rsidRPr="00B45FA2">
        <w:rPr>
          <w:noProof/>
          <w:lang w:val="en-US"/>
        </w:rPr>
        <w:t>Millet EJ, Kruijer W, Coupel-Ledru A, Alvarez Prado S, Cabrera-Bosquet L, Lacube S, Charcosset A, Welcker C, van Eeuwijk F, Tardieu F (2019) Genomic prediction of maize yield across European environmental conditions. Nature genetics 51 (6):952-956</w:t>
      </w:r>
    </w:p>
    <w:p w14:paraId="5D345A45" w14:textId="77777777" w:rsidR="00D33E94" w:rsidRPr="00B45FA2" w:rsidRDefault="00D33E94" w:rsidP="00D33E94">
      <w:pPr>
        <w:pStyle w:val="EndNoteBibliography"/>
        <w:spacing w:after="0"/>
        <w:ind w:left="720" w:hanging="720"/>
        <w:rPr>
          <w:noProof/>
          <w:lang w:val="en-US"/>
        </w:rPr>
      </w:pPr>
      <w:r w:rsidRPr="00B45FA2">
        <w:rPr>
          <w:noProof/>
          <w:lang w:val="en-US"/>
        </w:rPr>
        <w:t>Murphy KM, Campbell KG, Lyon SR, Jones SS (2007) Evidence of varietal adaptation to organic farming systems. Field Crops Research 102 (3):172-177</w:t>
      </w:r>
    </w:p>
    <w:p w14:paraId="5FFABC6C" w14:textId="77777777" w:rsidR="00D33E94" w:rsidRPr="00B45FA2" w:rsidRDefault="00D33E94" w:rsidP="00D33E94">
      <w:pPr>
        <w:pStyle w:val="EndNoteBibliography"/>
        <w:spacing w:after="0"/>
        <w:ind w:left="720" w:hanging="720"/>
        <w:rPr>
          <w:noProof/>
          <w:lang w:val="en-US"/>
        </w:rPr>
      </w:pPr>
      <w:r w:rsidRPr="00B45FA2">
        <w:rPr>
          <w:noProof/>
          <w:lang w:val="en-US"/>
        </w:rPr>
        <w:t>Nielsen NH, Jahoor A, Jensen JD, Orabi J, Cericola F, Edriss V, Jensen J (2016) Genomic prediction of seed quality traits using advanced barley breeding lines. PLoS One 11 (10):e0164494</w:t>
      </w:r>
    </w:p>
    <w:p w14:paraId="345EEED3" w14:textId="77777777" w:rsidR="00D33E94" w:rsidRPr="00B45FA2" w:rsidRDefault="00D33E94" w:rsidP="00D33E94">
      <w:pPr>
        <w:pStyle w:val="EndNoteBibliography"/>
        <w:spacing w:after="0"/>
        <w:ind w:left="720" w:hanging="720"/>
        <w:rPr>
          <w:noProof/>
          <w:lang w:val="en-US"/>
        </w:rPr>
      </w:pPr>
      <w:r w:rsidRPr="00B45FA2">
        <w:rPr>
          <w:noProof/>
          <w:lang w:val="en-US"/>
        </w:rPr>
        <w:t>Paull J (2024) Organic Agriculture in Europe: EU Sets Goal of Growing Organic Farmland from 10% to 25% by 2030. European Journal of Agriculture and Food Sciences 6 (1):26-31</w:t>
      </w:r>
    </w:p>
    <w:p w14:paraId="310A61D4" w14:textId="77777777" w:rsidR="00D33E94" w:rsidRPr="00B45FA2" w:rsidRDefault="00D33E94" w:rsidP="00D33E94">
      <w:pPr>
        <w:pStyle w:val="EndNoteBibliography"/>
        <w:spacing w:after="0"/>
        <w:ind w:left="720" w:hanging="720"/>
        <w:rPr>
          <w:noProof/>
          <w:lang w:val="en-US"/>
        </w:rPr>
      </w:pPr>
      <w:r w:rsidRPr="00B45FA2">
        <w:rPr>
          <w:noProof/>
          <w:lang w:val="en-US"/>
        </w:rPr>
        <w:t>Peng Y, Yan H, Guo L, Deng C, Wang C, Wang Y, Kang L, Zhou P, Yu K, Dong X (2022) Reference genome assemblies reveal the origin and evolution of allohexaploid oat. Nature Genetics 54 (8):1248-1258</w:t>
      </w:r>
    </w:p>
    <w:p w14:paraId="273B13FF" w14:textId="77777777" w:rsidR="00D33E94" w:rsidRPr="00B45FA2" w:rsidRDefault="00D33E94" w:rsidP="00D33E94">
      <w:pPr>
        <w:pStyle w:val="EndNoteBibliography"/>
        <w:spacing w:after="0"/>
        <w:ind w:left="720" w:hanging="720"/>
        <w:rPr>
          <w:noProof/>
          <w:lang w:val="en-US"/>
        </w:rPr>
      </w:pPr>
      <w:r w:rsidRPr="00B45FA2">
        <w:rPr>
          <w:noProof/>
          <w:lang w:val="en-US"/>
        </w:rPr>
        <w:t>Rasane P, Jha A, Sabikhi L, Kumar A, Unnikrishnan V (2015) Nutritional advantages of oats and opportunities for its processing as value added foods-a review. Journal of food science and technology 52:662-675</w:t>
      </w:r>
    </w:p>
    <w:p w14:paraId="3713BDFD" w14:textId="77777777" w:rsidR="00D33E94" w:rsidRPr="00B45FA2" w:rsidRDefault="00D33E94" w:rsidP="00D33E94">
      <w:pPr>
        <w:pStyle w:val="EndNoteBibliography"/>
        <w:spacing w:after="0"/>
        <w:ind w:left="720" w:hanging="720"/>
        <w:rPr>
          <w:noProof/>
          <w:lang w:val="en-US"/>
        </w:rPr>
      </w:pPr>
      <w:r w:rsidRPr="00B45FA2">
        <w:rPr>
          <w:noProof/>
          <w:lang w:val="en-US"/>
        </w:rPr>
        <w:t>Raymond B, Wientjes YC, Bouwman AC, Schrooten C, Veerkamp RF (2020) A deterministic equation to predict the accuracy of multi-population genomic prediction with multiple genomic relationship matrices. Genetics Selection Evolution 52 (1):21</w:t>
      </w:r>
    </w:p>
    <w:p w14:paraId="563C39F6" w14:textId="77777777" w:rsidR="00D33E94" w:rsidRPr="00B45FA2" w:rsidRDefault="00D33E94" w:rsidP="00D33E94">
      <w:pPr>
        <w:pStyle w:val="EndNoteBibliography"/>
        <w:spacing w:after="0"/>
        <w:ind w:left="720" w:hanging="720"/>
        <w:rPr>
          <w:noProof/>
          <w:lang w:val="en-US"/>
        </w:rPr>
      </w:pPr>
      <w:r w:rsidRPr="00B45FA2">
        <w:rPr>
          <w:noProof/>
          <w:lang w:val="en-US"/>
        </w:rPr>
        <w:t>Schebesta H, Candel JJ (2020) Game-changing potential of the EU’s Farm to Fork Strategy. Nature Food 1 (10):586-588</w:t>
      </w:r>
    </w:p>
    <w:p w14:paraId="545FA37C" w14:textId="77777777" w:rsidR="00D33E94" w:rsidRPr="00B45FA2" w:rsidRDefault="00D33E94" w:rsidP="00D33E94">
      <w:pPr>
        <w:pStyle w:val="EndNoteBibliography"/>
        <w:spacing w:after="0"/>
        <w:ind w:left="720" w:hanging="720"/>
        <w:rPr>
          <w:noProof/>
          <w:lang w:val="en-US"/>
        </w:rPr>
      </w:pPr>
      <w:r w:rsidRPr="00B45FA2">
        <w:rPr>
          <w:noProof/>
          <w:lang w:val="en-US"/>
        </w:rPr>
        <w:t>Singh P, Tomar M, Singh AK, Yadav VK, Arya M, Jambhulkar PP, Bhardwaj R, Jain D (2025) Future Prospectives and Development of Novel Value-Added Oat-Based Superfoods. In:  Oat (Avena sativa). CRC Press, pp 362-382</w:t>
      </w:r>
    </w:p>
    <w:p w14:paraId="7F250E24" w14:textId="77777777" w:rsidR="00D33E94" w:rsidRPr="00B45FA2" w:rsidRDefault="00D33E94" w:rsidP="00D33E94">
      <w:pPr>
        <w:pStyle w:val="EndNoteBibliography"/>
        <w:spacing w:after="0"/>
        <w:ind w:left="720" w:hanging="720"/>
        <w:rPr>
          <w:noProof/>
          <w:lang w:val="en-US"/>
        </w:rPr>
      </w:pPr>
      <w:r w:rsidRPr="00B45FA2">
        <w:rPr>
          <w:noProof/>
          <w:lang w:val="en-US"/>
        </w:rPr>
        <w:lastRenderedPageBreak/>
        <w:t>Sinha D, Maurya AK, Abdi G, Majeed M, Agarwal R, Mukherjee R, Ganguly S, Aziz R, Bhatia M, Majgaonkar A (2023) Integrated genomic selection for accelerating breeding programs of climate-smart cereals. Genes 14 (7):1484</w:t>
      </w:r>
    </w:p>
    <w:p w14:paraId="2AE299B4" w14:textId="77777777" w:rsidR="00D33E94" w:rsidRPr="00B45FA2" w:rsidRDefault="00D33E94" w:rsidP="00D33E94">
      <w:pPr>
        <w:pStyle w:val="EndNoteBibliography"/>
        <w:spacing w:after="0"/>
        <w:ind w:left="720" w:hanging="720"/>
        <w:rPr>
          <w:noProof/>
          <w:lang w:val="en-US"/>
        </w:rPr>
      </w:pPr>
      <w:r w:rsidRPr="00B45FA2">
        <w:rPr>
          <w:noProof/>
          <w:lang w:val="en-US"/>
        </w:rPr>
        <w:t>Skovbjerg CK, Sarup P, Wahlström E, Jensen JD, Orabi J, Olesen L, Jensen J, Jahoor A, Ramstein G (2025a) Multi-population GWAS detects robust marker associations in a newly established six-rowed winter barley breeding program. Heredity 134 (1):33-48</w:t>
      </w:r>
    </w:p>
    <w:p w14:paraId="4AA784E7" w14:textId="77777777" w:rsidR="00D33E94" w:rsidRPr="00B45FA2" w:rsidRDefault="00D33E94" w:rsidP="00D33E94">
      <w:pPr>
        <w:pStyle w:val="EndNoteBibliography"/>
        <w:spacing w:after="0"/>
        <w:ind w:left="720" w:hanging="720"/>
        <w:rPr>
          <w:noProof/>
          <w:lang w:val="en-US"/>
        </w:rPr>
      </w:pPr>
      <w:r w:rsidRPr="00B45FA2">
        <w:rPr>
          <w:noProof/>
          <w:lang w:val="en-US"/>
        </w:rPr>
        <w:t>Skovbjerg CK, Sarup P, Wahlström EM, Jensen JD, Olesen L, Orabi J, Jensen J, Ramstein GP, Jahoor A (2025b) Genomic prediction in a small barley population can benefit from training on related populations. G3 Genes|Genomes|Genetics. doi:10.1093/g3journal/jkaf218</w:t>
      </w:r>
    </w:p>
    <w:p w14:paraId="67C2ACA2" w14:textId="77777777" w:rsidR="00D33E94" w:rsidRPr="00B45FA2" w:rsidRDefault="00D33E94" w:rsidP="00D33E94">
      <w:pPr>
        <w:pStyle w:val="EndNoteBibliography"/>
        <w:spacing w:after="0"/>
        <w:ind w:left="720" w:hanging="720"/>
        <w:rPr>
          <w:noProof/>
          <w:lang w:val="en-US"/>
        </w:rPr>
      </w:pPr>
      <w:r w:rsidRPr="00B45FA2">
        <w:rPr>
          <w:noProof/>
          <w:lang w:val="en-US"/>
        </w:rPr>
        <w:t>Technow F, Bürger A, Melchinger AE (2013) Genomic prediction of northern corn leaf blight resistance in maize with combined or separated training sets for heterotic groups. G3: Genes| Genomes| Genetics 3 (2):197-203</w:t>
      </w:r>
    </w:p>
    <w:p w14:paraId="0471A7D7" w14:textId="77777777" w:rsidR="00D33E94" w:rsidRPr="00B45FA2" w:rsidRDefault="00D33E94" w:rsidP="00D33E94">
      <w:pPr>
        <w:pStyle w:val="EndNoteBibliography"/>
        <w:spacing w:after="0"/>
        <w:ind w:left="720" w:hanging="720"/>
        <w:rPr>
          <w:noProof/>
          <w:lang w:val="en-US"/>
        </w:rPr>
      </w:pPr>
      <w:r w:rsidRPr="00B45FA2">
        <w:rPr>
          <w:noProof/>
          <w:lang w:val="en-US"/>
        </w:rPr>
        <w:t>Thompson R, Meyer K (1986) A review of theoretical aspects in the estimation of breeding values for multi-trait selection. Livestock Production Science 15 (4):299-313</w:t>
      </w:r>
    </w:p>
    <w:p w14:paraId="381BA4C9" w14:textId="77777777" w:rsidR="00D33E94" w:rsidRPr="00B45FA2" w:rsidRDefault="00D33E94" w:rsidP="00D33E94">
      <w:pPr>
        <w:pStyle w:val="EndNoteBibliography"/>
        <w:spacing w:after="0"/>
        <w:ind w:left="720" w:hanging="720"/>
        <w:rPr>
          <w:noProof/>
          <w:lang w:val="en-US"/>
        </w:rPr>
      </w:pPr>
      <w:r w:rsidRPr="00B45FA2">
        <w:rPr>
          <w:noProof/>
          <w:lang w:val="en-US"/>
        </w:rPr>
        <w:t>VanRaden P, Van Tassell C, Wiggans G, Sonstegard T, Schnabel R, Taylor J, Schenkel F (2009) Invited review: Reliability of genomic predictions for North American Holstein bulls. Journal of dairy science 92 (1):16-24</w:t>
      </w:r>
    </w:p>
    <w:p w14:paraId="6099C02B" w14:textId="77777777" w:rsidR="00D33E94" w:rsidRPr="00B45FA2" w:rsidRDefault="00D33E94" w:rsidP="00D33E94">
      <w:pPr>
        <w:pStyle w:val="EndNoteBibliography"/>
        <w:spacing w:after="0"/>
        <w:ind w:left="720" w:hanging="720"/>
        <w:rPr>
          <w:noProof/>
          <w:lang w:val="en-US"/>
        </w:rPr>
      </w:pPr>
      <w:r w:rsidRPr="00B45FA2">
        <w:rPr>
          <w:noProof/>
          <w:lang w:val="en-US"/>
        </w:rPr>
        <w:t>VanRaden PM (2008) Efficient methods to compute genomic predictions. Journal of dairy science 91 (11):4414-4423</w:t>
      </w:r>
    </w:p>
    <w:p w14:paraId="6A5E582A" w14:textId="77777777" w:rsidR="00D33E94" w:rsidRPr="00B45FA2" w:rsidRDefault="00D33E94" w:rsidP="00D33E94">
      <w:pPr>
        <w:pStyle w:val="EndNoteBibliography"/>
        <w:spacing w:after="0"/>
        <w:ind w:left="720" w:hanging="720"/>
        <w:rPr>
          <w:noProof/>
          <w:lang w:val="en-US"/>
        </w:rPr>
      </w:pPr>
      <w:r w:rsidRPr="00B45FA2">
        <w:rPr>
          <w:noProof/>
          <w:lang w:val="en-US"/>
        </w:rPr>
        <w:t xml:space="preserve">Willer H, Trávníček J, Meier C, Schlatter B (2021) The world of organic agriculture 2021-statistics and emerging trends. </w:t>
      </w:r>
    </w:p>
    <w:p w14:paraId="09581812" w14:textId="77777777" w:rsidR="00D33E94" w:rsidRPr="00B45FA2" w:rsidRDefault="00D33E94" w:rsidP="00D33E94">
      <w:pPr>
        <w:pStyle w:val="EndNoteBibliography"/>
        <w:spacing w:after="0"/>
        <w:ind w:left="720" w:hanging="720"/>
        <w:rPr>
          <w:noProof/>
          <w:lang w:val="en-US"/>
        </w:rPr>
      </w:pPr>
      <w:r w:rsidRPr="00B45FA2">
        <w:rPr>
          <w:noProof/>
          <w:lang w:val="en-US"/>
        </w:rPr>
        <w:t>Zhang H, Yin L, Wang M, Yuan X, Liu X (2019) Factors affecting the accuracy of genomic selection for agricultural economic traits in maize, cattle, and pig populations. Frontiers in genetics 10:189</w:t>
      </w:r>
    </w:p>
    <w:p w14:paraId="18FE08B5" w14:textId="77777777" w:rsidR="00D33E94" w:rsidRPr="00B45FA2" w:rsidRDefault="00D33E94" w:rsidP="00D33E94">
      <w:pPr>
        <w:pStyle w:val="EndNoteBibliography"/>
        <w:spacing w:after="0"/>
        <w:ind w:left="720" w:hanging="720"/>
        <w:rPr>
          <w:noProof/>
          <w:lang w:val="en-US"/>
        </w:rPr>
      </w:pPr>
      <w:r w:rsidRPr="00B45FA2">
        <w:rPr>
          <w:noProof/>
          <w:lang w:val="en-US"/>
        </w:rPr>
        <w:t>Zhong S, Dekkers JC, Fernando RL, Jannink J-L (2009) Factors affecting accuracy from genomic selection in populations derived from multiple inbred lines: a barley case study. Genetics 182 (1):355-364</w:t>
      </w:r>
    </w:p>
    <w:p w14:paraId="042A8FE6" w14:textId="77777777" w:rsidR="00D33E94" w:rsidRPr="00B45FA2" w:rsidRDefault="00D33E94" w:rsidP="00D33E94">
      <w:pPr>
        <w:pStyle w:val="EndNoteBibliography"/>
        <w:ind w:left="720" w:hanging="720"/>
        <w:rPr>
          <w:noProof/>
          <w:lang w:val="en-US"/>
        </w:rPr>
      </w:pPr>
      <w:r w:rsidRPr="00B45FA2">
        <w:rPr>
          <w:noProof/>
          <w:lang w:val="en-US"/>
        </w:rPr>
        <w:t>Zystro J, Peters T, Miller K, Tracy WF (2021) Classical and genomic prediction of hybrid sweet corn performance in organic environments. Crop Science 61 (3):1698-1708</w:t>
      </w:r>
    </w:p>
    <w:p w14:paraId="565D2879" w14:textId="64A0B41C" w:rsidR="001E252D" w:rsidRDefault="00327DBC">
      <w:pPr>
        <w:rPr>
          <w:lang w:val="en-US"/>
        </w:rPr>
      </w:pPr>
      <w:r>
        <w:rPr>
          <w:lang w:val="en-US"/>
        </w:rPr>
        <w:fldChar w:fldCharType="end"/>
      </w:r>
    </w:p>
    <w:p w14:paraId="0600ECC2" w14:textId="77777777" w:rsidR="0064055D" w:rsidRDefault="0064055D">
      <w:pPr>
        <w:rPr>
          <w:lang w:val="en-US"/>
        </w:rPr>
      </w:pPr>
    </w:p>
    <w:p w14:paraId="628D2623" w14:textId="77777777" w:rsidR="0064055D" w:rsidRDefault="0064055D">
      <w:pPr>
        <w:rPr>
          <w:lang w:val="en-US"/>
        </w:rPr>
      </w:pPr>
    </w:p>
    <w:p w14:paraId="1497F40C" w14:textId="77777777" w:rsidR="0064055D" w:rsidRDefault="0064055D">
      <w:pPr>
        <w:rPr>
          <w:lang w:val="en-US"/>
        </w:rPr>
      </w:pPr>
    </w:p>
    <w:p w14:paraId="382751DF" w14:textId="77777777" w:rsidR="00551BD8" w:rsidRDefault="00551BD8">
      <w:pPr>
        <w:rPr>
          <w:lang w:val="en-US"/>
        </w:rPr>
      </w:pPr>
    </w:p>
    <w:p w14:paraId="548734AF" w14:textId="61FCFB4F" w:rsidR="00F77557" w:rsidRDefault="00F77557">
      <w:pPr>
        <w:rPr>
          <w:lang w:val="en-US"/>
        </w:rPr>
      </w:pPr>
    </w:p>
    <w:p w14:paraId="4141E874" w14:textId="187F936B" w:rsidR="00F77557" w:rsidRDefault="00F77557">
      <w:pPr>
        <w:rPr>
          <w:lang w:val="en-US"/>
        </w:rPr>
      </w:pPr>
    </w:p>
    <w:p w14:paraId="71472B36" w14:textId="5251B16D" w:rsidR="00F77557" w:rsidRDefault="00F77557">
      <w:pPr>
        <w:rPr>
          <w:lang w:val="en-US"/>
        </w:rPr>
      </w:pPr>
    </w:p>
    <w:p w14:paraId="23107159" w14:textId="48D93980" w:rsidR="00F77557" w:rsidRDefault="00F77557">
      <w:pPr>
        <w:rPr>
          <w:lang w:val="en-US"/>
        </w:rPr>
      </w:pPr>
    </w:p>
    <w:p w14:paraId="507FB8FE" w14:textId="4EE8CBC7" w:rsidR="00F77557" w:rsidRDefault="00F77557">
      <w:pPr>
        <w:rPr>
          <w:lang w:val="en-US"/>
        </w:rPr>
      </w:pPr>
    </w:p>
    <w:p w14:paraId="53DE7386" w14:textId="1802BA8B" w:rsidR="00F77557" w:rsidRDefault="00F77557">
      <w:pPr>
        <w:rPr>
          <w:lang w:val="en-US"/>
        </w:rPr>
      </w:pPr>
    </w:p>
    <w:p w14:paraId="3BBB1853" w14:textId="13A0F9FA" w:rsidR="00F77557" w:rsidRDefault="00F77557">
      <w:pPr>
        <w:rPr>
          <w:lang w:val="en-US"/>
        </w:rPr>
      </w:pPr>
    </w:p>
    <w:p w14:paraId="21A2ACC9" w14:textId="78CB6100" w:rsidR="00F77557" w:rsidRDefault="00F77557">
      <w:pPr>
        <w:rPr>
          <w:lang w:val="en-US"/>
        </w:rPr>
      </w:pPr>
    </w:p>
    <w:p w14:paraId="2D552FDE" w14:textId="381A1CA9" w:rsidR="00F77557" w:rsidRDefault="00F77557">
      <w:pPr>
        <w:rPr>
          <w:lang w:val="en-US"/>
        </w:rPr>
      </w:pPr>
    </w:p>
    <w:p w14:paraId="5CCA3E08" w14:textId="55BAB36A" w:rsidR="00F77557" w:rsidRDefault="00F77557">
      <w:pPr>
        <w:rPr>
          <w:lang w:val="en-US"/>
        </w:rPr>
      </w:pPr>
    </w:p>
    <w:p w14:paraId="7681C2AB" w14:textId="6B16202A" w:rsidR="00F77557" w:rsidRDefault="00F77557">
      <w:pPr>
        <w:rPr>
          <w:lang w:val="en-US"/>
        </w:rPr>
      </w:pPr>
    </w:p>
    <w:p w14:paraId="381F50CD" w14:textId="77777777" w:rsidR="00F77557" w:rsidRDefault="00F77557">
      <w:pPr>
        <w:rPr>
          <w:lang w:val="en-US"/>
        </w:rPr>
      </w:pPr>
    </w:p>
    <w:p w14:paraId="3AFE9795" w14:textId="68803154" w:rsidR="00914C28" w:rsidRDefault="001D753C">
      <w:pPr>
        <w:rPr>
          <w:lang w:val="en-US"/>
        </w:rPr>
      </w:pPr>
      <w:r>
        <w:rPr>
          <w:lang w:val="en-US"/>
        </w:rPr>
        <w:t>Table 1: summary of the phenotypic data included in the study</w:t>
      </w:r>
    </w:p>
    <w:tbl>
      <w:tblPr>
        <w:tblStyle w:val="Tabelgitter-lys"/>
        <w:tblW w:w="8629" w:type="dxa"/>
        <w:tblLook w:val="04A0" w:firstRow="1" w:lastRow="0" w:firstColumn="1" w:lastColumn="0" w:noHBand="0" w:noVBand="1"/>
      </w:tblPr>
      <w:tblGrid>
        <w:gridCol w:w="1720"/>
        <w:gridCol w:w="1385"/>
        <w:gridCol w:w="960"/>
        <w:gridCol w:w="960"/>
        <w:gridCol w:w="438"/>
        <w:gridCol w:w="567"/>
        <w:gridCol w:w="992"/>
        <w:gridCol w:w="1683"/>
      </w:tblGrid>
      <w:tr w:rsidR="0015177A" w:rsidRPr="0015177A" w14:paraId="5B82D6E6" w14:textId="77777777" w:rsidTr="00665CD5">
        <w:trPr>
          <w:trHeight w:val="290"/>
        </w:trPr>
        <w:tc>
          <w:tcPr>
            <w:tcW w:w="1720" w:type="dxa"/>
            <w:noWrap/>
            <w:hideMark/>
          </w:tcPr>
          <w:p w14:paraId="6EAA0FAA" w14:textId="77777777" w:rsidR="0015177A" w:rsidRPr="0015177A" w:rsidRDefault="0015177A" w:rsidP="0015177A">
            <w:pPr>
              <w:jc w:val="cente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Trait</w:t>
            </w:r>
            <w:proofErr w:type="spellEnd"/>
          </w:p>
        </w:tc>
        <w:tc>
          <w:tcPr>
            <w:tcW w:w="1309" w:type="dxa"/>
            <w:noWrap/>
            <w:hideMark/>
          </w:tcPr>
          <w:p w14:paraId="0D27F0B6" w14:textId="77777777" w:rsidR="0015177A" w:rsidRPr="0015177A" w:rsidRDefault="0015177A" w:rsidP="0015177A">
            <w:pPr>
              <w:jc w:val="cente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Trial type</w:t>
            </w:r>
          </w:p>
        </w:tc>
        <w:tc>
          <w:tcPr>
            <w:tcW w:w="960" w:type="dxa"/>
            <w:noWrap/>
            <w:hideMark/>
          </w:tcPr>
          <w:p w14:paraId="504A24A6" w14:textId="77777777" w:rsidR="0015177A" w:rsidRPr="0015177A" w:rsidRDefault="0015177A" w:rsidP="0015177A">
            <w:pPr>
              <w:jc w:val="cente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plots</w:t>
            </w:r>
          </w:p>
        </w:tc>
        <w:tc>
          <w:tcPr>
            <w:tcW w:w="1398" w:type="dxa"/>
            <w:gridSpan w:val="2"/>
            <w:noWrap/>
            <w:hideMark/>
          </w:tcPr>
          <w:p w14:paraId="476CC66D" w14:textId="42601F18" w:rsidR="0015177A" w:rsidRPr="0015177A" w:rsidRDefault="0015177A" w:rsidP="0015177A">
            <w:pPr>
              <w:jc w:val="center"/>
              <w:rPr>
                <w:rFonts w:ascii="Aptos Narrow" w:eastAsia="Times New Roman" w:hAnsi="Aptos Narrow" w:cs="Times New Roman"/>
                <w:color w:val="000000"/>
                <w:kern w:val="0"/>
                <w14:ligatures w14:val="none"/>
              </w:rPr>
            </w:pPr>
            <w:r>
              <w:rPr>
                <w:rFonts w:ascii="Aptos Narrow" w:eastAsia="Times New Roman" w:hAnsi="Aptos Narrow" w:cs="Times New Roman"/>
                <w:color w:val="000000"/>
                <w:kern w:val="0"/>
                <w14:ligatures w14:val="none"/>
              </w:rPr>
              <w:t>Mean</w:t>
            </w:r>
          </w:p>
        </w:tc>
        <w:tc>
          <w:tcPr>
            <w:tcW w:w="567" w:type="dxa"/>
            <w:noWrap/>
            <w:hideMark/>
          </w:tcPr>
          <w:p w14:paraId="3305206F" w14:textId="68A5A98A" w:rsidR="0015177A" w:rsidRPr="0015177A" w:rsidRDefault="0015177A" w:rsidP="0015177A">
            <w:pPr>
              <w:jc w:val="cente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S</w:t>
            </w:r>
            <w:r>
              <w:rPr>
                <w:rFonts w:ascii="Aptos Narrow" w:eastAsia="Times New Roman" w:hAnsi="Aptos Narrow" w:cs="Times New Roman"/>
                <w:color w:val="000000"/>
                <w:kern w:val="0"/>
                <w14:ligatures w14:val="none"/>
              </w:rPr>
              <w:t>D</w:t>
            </w:r>
          </w:p>
        </w:tc>
        <w:tc>
          <w:tcPr>
            <w:tcW w:w="992" w:type="dxa"/>
            <w:noWrap/>
            <w:hideMark/>
          </w:tcPr>
          <w:p w14:paraId="66BA1E2F" w14:textId="230ECF2C" w:rsidR="0015177A" w:rsidRPr="0015177A" w:rsidRDefault="0015177A" w:rsidP="0015177A">
            <w:pPr>
              <w:jc w:val="cente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Min</w:t>
            </w:r>
          </w:p>
        </w:tc>
        <w:tc>
          <w:tcPr>
            <w:tcW w:w="1683" w:type="dxa"/>
            <w:noWrap/>
            <w:hideMark/>
          </w:tcPr>
          <w:p w14:paraId="0D24E571" w14:textId="0A2E7F4A" w:rsidR="0015177A" w:rsidRPr="0015177A" w:rsidRDefault="0015177A" w:rsidP="0015177A">
            <w:pPr>
              <w:jc w:val="cente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Max</w:t>
            </w:r>
          </w:p>
        </w:tc>
      </w:tr>
      <w:tr w:rsidR="0015177A" w:rsidRPr="0015177A" w14:paraId="775862FD" w14:textId="77777777" w:rsidTr="00665CD5">
        <w:trPr>
          <w:trHeight w:val="290"/>
        </w:trPr>
        <w:tc>
          <w:tcPr>
            <w:tcW w:w="1720" w:type="dxa"/>
            <w:noWrap/>
            <w:hideMark/>
          </w:tcPr>
          <w:p w14:paraId="457B0DE5"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Grain</w:t>
            </w:r>
            <w:proofErr w:type="spellEnd"/>
            <w:r w:rsidRPr="0015177A">
              <w:rPr>
                <w:rFonts w:ascii="Aptos Narrow" w:eastAsia="Times New Roman" w:hAnsi="Aptos Narrow" w:cs="Times New Roman"/>
                <w:color w:val="000000"/>
                <w:kern w:val="0"/>
                <w14:ligatures w14:val="none"/>
              </w:rPr>
              <w:t xml:space="preserve"> </w:t>
            </w:r>
            <w:proofErr w:type="spellStart"/>
            <w:r w:rsidRPr="0015177A">
              <w:rPr>
                <w:rFonts w:ascii="Aptos Narrow" w:eastAsia="Times New Roman" w:hAnsi="Aptos Narrow" w:cs="Times New Roman"/>
                <w:color w:val="000000"/>
                <w:kern w:val="0"/>
                <w14:ligatures w14:val="none"/>
              </w:rPr>
              <w:t>yield</w:t>
            </w:r>
            <w:proofErr w:type="spellEnd"/>
            <w:r w:rsidRPr="0015177A">
              <w:rPr>
                <w:rFonts w:ascii="Aptos Narrow" w:eastAsia="Times New Roman" w:hAnsi="Aptos Narrow" w:cs="Times New Roman"/>
                <w:color w:val="000000"/>
                <w:kern w:val="0"/>
                <w14:ligatures w14:val="none"/>
              </w:rPr>
              <w:t xml:space="preserve"> (hk/ha)</w:t>
            </w:r>
          </w:p>
        </w:tc>
        <w:tc>
          <w:tcPr>
            <w:tcW w:w="1309" w:type="dxa"/>
            <w:noWrap/>
            <w:hideMark/>
          </w:tcPr>
          <w:p w14:paraId="1CD0E9F4"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Conventional</w:t>
            </w:r>
            <w:proofErr w:type="spellEnd"/>
          </w:p>
        </w:tc>
        <w:tc>
          <w:tcPr>
            <w:tcW w:w="960" w:type="dxa"/>
            <w:noWrap/>
            <w:hideMark/>
          </w:tcPr>
          <w:p w14:paraId="15ABEE5D"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7997</w:t>
            </w:r>
          </w:p>
        </w:tc>
        <w:tc>
          <w:tcPr>
            <w:tcW w:w="960" w:type="dxa"/>
            <w:noWrap/>
            <w:hideMark/>
          </w:tcPr>
          <w:p w14:paraId="7FE42C84" w14:textId="0EDEB9B1"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70</w:t>
            </w:r>
            <w:r>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59</w:t>
            </w:r>
          </w:p>
        </w:tc>
        <w:tc>
          <w:tcPr>
            <w:tcW w:w="1005" w:type="dxa"/>
            <w:gridSpan w:val="2"/>
            <w:noWrap/>
            <w:hideMark/>
          </w:tcPr>
          <w:p w14:paraId="6F8CAFC6" w14:textId="5AAB6AC3"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19</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19</w:t>
            </w:r>
          </w:p>
        </w:tc>
        <w:tc>
          <w:tcPr>
            <w:tcW w:w="992" w:type="dxa"/>
            <w:noWrap/>
            <w:hideMark/>
          </w:tcPr>
          <w:p w14:paraId="03402775" w14:textId="58CD4134"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13</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31</w:t>
            </w:r>
          </w:p>
        </w:tc>
        <w:tc>
          <w:tcPr>
            <w:tcW w:w="1683" w:type="dxa"/>
            <w:noWrap/>
            <w:hideMark/>
          </w:tcPr>
          <w:p w14:paraId="4F3675F7" w14:textId="47A9009E"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123</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72</w:t>
            </w:r>
          </w:p>
        </w:tc>
      </w:tr>
      <w:tr w:rsidR="0015177A" w:rsidRPr="0015177A" w14:paraId="71302EB7" w14:textId="77777777" w:rsidTr="00665CD5">
        <w:trPr>
          <w:trHeight w:val="290"/>
        </w:trPr>
        <w:tc>
          <w:tcPr>
            <w:tcW w:w="1720" w:type="dxa"/>
            <w:noWrap/>
            <w:hideMark/>
          </w:tcPr>
          <w:p w14:paraId="14DA8816"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Grain</w:t>
            </w:r>
            <w:proofErr w:type="spellEnd"/>
            <w:r w:rsidRPr="0015177A">
              <w:rPr>
                <w:rFonts w:ascii="Aptos Narrow" w:eastAsia="Times New Roman" w:hAnsi="Aptos Narrow" w:cs="Times New Roman"/>
                <w:color w:val="000000"/>
                <w:kern w:val="0"/>
                <w14:ligatures w14:val="none"/>
              </w:rPr>
              <w:t xml:space="preserve"> </w:t>
            </w:r>
            <w:proofErr w:type="spellStart"/>
            <w:r w:rsidRPr="0015177A">
              <w:rPr>
                <w:rFonts w:ascii="Aptos Narrow" w:eastAsia="Times New Roman" w:hAnsi="Aptos Narrow" w:cs="Times New Roman"/>
                <w:color w:val="000000"/>
                <w:kern w:val="0"/>
                <w14:ligatures w14:val="none"/>
              </w:rPr>
              <w:t>yield</w:t>
            </w:r>
            <w:proofErr w:type="spellEnd"/>
            <w:r w:rsidRPr="0015177A">
              <w:rPr>
                <w:rFonts w:ascii="Aptos Narrow" w:eastAsia="Times New Roman" w:hAnsi="Aptos Narrow" w:cs="Times New Roman"/>
                <w:color w:val="000000"/>
                <w:kern w:val="0"/>
                <w14:ligatures w14:val="none"/>
              </w:rPr>
              <w:t xml:space="preserve"> (hk/ha)</w:t>
            </w:r>
          </w:p>
        </w:tc>
        <w:tc>
          <w:tcPr>
            <w:tcW w:w="1309" w:type="dxa"/>
            <w:noWrap/>
            <w:hideMark/>
          </w:tcPr>
          <w:p w14:paraId="1EA3775B"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Organic</w:t>
            </w:r>
            <w:proofErr w:type="spellEnd"/>
          </w:p>
        </w:tc>
        <w:tc>
          <w:tcPr>
            <w:tcW w:w="960" w:type="dxa"/>
            <w:noWrap/>
            <w:hideMark/>
          </w:tcPr>
          <w:p w14:paraId="00269CDA"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1037</w:t>
            </w:r>
          </w:p>
        </w:tc>
        <w:tc>
          <w:tcPr>
            <w:tcW w:w="960" w:type="dxa"/>
            <w:noWrap/>
            <w:hideMark/>
          </w:tcPr>
          <w:p w14:paraId="645C12E9"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60</w:t>
            </w:r>
          </w:p>
        </w:tc>
        <w:tc>
          <w:tcPr>
            <w:tcW w:w="1005" w:type="dxa"/>
            <w:gridSpan w:val="2"/>
            <w:noWrap/>
            <w:hideMark/>
          </w:tcPr>
          <w:p w14:paraId="3B4E6BEF"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20</w:t>
            </w:r>
          </w:p>
        </w:tc>
        <w:tc>
          <w:tcPr>
            <w:tcW w:w="992" w:type="dxa"/>
            <w:noWrap/>
            <w:hideMark/>
          </w:tcPr>
          <w:p w14:paraId="4A8F7848"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25</w:t>
            </w:r>
          </w:p>
        </w:tc>
        <w:tc>
          <w:tcPr>
            <w:tcW w:w="1683" w:type="dxa"/>
            <w:noWrap/>
            <w:hideMark/>
          </w:tcPr>
          <w:p w14:paraId="7D062E6E"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100</w:t>
            </w:r>
          </w:p>
        </w:tc>
      </w:tr>
      <w:tr w:rsidR="0015177A" w:rsidRPr="0015177A" w14:paraId="1047B700" w14:textId="77777777" w:rsidTr="00665CD5">
        <w:trPr>
          <w:trHeight w:val="290"/>
        </w:trPr>
        <w:tc>
          <w:tcPr>
            <w:tcW w:w="1720" w:type="dxa"/>
            <w:noWrap/>
            <w:hideMark/>
          </w:tcPr>
          <w:p w14:paraId="607D0CF4" w14:textId="77777777" w:rsidR="0015177A" w:rsidRPr="0015177A" w:rsidRDefault="0015177A" w:rsidP="0015177A">
            <w:pP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NDRE1</w:t>
            </w:r>
          </w:p>
        </w:tc>
        <w:tc>
          <w:tcPr>
            <w:tcW w:w="1309" w:type="dxa"/>
            <w:noWrap/>
            <w:hideMark/>
          </w:tcPr>
          <w:p w14:paraId="3866CAD4"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Organic</w:t>
            </w:r>
            <w:proofErr w:type="spellEnd"/>
          </w:p>
        </w:tc>
        <w:tc>
          <w:tcPr>
            <w:tcW w:w="960" w:type="dxa"/>
            <w:noWrap/>
            <w:hideMark/>
          </w:tcPr>
          <w:p w14:paraId="5A7FE6DA"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1340</w:t>
            </w:r>
          </w:p>
        </w:tc>
        <w:tc>
          <w:tcPr>
            <w:tcW w:w="960" w:type="dxa"/>
            <w:noWrap/>
            <w:hideMark/>
          </w:tcPr>
          <w:p w14:paraId="77C8301A" w14:textId="6C7D03A9"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25</w:t>
            </w:r>
          </w:p>
        </w:tc>
        <w:tc>
          <w:tcPr>
            <w:tcW w:w="1005" w:type="dxa"/>
            <w:gridSpan w:val="2"/>
            <w:noWrap/>
            <w:hideMark/>
          </w:tcPr>
          <w:p w14:paraId="55EA5FC3" w14:textId="105D5610"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11</w:t>
            </w:r>
          </w:p>
        </w:tc>
        <w:tc>
          <w:tcPr>
            <w:tcW w:w="992" w:type="dxa"/>
            <w:noWrap/>
            <w:hideMark/>
          </w:tcPr>
          <w:p w14:paraId="1B68A1AC" w14:textId="5AED75F5"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13</w:t>
            </w:r>
          </w:p>
        </w:tc>
        <w:tc>
          <w:tcPr>
            <w:tcW w:w="1683" w:type="dxa"/>
            <w:noWrap/>
            <w:hideMark/>
          </w:tcPr>
          <w:p w14:paraId="180EF132" w14:textId="6AF68DC3"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51</w:t>
            </w:r>
          </w:p>
        </w:tc>
      </w:tr>
      <w:tr w:rsidR="0015177A" w:rsidRPr="0015177A" w14:paraId="22075A0F" w14:textId="77777777" w:rsidTr="00665CD5">
        <w:trPr>
          <w:trHeight w:val="290"/>
        </w:trPr>
        <w:tc>
          <w:tcPr>
            <w:tcW w:w="1720" w:type="dxa"/>
            <w:noWrap/>
            <w:hideMark/>
          </w:tcPr>
          <w:p w14:paraId="2A443871" w14:textId="77777777" w:rsidR="0015177A" w:rsidRPr="0015177A" w:rsidRDefault="0015177A" w:rsidP="0015177A">
            <w:pP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NDRE2</w:t>
            </w:r>
          </w:p>
        </w:tc>
        <w:tc>
          <w:tcPr>
            <w:tcW w:w="1309" w:type="dxa"/>
            <w:noWrap/>
            <w:hideMark/>
          </w:tcPr>
          <w:p w14:paraId="16361ECB"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Organic</w:t>
            </w:r>
            <w:proofErr w:type="spellEnd"/>
          </w:p>
        </w:tc>
        <w:tc>
          <w:tcPr>
            <w:tcW w:w="960" w:type="dxa"/>
            <w:noWrap/>
            <w:hideMark/>
          </w:tcPr>
          <w:p w14:paraId="3548201F"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1268</w:t>
            </w:r>
          </w:p>
        </w:tc>
        <w:tc>
          <w:tcPr>
            <w:tcW w:w="960" w:type="dxa"/>
            <w:noWrap/>
            <w:hideMark/>
          </w:tcPr>
          <w:p w14:paraId="2B051EF4" w14:textId="5F025E6D"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501</w:t>
            </w:r>
          </w:p>
        </w:tc>
        <w:tc>
          <w:tcPr>
            <w:tcW w:w="1005" w:type="dxa"/>
            <w:gridSpan w:val="2"/>
            <w:noWrap/>
            <w:hideMark/>
          </w:tcPr>
          <w:p w14:paraId="7E813A5F" w14:textId="17C3128F"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05</w:t>
            </w:r>
          </w:p>
        </w:tc>
        <w:tc>
          <w:tcPr>
            <w:tcW w:w="992" w:type="dxa"/>
            <w:noWrap/>
            <w:hideMark/>
          </w:tcPr>
          <w:p w14:paraId="3EA95682" w14:textId="48A281BE"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37</w:t>
            </w:r>
          </w:p>
        </w:tc>
        <w:tc>
          <w:tcPr>
            <w:tcW w:w="1683" w:type="dxa"/>
            <w:noWrap/>
            <w:hideMark/>
          </w:tcPr>
          <w:p w14:paraId="016886C8" w14:textId="70FC3396"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6</w:t>
            </w:r>
          </w:p>
        </w:tc>
      </w:tr>
      <w:tr w:rsidR="0015177A" w:rsidRPr="0015177A" w14:paraId="3B0EB8C6" w14:textId="77777777" w:rsidTr="00665CD5">
        <w:trPr>
          <w:trHeight w:val="290"/>
        </w:trPr>
        <w:tc>
          <w:tcPr>
            <w:tcW w:w="1720" w:type="dxa"/>
            <w:noWrap/>
            <w:hideMark/>
          </w:tcPr>
          <w:p w14:paraId="0F16BC28" w14:textId="77777777" w:rsidR="0015177A" w:rsidRPr="0015177A" w:rsidRDefault="0015177A" w:rsidP="0015177A">
            <w:pP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NDVI1</w:t>
            </w:r>
          </w:p>
        </w:tc>
        <w:tc>
          <w:tcPr>
            <w:tcW w:w="1309" w:type="dxa"/>
            <w:noWrap/>
            <w:hideMark/>
          </w:tcPr>
          <w:p w14:paraId="763D0D2D"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Organic</w:t>
            </w:r>
            <w:proofErr w:type="spellEnd"/>
          </w:p>
        </w:tc>
        <w:tc>
          <w:tcPr>
            <w:tcW w:w="960" w:type="dxa"/>
            <w:noWrap/>
            <w:hideMark/>
          </w:tcPr>
          <w:p w14:paraId="1F2F7A36"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1340</w:t>
            </w:r>
          </w:p>
        </w:tc>
        <w:tc>
          <w:tcPr>
            <w:tcW w:w="960" w:type="dxa"/>
            <w:noWrap/>
            <w:hideMark/>
          </w:tcPr>
          <w:p w14:paraId="7B70396A" w14:textId="4903E108"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53</w:t>
            </w:r>
          </w:p>
        </w:tc>
        <w:tc>
          <w:tcPr>
            <w:tcW w:w="1005" w:type="dxa"/>
            <w:gridSpan w:val="2"/>
            <w:noWrap/>
            <w:hideMark/>
          </w:tcPr>
          <w:p w14:paraId="1B578282" w14:textId="2471688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21</w:t>
            </w:r>
          </w:p>
        </w:tc>
        <w:tc>
          <w:tcPr>
            <w:tcW w:w="992" w:type="dxa"/>
            <w:noWrap/>
            <w:hideMark/>
          </w:tcPr>
          <w:p w14:paraId="07367764" w14:textId="02813CAA"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23</w:t>
            </w:r>
          </w:p>
        </w:tc>
        <w:tc>
          <w:tcPr>
            <w:tcW w:w="1683" w:type="dxa"/>
            <w:noWrap/>
            <w:hideMark/>
          </w:tcPr>
          <w:p w14:paraId="4F8EF9B7" w14:textId="2FC93BBA"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93</w:t>
            </w:r>
          </w:p>
        </w:tc>
      </w:tr>
      <w:tr w:rsidR="0015177A" w:rsidRPr="0015177A" w14:paraId="51873DDE" w14:textId="77777777" w:rsidTr="00665CD5">
        <w:trPr>
          <w:trHeight w:val="290"/>
        </w:trPr>
        <w:tc>
          <w:tcPr>
            <w:tcW w:w="1720" w:type="dxa"/>
            <w:noWrap/>
            <w:hideMark/>
          </w:tcPr>
          <w:p w14:paraId="3ED34EDC" w14:textId="77777777" w:rsidR="0015177A" w:rsidRPr="0015177A" w:rsidRDefault="0015177A" w:rsidP="0015177A">
            <w:pPr>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NDVI2</w:t>
            </w:r>
          </w:p>
        </w:tc>
        <w:tc>
          <w:tcPr>
            <w:tcW w:w="1309" w:type="dxa"/>
            <w:noWrap/>
            <w:hideMark/>
          </w:tcPr>
          <w:p w14:paraId="4B8519F9" w14:textId="77777777" w:rsidR="0015177A" w:rsidRPr="0015177A" w:rsidRDefault="0015177A" w:rsidP="0015177A">
            <w:pPr>
              <w:rPr>
                <w:rFonts w:ascii="Aptos Narrow" w:eastAsia="Times New Roman" w:hAnsi="Aptos Narrow" w:cs="Times New Roman"/>
                <w:color w:val="000000"/>
                <w:kern w:val="0"/>
                <w14:ligatures w14:val="none"/>
              </w:rPr>
            </w:pPr>
            <w:proofErr w:type="spellStart"/>
            <w:r w:rsidRPr="0015177A">
              <w:rPr>
                <w:rFonts w:ascii="Aptos Narrow" w:eastAsia="Times New Roman" w:hAnsi="Aptos Narrow" w:cs="Times New Roman"/>
                <w:color w:val="000000"/>
                <w:kern w:val="0"/>
                <w14:ligatures w14:val="none"/>
              </w:rPr>
              <w:t>Organic</w:t>
            </w:r>
            <w:proofErr w:type="spellEnd"/>
          </w:p>
        </w:tc>
        <w:tc>
          <w:tcPr>
            <w:tcW w:w="960" w:type="dxa"/>
            <w:noWrap/>
            <w:hideMark/>
          </w:tcPr>
          <w:p w14:paraId="4C424D4F" w14:textId="77777777"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1268</w:t>
            </w:r>
          </w:p>
        </w:tc>
        <w:tc>
          <w:tcPr>
            <w:tcW w:w="960" w:type="dxa"/>
            <w:noWrap/>
            <w:hideMark/>
          </w:tcPr>
          <w:p w14:paraId="269CA019" w14:textId="1853921C"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89</w:t>
            </w:r>
          </w:p>
        </w:tc>
        <w:tc>
          <w:tcPr>
            <w:tcW w:w="1005" w:type="dxa"/>
            <w:gridSpan w:val="2"/>
            <w:noWrap/>
            <w:hideMark/>
          </w:tcPr>
          <w:p w14:paraId="61B6B519" w14:textId="49DBCB5D"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026</w:t>
            </w:r>
          </w:p>
        </w:tc>
        <w:tc>
          <w:tcPr>
            <w:tcW w:w="992" w:type="dxa"/>
            <w:noWrap/>
            <w:hideMark/>
          </w:tcPr>
          <w:p w14:paraId="394E6E01" w14:textId="2823D166"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75</w:t>
            </w:r>
          </w:p>
        </w:tc>
        <w:tc>
          <w:tcPr>
            <w:tcW w:w="1683" w:type="dxa"/>
            <w:noWrap/>
            <w:hideMark/>
          </w:tcPr>
          <w:p w14:paraId="10DEE1C0" w14:textId="1AF56379" w:rsidR="0015177A" w:rsidRPr="0015177A" w:rsidRDefault="0015177A" w:rsidP="0015177A">
            <w:pPr>
              <w:jc w:val="right"/>
              <w:rPr>
                <w:rFonts w:ascii="Aptos Narrow" w:eastAsia="Times New Roman" w:hAnsi="Aptos Narrow" w:cs="Times New Roman"/>
                <w:color w:val="000000"/>
                <w:kern w:val="0"/>
                <w14:ligatures w14:val="none"/>
              </w:rPr>
            </w:pPr>
            <w:r w:rsidRPr="0015177A">
              <w:rPr>
                <w:rFonts w:ascii="Aptos Narrow" w:eastAsia="Times New Roman" w:hAnsi="Aptos Narrow" w:cs="Times New Roman"/>
                <w:color w:val="000000"/>
                <w:kern w:val="0"/>
                <w14:ligatures w14:val="none"/>
              </w:rPr>
              <w:t>0</w:t>
            </w:r>
            <w:r w:rsidR="009C6E1A">
              <w:rPr>
                <w:rFonts w:ascii="Aptos Narrow" w:eastAsia="Times New Roman" w:hAnsi="Aptos Narrow" w:cs="Times New Roman"/>
                <w:color w:val="000000"/>
                <w:kern w:val="0"/>
                <w14:ligatures w14:val="none"/>
              </w:rPr>
              <w:t>.</w:t>
            </w:r>
            <w:r w:rsidRPr="0015177A">
              <w:rPr>
                <w:rFonts w:ascii="Aptos Narrow" w:eastAsia="Times New Roman" w:hAnsi="Aptos Narrow" w:cs="Times New Roman"/>
                <w:color w:val="000000"/>
                <w:kern w:val="0"/>
                <w14:ligatures w14:val="none"/>
              </w:rPr>
              <w:t>93</w:t>
            </w:r>
          </w:p>
        </w:tc>
      </w:tr>
    </w:tbl>
    <w:p w14:paraId="751AAB56" w14:textId="77777777" w:rsidR="0064055D" w:rsidRDefault="0064055D">
      <w:pPr>
        <w:rPr>
          <w:lang w:val="en-US"/>
        </w:rPr>
      </w:pPr>
    </w:p>
    <w:p w14:paraId="287AE2E2" w14:textId="77777777" w:rsidR="003F1DC7" w:rsidRDefault="003F1DC7">
      <w:pPr>
        <w:rPr>
          <w:lang w:val="en-US"/>
        </w:rPr>
      </w:pPr>
    </w:p>
    <w:p w14:paraId="5D506C1F" w14:textId="77777777" w:rsidR="00B14191" w:rsidRDefault="00B14191">
      <w:pPr>
        <w:rPr>
          <w:lang w:val="en-US"/>
        </w:rPr>
      </w:pPr>
      <w:r>
        <w:rPr>
          <w:lang w:val="en-US"/>
        </w:rPr>
        <w:br w:type="page"/>
      </w:r>
    </w:p>
    <w:p w14:paraId="166D776B" w14:textId="19365416" w:rsidR="00B14191" w:rsidRDefault="001D753C">
      <w:pPr>
        <w:rPr>
          <w:lang w:val="en-US"/>
        </w:rPr>
      </w:pPr>
      <w:r>
        <w:rPr>
          <w:lang w:val="en-US"/>
        </w:rPr>
        <w:lastRenderedPageBreak/>
        <w:t xml:space="preserve">Table 2: Relative variance components from single trait models of each of the traits investigated. </w:t>
      </w:r>
    </w:p>
    <w:tbl>
      <w:tblPr>
        <w:tblStyle w:val="Tabelgitter-lys"/>
        <w:tblW w:w="9619" w:type="dxa"/>
        <w:tblLook w:val="04A0" w:firstRow="1" w:lastRow="0" w:firstColumn="1" w:lastColumn="0" w:noHBand="0" w:noVBand="1"/>
      </w:tblPr>
      <w:tblGrid>
        <w:gridCol w:w="993"/>
        <w:gridCol w:w="1275"/>
        <w:gridCol w:w="1418"/>
        <w:gridCol w:w="1417"/>
        <w:gridCol w:w="1701"/>
        <w:gridCol w:w="1560"/>
        <w:gridCol w:w="1255"/>
      </w:tblGrid>
      <w:tr w:rsidR="006E101F" w:rsidRPr="003C0965" w14:paraId="0A2A4383" w14:textId="77777777" w:rsidTr="00665CD5">
        <w:trPr>
          <w:trHeight w:val="300"/>
        </w:trPr>
        <w:tc>
          <w:tcPr>
            <w:tcW w:w="993" w:type="dxa"/>
            <w:noWrap/>
            <w:hideMark/>
          </w:tcPr>
          <w:p w14:paraId="08598731" w14:textId="353D19BE" w:rsidR="003C0965" w:rsidRPr="003C0965" w:rsidRDefault="001E3F8E" w:rsidP="001E3F8E">
            <w:pPr>
              <w:jc w:val="center"/>
              <w:rPr>
                <w:rFonts w:ascii="Calibri" w:eastAsia="Times New Roman" w:hAnsi="Calibri" w:cs="Calibri"/>
                <w:color w:val="000000"/>
                <w:kern w:val="0"/>
                <w14:ligatures w14:val="none"/>
              </w:rPr>
            </w:pPr>
            <w:proofErr w:type="spellStart"/>
            <w:r>
              <w:rPr>
                <w:rFonts w:ascii="Calibri" w:eastAsia="Times New Roman" w:hAnsi="Calibri" w:cs="Calibri"/>
                <w:color w:val="000000"/>
                <w:kern w:val="0"/>
                <w14:ligatures w14:val="none"/>
              </w:rPr>
              <w:t>T</w:t>
            </w:r>
            <w:r w:rsidR="0002497E">
              <w:rPr>
                <w:rFonts w:ascii="Calibri" w:eastAsia="Times New Roman" w:hAnsi="Calibri" w:cs="Calibri"/>
                <w:color w:val="000000"/>
                <w:kern w:val="0"/>
                <w14:ligatures w14:val="none"/>
              </w:rPr>
              <w:t>rait</w:t>
            </w:r>
            <w:proofErr w:type="spellEnd"/>
          </w:p>
        </w:tc>
        <w:tc>
          <w:tcPr>
            <w:tcW w:w="1275" w:type="dxa"/>
            <w:noWrap/>
            <w:hideMark/>
          </w:tcPr>
          <w:p w14:paraId="6DA405F1" w14:textId="15A9881E"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sSup>
                      <m:sSupPr>
                        <m:ctrlPr>
                          <w:rPr>
                            <w:rFonts w:ascii="Cambria Math" w:hAnsi="Cambria Math"/>
                            <w:i/>
                          </w:rPr>
                        </m:ctrlPr>
                      </m:sSupPr>
                      <m:e>
                        <m:r>
                          <w:rPr>
                            <w:rFonts w:ascii="Cambria Math" w:hAnsi="Cambria Math"/>
                          </w:rPr>
                          <m:t>h</m:t>
                        </m:r>
                      </m:e>
                      <m:sup>
                        <m:r>
                          <w:rPr>
                            <w:rFonts w:ascii="Cambria Math" w:hAnsi="Cambria Math"/>
                          </w:rPr>
                          <m:t>2</m:t>
                        </m:r>
                      </m:sup>
                    </m:sSup>
                  </m:e>
                </m:acc>
              </m:oMath>
            </m:oMathPara>
          </w:p>
        </w:tc>
        <w:tc>
          <w:tcPr>
            <w:tcW w:w="1418" w:type="dxa"/>
            <w:noWrap/>
            <w:hideMark/>
          </w:tcPr>
          <w:p w14:paraId="4884CFA8" w14:textId="125BD865"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r>
                      <w:rPr>
                        <w:rFonts w:ascii="Cambria Math" w:hAnsi="Cambria Math"/>
                      </w:rPr>
                      <m:t>l</m:t>
                    </m:r>
                  </m:e>
                </m:acc>
              </m:oMath>
            </m:oMathPara>
          </w:p>
        </w:tc>
        <w:tc>
          <w:tcPr>
            <w:tcW w:w="1417" w:type="dxa"/>
            <w:noWrap/>
            <w:hideMark/>
          </w:tcPr>
          <w:p w14:paraId="2A1F4975" w14:textId="08D33E04"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r>
                      <w:rPr>
                        <w:rFonts w:ascii="Cambria Math" w:hAnsi="Cambria Math"/>
                      </w:rPr>
                      <m:t>gxe</m:t>
                    </m:r>
                  </m:e>
                </m:acc>
              </m:oMath>
            </m:oMathPara>
          </w:p>
        </w:tc>
        <w:tc>
          <w:tcPr>
            <w:tcW w:w="1701" w:type="dxa"/>
            <w:noWrap/>
            <w:hideMark/>
          </w:tcPr>
          <w:p w14:paraId="0D51D6CA" w14:textId="4ECBAB6D"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r>
                      <w:rPr>
                        <w:rFonts w:ascii="Cambria Math" w:hAnsi="Cambria Math"/>
                      </w:rPr>
                      <m:t>t</m:t>
                    </m:r>
                  </m:e>
                </m:acc>
              </m:oMath>
            </m:oMathPara>
          </w:p>
        </w:tc>
        <w:tc>
          <w:tcPr>
            <w:tcW w:w="1560" w:type="dxa"/>
            <w:noWrap/>
            <w:hideMark/>
          </w:tcPr>
          <w:p w14:paraId="17A9A939" w14:textId="7699DB07"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r>
                      <w:rPr>
                        <w:rFonts w:ascii="Cambria Math" w:hAnsi="Cambria Math"/>
                      </w:rPr>
                      <m:t>sb</m:t>
                    </m:r>
                  </m:e>
                </m:acc>
              </m:oMath>
            </m:oMathPara>
          </w:p>
        </w:tc>
        <w:tc>
          <w:tcPr>
            <w:tcW w:w="1255" w:type="dxa"/>
            <w:noWrap/>
            <w:hideMark/>
          </w:tcPr>
          <w:p w14:paraId="62CDBF21" w14:textId="042C83BA" w:rsidR="003C0965" w:rsidRPr="003C0965" w:rsidRDefault="00000000" w:rsidP="001E3F8E">
            <w:pPr>
              <w:jc w:val="center"/>
              <w:rPr>
                <w:rFonts w:ascii="Calibri" w:eastAsia="Times New Roman" w:hAnsi="Calibri" w:cs="Calibri"/>
                <w:color w:val="000000"/>
                <w:kern w:val="0"/>
                <w14:ligatures w14:val="none"/>
              </w:rPr>
            </w:pPr>
            <m:oMathPara>
              <m:oMath>
                <m:acc>
                  <m:accPr>
                    <m:ctrlPr>
                      <w:rPr>
                        <w:rFonts w:ascii="Cambria Math" w:hAnsi="Cambria Math"/>
                        <w:i/>
                      </w:rPr>
                    </m:ctrlPr>
                  </m:accPr>
                  <m:e>
                    <m:r>
                      <w:rPr>
                        <w:rFonts w:ascii="Cambria Math" w:hAnsi="Cambria Math"/>
                      </w:rPr>
                      <m:t>e</m:t>
                    </m:r>
                  </m:e>
                </m:acc>
              </m:oMath>
            </m:oMathPara>
          </w:p>
        </w:tc>
      </w:tr>
      <w:tr w:rsidR="001E3F8E" w:rsidRPr="003C0965" w14:paraId="21F3B7D3" w14:textId="77777777" w:rsidTr="00665CD5">
        <w:trPr>
          <w:trHeight w:val="300"/>
        </w:trPr>
        <w:tc>
          <w:tcPr>
            <w:tcW w:w="993" w:type="dxa"/>
            <w:noWrap/>
            <w:hideMark/>
          </w:tcPr>
          <w:p w14:paraId="126CA8FF" w14:textId="544141EC" w:rsidR="003C0965" w:rsidRPr="003C0965" w:rsidRDefault="00ED6781" w:rsidP="003C096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1275" w:type="dxa"/>
            <w:noWrap/>
            <w:hideMark/>
          </w:tcPr>
          <w:p w14:paraId="6D9BFF26"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0.43 (0.08)</w:t>
            </w:r>
          </w:p>
        </w:tc>
        <w:tc>
          <w:tcPr>
            <w:tcW w:w="1418" w:type="dxa"/>
            <w:noWrap/>
            <w:hideMark/>
          </w:tcPr>
          <w:p w14:paraId="14983DB5"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7E-07 (0.08)</w:t>
            </w:r>
          </w:p>
        </w:tc>
        <w:tc>
          <w:tcPr>
            <w:tcW w:w="1417" w:type="dxa"/>
            <w:noWrap/>
            <w:hideMark/>
          </w:tcPr>
          <w:p w14:paraId="2F84079F"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0.295 (0.07)</w:t>
            </w:r>
          </w:p>
        </w:tc>
        <w:tc>
          <w:tcPr>
            <w:tcW w:w="1701" w:type="dxa"/>
            <w:noWrap/>
            <w:hideMark/>
          </w:tcPr>
          <w:p w14:paraId="77252172"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0.00872 (0.008)</w:t>
            </w:r>
          </w:p>
        </w:tc>
        <w:tc>
          <w:tcPr>
            <w:tcW w:w="1560" w:type="dxa"/>
            <w:noWrap/>
            <w:hideMark/>
          </w:tcPr>
          <w:p w14:paraId="66810594"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0.006 (0.003)</w:t>
            </w:r>
          </w:p>
        </w:tc>
        <w:tc>
          <w:tcPr>
            <w:tcW w:w="1255" w:type="dxa"/>
            <w:noWrap/>
            <w:hideMark/>
          </w:tcPr>
          <w:p w14:paraId="7EBFDFA5"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0.26 (0.03)</w:t>
            </w:r>
          </w:p>
        </w:tc>
      </w:tr>
      <w:tr w:rsidR="001E3F8E" w:rsidRPr="003C0965" w14:paraId="6B05350C" w14:textId="77777777" w:rsidTr="00665CD5">
        <w:trPr>
          <w:trHeight w:val="300"/>
        </w:trPr>
        <w:tc>
          <w:tcPr>
            <w:tcW w:w="993" w:type="dxa"/>
            <w:noWrap/>
            <w:hideMark/>
          </w:tcPr>
          <w:p w14:paraId="1DDFEF4C" w14:textId="4BA57E7F" w:rsidR="003C0965" w:rsidRPr="003C0965" w:rsidRDefault="00ED6781" w:rsidP="003C0965">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CGY</w:t>
            </w:r>
          </w:p>
        </w:tc>
        <w:tc>
          <w:tcPr>
            <w:tcW w:w="1275" w:type="dxa"/>
            <w:noWrap/>
            <w:hideMark/>
          </w:tcPr>
          <w:p w14:paraId="32EC01B0"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0.49 (0.04)</w:t>
            </w:r>
          </w:p>
        </w:tc>
        <w:tc>
          <w:tcPr>
            <w:tcW w:w="1418" w:type="dxa"/>
            <w:noWrap/>
            <w:hideMark/>
          </w:tcPr>
          <w:p w14:paraId="230996EE"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0.13 (0.03)</w:t>
            </w:r>
          </w:p>
        </w:tc>
        <w:tc>
          <w:tcPr>
            <w:tcW w:w="1417" w:type="dxa"/>
            <w:noWrap/>
            <w:hideMark/>
          </w:tcPr>
          <w:p w14:paraId="41EFE1B5"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0.13(0.01)</w:t>
            </w:r>
          </w:p>
        </w:tc>
        <w:tc>
          <w:tcPr>
            <w:tcW w:w="1701" w:type="dxa"/>
            <w:noWrap/>
            <w:hideMark/>
          </w:tcPr>
          <w:p w14:paraId="2AB2ADE7"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0.081 (0.008)</w:t>
            </w:r>
          </w:p>
        </w:tc>
        <w:tc>
          <w:tcPr>
            <w:tcW w:w="1560" w:type="dxa"/>
            <w:noWrap/>
            <w:hideMark/>
          </w:tcPr>
          <w:p w14:paraId="23C645E5"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0.008 (0.002)</w:t>
            </w:r>
          </w:p>
        </w:tc>
        <w:tc>
          <w:tcPr>
            <w:tcW w:w="1255" w:type="dxa"/>
            <w:noWrap/>
            <w:hideMark/>
          </w:tcPr>
          <w:p w14:paraId="087426E8"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0.15 (0.01)</w:t>
            </w:r>
          </w:p>
        </w:tc>
      </w:tr>
      <w:tr w:rsidR="001E3F8E" w:rsidRPr="003C0965" w14:paraId="2FD4C68B" w14:textId="77777777" w:rsidTr="00665CD5">
        <w:trPr>
          <w:trHeight w:val="300"/>
        </w:trPr>
        <w:tc>
          <w:tcPr>
            <w:tcW w:w="993" w:type="dxa"/>
            <w:noWrap/>
            <w:hideMark/>
          </w:tcPr>
          <w:p w14:paraId="41D0F1FD"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NVDI.1</w:t>
            </w:r>
          </w:p>
        </w:tc>
        <w:tc>
          <w:tcPr>
            <w:tcW w:w="1275" w:type="dxa"/>
            <w:noWrap/>
            <w:hideMark/>
          </w:tcPr>
          <w:p w14:paraId="07E04EA8"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0.35 (0.07)</w:t>
            </w:r>
          </w:p>
        </w:tc>
        <w:tc>
          <w:tcPr>
            <w:tcW w:w="1418" w:type="dxa"/>
            <w:noWrap/>
            <w:hideMark/>
          </w:tcPr>
          <w:p w14:paraId="43362B0B"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0.16 (0.08)</w:t>
            </w:r>
          </w:p>
        </w:tc>
        <w:tc>
          <w:tcPr>
            <w:tcW w:w="1417" w:type="dxa"/>
            <w:noWrap/>
            <w:hideMark/>
          </w:tcPr>
          <w:p w14:paraId="101E1EB0"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0.36 (0.07)</w:t>
            </w:r>
          </w:p>
        </w:tc>
        <w:tc>
          <w:tcPr>
            <w:tcW w:w="1701" w:type="dxa"/>
            <w:noWrap/>
            <w:hideMark/>
          </w:tcPr>
          <w:p w14:paraId="6E8C09AC"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0.001 (0.003)</w:t>
            </w:r>
          </w:p>
        </w:tc>
        <w:tc>
          <w:tcPr>
            <w:tcW w:w="1560" w:type="dxa"/>
            <w:noWrap/>
            <w:hideMark/>
          </w:tcPr>
          <w:p w14:paraId="0D5BED1F"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0.0013 (0.0006)</w:t>
            </w:r>
          </w:p>
        </w:tc>
        <w:tc>
          <w:tcPr>
            <w:tcW w:w="1255" w:type="dxa"/>
            <w:noWrap/>
            <w:hideMark/>
          </w:tcPr>
          <w:p w14:paraId="1AA46574"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0.13 (0.02)</w:t>
            </w:r>
          </w:p>
        </w:tc>
      </w:tr>
      <w:tr w:rsidR="001E3F8E" w:rsidRPr="003C0965" w14:paraId="210217FF" w14:textId="77777777" w:rsidTr="00665CD5">
        <w:trPr>
          <w:trHeight w:val="300"/>
        </w:trPr>
        <w:tc>
          <w:tcPr>
            <w:tcW w:w="993" w:type="dxa"/>
            <w:noWrap/>
            <w:hideMark/>
          </w:tcPr>
          <w:p w14:paraId="10D18D34"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NVDI.2</w:t>
            </w:r>
          </w:p>
        </w:tc>
        <w:tc>
          <w:tcPr>
            <w:tcW w:w="1275" w:type="dxa"/>
            <w:noWrap/>
            <w:hideMark/>
          </w:tcPr>
          <w:p w14:paraId="5222BB09"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0.34 (0.07)</w:t>
            </w:r>
          </w:p>
        </w:tc>
        <w:tc>
          <w:tcPr>
            <w:tcW w:w="1418" w:type="dxa"/>
            <w:noWrap/>
            <w:hideMark/>
          </w:tcPr>
          <w:p w14:paraId="196E3C7C"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0.27 (0.08)</w:t>
            </w:r>
          </w:p>
        </w:tc>
        <w:tc>
          <w:tcPr>
            <w:tcW w:w="1417" w:type="dxa"/>
            <w:noWrap/>
            <w:hideMark/>
          </w:tcPr>
          <w:p w14:paraId="35133052"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0.04 (0.06)</w:t>
            </w:r>
          </w:p>
        </w:tc>
        <w:tc>
          <w:tcPr>
            <w:tcW w:w="1701" w:type="dxa"/>
            <w:noWrap/>
            <w:hideMark/>
          </w:tcPr>
          <w:p w14:paraId="3C319A5F"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0.005 (0.007)</w:t>
            </w:r>
          </w:p>
        </w:tc>
        <w:tc>
          <w:tcPr>
            <w:tcW w:w="1560" w:type="dxa"/>
            <w:noWrap/>
            <w:hideMark/>
          </w:tcPr>
          <w:p w14:paraId="55FC0D85"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0.003 (0.002)</w:t>
            </w:r>
          </w:p>
        </w:tc>
        <w:tc>
          <w:tcPr>
            <w:tcW w:w="1255" w:type="dxa"/>
            <w:noWrap/>
            <w:hideMark/>
          </w:tcPr>
          <w:p w14:paraId="419F8D72"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0.35 (0.04)</w:t>
            </w:r>
          </w:p>
        </w:tc>
      </w:tr>
      <w:tr w:rsidR="001E3F8E" w:rsidRPr="003C0965" w14:paraId="39372EAD" w14:textId="77777777" w:rsidTr="00665CD5">
        <w:trPr>
          <w:trHeight w:val="300"/>
        </w:trPr>
        <w:tc>
          <w:tcPr>
            <w:tcW w:w="993" w:type="dxa"/>
            <w:noWrap/>
            <w:hideMark/>
          </w:tcPr>
          <w:p w14:paraId="685F5359"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NDRE.1</w:t>
            </w:r>
          </w:p>
        </w:tc>
        <w:tc>
          <w:tcPr>
            <w:tcW w:w="1275" w:type="dxa"/>
            <w:noWrap/>
            <w:hideMark/>
          </w:tcPr>
          <w:p w14:paraId="2C0D62A3"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0.26 (0.07)</w:t>
            </w:r>
          </w:p>
        </w:tc>
        <w:tc>
          <w:tcPr>
            <w:tcW w:w="1418" w:type="dxa"/>
            <w:noWrap/>
            <w:hideMark/>
          </w:tcPr>
          <w:p w14:paraId="188DD0DF"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0.21 (0.08)</w:t>
            </w:r>
          </w:p>
        </w:tc>
        <w:tc>
          <w:tcPr>
            <w:tcW w:w="1417" w:type="dxa"/>
            <w:noWrap/>
            <w:hideMark/>
          </w:tcPr>
          <w:p w14:paraId="1392C3B2"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0.39 (0.08)</w:t>
            </w:r>
          </w:p>
        </w:tc>
        <w:tc>
          <w:tcPr>
            <w:tcW w:w="1701" w:type="dxa"/>
            <w:noWrap/>
            <w:hideMark/>
          </w:tcPr>
          <w:p w14:paraId="006A3E7D"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0.002 (0.004)</w:t>
            </w:r>
          </w:p>
        </w:tc>
        <w:tc>
          <w:tcPr>
            <w:tcW w:w="1560" w:type="dxa"/>
            <w:noWrap/>
            <w:hideMark/>
          </w:tcPr>
          <w:p w14:paraId="06EBE514"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0.002 (0.001)</w:t>
            </w:r>
          </w:p>
        </w:tc>
        <w:tc>
          <w:tcPr>
            <w:tcW w:w="1255" w:type="dxa"/>
            <w:noWrap/>
            <w:hideMark/>
          </w:tcPr>
          <w:p w14:paraId="22BFF56D"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0.14 (0.01)</w:t>
            </w:r>
          </w:p>
        </w:tc>
      </w:tr>
      <w:tr w:rsidR="001E3F8E" w:rsidRPr="003C0965" w14:paraId="50D86C94" w14:textId="77777777" w:rsidTr="00665CD5">
        <w:trPr>
          <w:trHeight w:val="300"/>
        </w:trPr>
        <w:tc>
          <w:tcPr>
            <w:tcW w:w="993" w:type="dxa"/>
            <w:noWrap/>
            <w:hideMark/>
          </w:tcPr>
          <w:p w14:paraId="15067D67"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NDRE.2</w:t>
            </w:r>
          </w:p>
        </w:tc>
        <w:tc>
          <w:tcPr>
            <w:tcW w:w="1275" w:type="dxa"/>
            <w:noWrap/>
            <w:hideMark/>
          </w:tcPr>
          <w:p w14:paraId="35058C6B"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0.20 (0.07)</w:t>
            </w:r>
          </w:p>
        </w:tc>
        <w:tc>
          <w:tcPr>
            <w:tcW w:w="1418" w:type="dxa"/>
            <w:noWrap/>
            <w:hideMark/>
          </w:tcPr>
          <w:p w14:paraId="30E8C0F6"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0.07 (0.1)</w:t>
            </w:r>
          </w:p>
        </w:tc>
        <w:tc>
          <w:tcPr>
            <w:tcW w:w="1417" w:type="dxa"/>
            <w:noWrap/>
            <w:hideMark/>
          </w:tcPr>
          <w:p w14:paraId="6C3F59E8"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0.21 (0.1)</w:t>
            </w:r>
          </w:p>
        </w:tc>
        <w:tc>
          <w:tcPr>
            <w:tcW w:w="1701" w:type="dxa"/>
            <w:noWrap/>
            <w:hideMark/>
          </w:tcPr>
          <w:p w14:paraId="5569107E"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0.005 (0.009)</w:t>
            </w:r>
          </w:p>
        </w:tc>
        <w:tc>
          <w:tcPr>
            <w:tcW w:w="1560" w:type="dxa"/>
            <w:noWrap/>
            <w:hideMark/>
          </w:tcPr>
          <w:p w14:paraId="3AAA8B50"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0.01 (0.005)</w:t>
            </w:r>
          </w:p>
        </w:tc>
        <w:tc>
          <w:tcPr>
            <w:tcW w:w="1255" w:type="dxa"/>
            <w:noWrap/>
            <w:hideMark/>
          </w:tcPr>
          <w:p w14:paraId="3BAF583A" w14:textId="77777777" w:rsidR="003C0965" w:rsidRPr="003C0965" w:rsidRDefault="003C0965" w:rsidP="003C0965">
            <w:pPr>
              <w:rPr>
                <w:rFonts w:ascii="Calibri" w:eastAsia="Times New Roman" w:hAnsi="Calibri" w:cs="Calibri"/>
                <w:color w:val="000000"/>
                <w:kern w:val="0"/>
                <w14:ligatures w14:val="none"/>
              </w:rPr>
            </w:pPr>
            <w:r w:rsidRPr="003C0965">
              <w:rPr>
                <w:rFonts w:ascii="Calibri" w:eastAsia="Times New Roman" w:hAnsi="Calibri" w:cs="Calibri"/>
                <w:color w:val="000000"/>
                <w:kern w:val="0"/>
                <w14:ligatures w14:val="none"/>
              </w:rPr>
              <w:t>0.51 (0.05)</w:t>
            </w:r>
          </w:p>
        </w:tc>
      </w:tr>
      <w:tr w:rsidR="001E3F8E" w:rsidRPr="003C0965" w14:paraId="52873135" w14:textId="77777777" w:rsidTr="00665CD5">
        <w:trPr>
          <w:trHeight w:val="300"/>
        </w:trPr>
        <w:tc>
          <w:tcPr>
            <w:tcW w:w="993" w:type="dxa"/>
            <w:noWrap/>
            <w:hideMark/>
          </w:tcPr>
          <w:p w14:paraId="19CA5CDC" w14:textId="77777777" w:rsidR="003C0965" w:rsidRPr="003C0965" w:rsidRDefault="003C0965" w:rsidP="003C0965">
            <w:pPr>
              <w:rPr>
                <w:rFonts w:ascii="Calibri" w:eastAsia="Times New Roman" w:hAnsi="Calibri" w:cs="Calibri"/>
                <w:color w:val="000000"/>
                <w:kern w:val="0"/>
                <w14:ligatures w14:val="none"/>
              </w:rPr>
            </w:pPr>
          </w:p>
        </w:tc>
        <w:tc>
          <w:tcPr>
            <w:tcW w:w="1275" w:type="dxa"/>
            <w:noWrap/>
            <w:hideMark/>
          </w:tcPr>
          <w:p w14:paraId="03591767" w14:textId="77777777" w:rsidR="003C0965" w:rsidRPr="003C0965" w:rsidRDefault="003C0965" w:rsidP="003C0965">
            <w:pPr>
              <w:rPr>
                <w:rFonts w:ascii="Times New Roman" w:eastAsia="Times New Roman" w:hAnsi="Times New Roman" w:cs="Times New Roman"/>
                <w:kern w:val="0"/>
                <w:sz w:val="20"/>
                <w:szCs w:val="20"/>
                <w14:ligatures w14:val="none"/>
              </w:rPr>
            </w:pPr>
          </w:p>
        </w:tc>
        <w:tc>
          <w:tcPr>
            <w:tcW w:w="1418" w:type="dxa"/>
            <w:noWrap/>
            <w:hideMark/>
          </w:tcPr>
          <w:p w14:paraId="0BE375BB" w14:textId="77777777" w:rsidR="003C0965" w:rsidRPr="003C0965" w:rsidRDefault="003C0965" w:rsidP="003C0965">
            <w:pPr>
              <w:rPr>
                <w:rFonts w:ascii="Times New Roman" w:eastAsia="Times New Roman" w:hAnsi="Times New Roman" w:cs="Times New Roman"/>
                <w:kern w:val="0"/>
                <w:sz w:val="20"/>
                <w:szCs w:val="20"/>
                <w14:ligatures w14:val="none"/>
              </w:rPr>
            </w:pPr>
          </w:p>
        </w:tc>
        <w:tc>
          <w:tcPr>
            <w:tcW w:w="1417" w:type="dxa"/>
            <w:noWrap/>
            <w:hideMark/>
          </w:tcPr>
          <w:p w14:paraId="302839F6" w14:textId="77777777" w:rsidR="003C0965" w:rsidRPr="003C0965" w:rsidRDefault="003C0965" w:rsidP="003C0965">
            <w:pPr>
              <w:rPr>
                <w:rFonts w:ascii="Times New Roman" w:eastAsia="Times New Roman" w:hAnsi="Times New Roman" w:cs="Times New Roman"/>
                <w:kern w:val="0"/>
                <w:sz w:val="20"/>
                <w:szCs w:val="20"/>
                <w14:ligatures w14:val="none"/>
              </w:rPr>
            </w:pPr>
          </w:p>
        </w:tc>
        <w:tc>
          <w:tcPr>
            <w:tcW w:w="1701" w:type="dxa"/>
            <w:noWrap/>
            <w:hideMark/>
          </w:tcPr>
          <w:p w14:paraId="12446098" w14:textId="77777777" w:rsidR="003C0965" w:rsidRPr="003C0965" w:rsidRDefault="003C0965" w:rsidP="003C0965">
            <w:pPr>
              <w:rPr>
                <w:rFonts w:ascii="Times New Roman" w:eastAsia="Times New Roman" w:hAnsi="Times New Roman" w:cs="Times New Roman"/>
                <w:kern w:val="0"/>
                <w:sz w:val="20"/>
                <w:szCs w:val="20"/>
                <w14:ligatures w14:val="none"/>
              </w:rPr>
            </w:pPr>
          </w:p>
        </w:tc>
        <w:tc>
          <w:tcPr>
            <w:tcW w:w="1560" w:type="dxa"/>
            <w:noWrap/>
            <w:hideMark/>
          </w:tcPr>
          <w:p w14:paraId="643A72F8" w14:textId="77777777" w:rsidR="003C0965" w:rsidRPr="003C0965" w:rsidRDefault="003C0965" w:rsidP="003C0965">
            <w:pPr>
              <w:rPr>
                <w:rFonts w:ascii="Times New Roman" w:eastAsia="Times New Roman" w:hAnsi="Times New Roman" w:cs="Times New Roman"/>
                <w:kern w:val="0"/>
                <w:sz w:val="20"/>
                <w:szCs w:val="20"/>
                <w14:ligatures w14:val="none"/>
              </w:rPr>
            </w:pPr>
          </w:p>
        </w:tc>
        <w:tc>
          <w:tcPr>
            <w:tcW w:w="1255" w:type="dxa"/>
            <w:noWrap/>
            <w:hideMark/>
          </w:tcPr>
          <w:p w14:paraId="3159866F" w14:textId="77777777" w:rsidR="003C0965" w:rsidRPr="003C0965" w:rsidRDefault="003C0965" w:rsidP="003C0965">
            <w:pPr>
              <w:rPr>
                <w:rFonts w:ascii="Times New Roman" w:eastAsia="Times New Roman" w:hAnsi="Times New Roman" w:cs="Times New Roman"/>
                <w:kern w:val="0"/>
                <w:sz w:val="20"/>
                <w:szCs w:val="20"/>
                <w14:ligatures w14:val="none"/>
              </w:rPr>
            </w:pPr>
          </w:p>
        </w:tc>
      </w:tr>
    </w:tbl>
    <w:p w14:paraId="37281F26" w14:textId="6CDDB923" w:rsidR="001D753C" w:rsidRDefault="0032638B">
      <w:pPr>
        <w:rPr>
          <w:lang w:val="en-US"/>
        </w:rPr>
      </w:pPr>
      <w:r w:rsidRPr="00057203">
        <w:rPr>
          <w:sz w:val="20"/>
          <w:szCs w:val="20"/>
          <w:lang w:val="en-US"/>
        </w:rPr>
        <w:t>Standard deviation in parentheses. Organic grain yield is abbreviated OGY, conventional grain yield is abbreviated CGY.</w:t>
      </w:r>
      <w:r w:rsidR="00BF1A0F">
        <w:rPr>
          <w:lang w:val="en-US"/>
        </w:rPr>
        <w:br w:type="page"/>
      </w:r>
    </w:p>
    <w:p w14:paraId="16132107" w14:textId="7F246A09" w:rsidR="001D753C" w:rsidRDefault="001D753C">
      <w:pPr>
        <w:rPr>
          <w:lang w:val="en-US"/>
        </w:rPr>
      </w:pPr>
      <w:r>
        <w:rPr>
          <w:lang w:val="en-US"/>
        </w:rPr>
        <w:lastRenderedPageBreak/>
        <w:t>Table 3: The additive genetic correlation between organic grain yield (OGY) and the other traits where estimated from bivariate genomic models</w:t>
      </w:r>
      <w:r w:rsidR="00E05807" w:rsidRPr="00E05807">
        <w:rPr>
          <w:sz w:val="20"/>
          <w:szCs w:val="20"/>
          <w:lang w:val="en-US"/>
        </w:rPr>
        <w:t xml:space="preserve"> </w:t>
      </w:r>
      <w:r w:rsidR="00E05807" w:rsidRPr="31773BD0">
        <w:rPr>
          <w:sz w:val="20"/>
          <w:szCs w:val="20"/>
          <w:lang w:val="en-US"/>
        </w:rPr>
        <w:t>Prediction ability for a new genotype was estimated by LOLO cross validation from models with all phenotypes of the validation line removed from the training data set. Prediction ability</w:t>
      </w:r>
      <w:r w:rsidR="007636D8">
        <w:rPr>
          <w:sz w:val="20"/>
          <w:szCs w:val="20"/>
          <w:lang w:val="en-US"/>
        </w:rPr>
        <w:t xml:space="preserve"> TA</w:t>
      </w:r>
      <w:r w:rsidR="00E05807" w:rsidRPr="31773BD0">
        <w:rPr>
          <w:sz w:val="20"/>
          <w:szCs w:val="20"/>
          <w:lang w:val="en-US"/>
        </w:rPr>
        <w:t xml:space="preserve"> for a genotype with phenotype of some traits but not yet OGY was estimated by LOLO cross validation from models with all OGY phenotypes of the validation line removed from the training data set.</w:t>
      </w:r>
      <w:r w:rsidR="00E05807">
        <w:rPr>
          <w:sz w:val="20"/>
          <w:szCs w:val="20"/>
          <w:lang w:val="en-US"/>
        </w:rPr>
        <w:t>.</w:t>
      </w:r>
    </w:p>
    <w:tbl>
      <w:tblPr>
        <w:tblStyle w:val="Tabelgitter-lys"/>
        <w:tblW w:w="9630" w:type="dxa"/>
        <w:tblLook w:val="04A0" w:firstRow="1" w:lastRow="0" w:firstColumn="1" w:lastColumn="0" w:noHBand="0" w:noVBand="1"/>
      </w:tblPr>
      <w:tblGrid>
        <w:gridCol w:w="706"/>
        <w:gridCol w:w="941"/>
        <w:gridCol w:w="2589"/>
        <w:gridCol w:w="1766"/>
        <w:gridCol w:w="3628"/>
      </w:tblGrid>
      <w:tr w:rsidR="004A36C9" w:rsidRPr="004A36C9" w14:paraId="084B5F49" w14:textId="77777777" w:rsidTr="00665CD5">
        <w:trPr>
          <w:trHeight w:val="290"/>
        </w:trPr>
        <w:tc>
          <w:tcPr>
            <w:tcW w:w="706" w:type="dxa"/>
            <w:noWrap/>
            <w:hideMark/>
          </w:tcPr>
          <w:p w14:paraId="684D0A7B" w14:textId="017A4AD6" w:rsidR="004A36C9" w:rsidRPr="008C5061" w:rsidRDefault="003A7890" w:rsidP="004A36C9">
            <w:pPr>
              <w:rPr>
                <w:rFonts w:ascii="Calibri" w:eastAsia="Times New Roman" w:hAnsi="Calibri" w:cs="Calibri"/>
                <w:color w:val="000000"/>
                <w:kern w:val="0"/>
                <w:lang w:val="en-US"/>
                <w14:ligatures w14:val="none"/>
              </w:rPr>
            </w:pPr>
            <w:r w:rsidRPr="008C5061">
              <w:rPr>
                <w:rFonts w:ascii="Calibri" w:eastAsia="Times New Roman" w:hAnsi="Calibri" w:cs="Calibri"/>
                <w:color w:val="000000"/>
                <w:kern w:val="0"/>
                <w:lang w:val="en-US"/>
                <w14:ligatures w14:val="none"/>
              </w:rPr>
              <w:t xml:space="preserve">             </w:t>
            </w:r>
          </w:p>
        </w:tc>
        <w:tc>
          <w:tcPr>
            <w:tcW w:w="941" w:type="dxa"/>
            <w:noWrap/>
            <w:hideMark/>
          </w:tcPr>
          <w:p w14:paraId="6E97EEA4" w14:textId="77777777" w:rsidR="004A36C9" w:rsidRPr="004A36C9" w:rsidRDefault="004A36C9" w:rsidP="004A36C9">
            <w:pPr>
              <w:rPr>
                <w:rFonts w:ascii="Calibri" w:eastAsia="Times New Roman" w:hAnsi="Calibri" w:cs="Calibri"/>
                <w:color w:val="000000"/>
                <w:kern w:val="0"/>
                <w14:ligatures w14:val="none"/>
              </w:rPr>
            </w:pPr>
            <w:proofErr w:type="spellStart"/>
            <w:r w:rsidRPr="004A36C9">
              <w:rPr>
                <w:rFonts w:ascii="Calibri" w:eastAsia="Times New Roman" w:hAnsi="Calibri" w:cs="Calibri"/>
                <w:color w:val="000000"/>
                <w:kern w:val="0"/>
                <w14:ligatures w14:val="none"/>
              </w:rPr>
              <w:t>trait</w:t>
            </w:r>
            <w:proofErr w:type="spellEnd"/>
            <w:r w:rsidRPr="004A36C9">
              <w:rPr>
                <w:rFonts w:ascii="Calibri" w:eastAsia="Times New Roman" w:hAnsi="Calibri" w:cs="Calibri"/>
                <w:color w:val="000000"/>
                <w:kern w:val="0"/>
                <w14:ligatures w14:val="none"/>
              </w:rPr>
              <w:t xml:space="preserve"> 2</w:t>
            </w:r>
          </w:p>
        </w:tc>
        <w:tc>
          <w:tcPr>
            <w:tcW w:w="2589" w:type="dxa"/>
            <w:noWrap/>
            <w:hideMark/>
          </w:tcPr>
          <w:p w14:paraId="55AB013D" w14:textId="77777777" w:rsidR="004A36C9" w:rsidRPr="004A36C9" w:rsidRDefault="004A36C9" w:rsidP="004A36C9">
            <w:pPr>
              <w:rPr>
                <w:rFonts w:ascii="Calibri" w:eastAsia="Times New Roman" w:hAnsi="Calibri" w:cs="Calibri"/>
                <w:color w:val="000000"/>
                <w:kern w:val="0"/>
                <w14:ligatures w14:val="none"/>
              </w:rPr>
            </w:pPr>
            <w:proofErr w:type="spellStart"/>
            <w:r w:rsidRPr="004A36C9">
              <w:rPr>
                <w:rFonts w:ascii="Calibri" w:eastAsia="Times New Roman" w:hAnsi="Calibri" w:cs="Calibri"/>
                <w:color w:val="000000"/>
                <w:kern w:val="0"/>
                <w14:ligatures w14:val="none"/>
              </w:rPr>
              <w:t>additive</w:t>
            </w:r>
            <w:proofErr w:type="spellEnd"/>
            <w:r w:rsidRPr="004A36C9">
              <w:rPr>
                <w:rFonts w:ascii="Calibri" w:eastAsia="Times New Roman" w:hAnsi="Calibri" w:cs="Calibri"/>
                <w:color w:val="000000"/>
                <w:kern w:val="0"/>
                <w14:ligatures w14:val="none"/>
              </w:rPr>
              <w:t xml:space="preserve"> </w:t>
            </w:r>
            <w:proofErr w:type="spellStart"/>
            <w:r w:rsidRPr="004A36C9">
              <w:rPr>
                <w:rFonts w:ascii="Calibri" w:eastAsia="Times New Roman" w:hAnsi="Calibri" w:cs="Calibri"/>
                <w:color w:val="000000"/>
                <w:kern w:val="0"/>
                <w14:ligatures w14:val="none"/>
              </w:rPr>
              <w:t>genetic</w:t>
            </w:r>
            <w:proofErr w:type="spellEnd"/>
            <w:r w:rsidRPr="004A36C9">
              <w:rPr>
                <w:rFonts w:ascii="Calibri" w:eastAsia="Times New Roman" w:hAnsi="Calibri" w:cs="Calibri"/>
                <w:color w:val="000000"/>
                <w:kern w:val="0"/>
                <w14:ligatures w14:val="none"/>
              </w:rPr>
              <w:t xml:space="preserve"> </w:t>
            </w:r>
            <w:proofErr w:type="spellStart"/>
            <w:r w:rsidRPr="004A36C9">
              <w:rPr>
                <w:rFonts w:ascii="Calibri" w:eastAsia="Times New Roman" w:hAnsi="Calibri" w:cs="Calibri"/>
                <w:color w:val="000000"/>
                <w:kern w:val="0"/>
                <w14:ligatures w14:val="none"/>
              </w:rPr>
              <w:t>correlation</w:t>
            </w:r>
            <w:proofErr w:type="spellEnd"/>
            <w:r w:rsidRPr="004A36C9">
              <w:rPr>
                <w:rFonts w:ascii="Calibri" w:eastAsia="Times New Roman" w:hAnsi="Calibri" w:cs="Calibri"/>
                <w:color w:val="000000"/>
                <w:kern w:val="0"/>
                <w14:ligatures w14:val="none"/>
              </w:rPr>
              <w:t xml:space="preserve"> (SE)</w:t>
            </w:r>
          </w:p>
        </w:tc>
        <w:tc>
          <w:tcPr>
            <w:tcW w:w="1766" w:type="dxa"/>
            <w:noWrap/>
            <w:hideMark/>
          </w:tcPr>
          <w:p w14:paraId="1C5B5E26" w14:textId="77777777" w:rsidR="004A36C9" w:rsidRPr="004A36C9" w:rsidRDefault="004A36C9" w:rsidP="004A36C9">
            <w:pPr>
              <w:rPr>
                <w:rFonts w:ascii="Calibri" w:eastAsia="Times New Roman" w:hAnsi="Calibri" w:cs="Calibri"/>
                <w:color w:val="000000"/>
                <w:kern w:val="0"/>
                <w14:ligatures w14:val="none"/>
              </w:rPr>
            </w:pPr>
            <w:proofErr w:type="spellStart"/>
            <w:r w:rsidRPr="004A36C9">
              <w:rPr>
                <w:rFonts w:ascii="Calibri" w:eastAsia="Times New Roman" w:hAnsi="Calibri" w:cs="Calibri"/>
                <w:color w:val="000000"/>
                <w:kern w:val="0"/>
                <w14:ligatures w14:val="none"/>
              </w:rPr>
              <w:t>prediction</w:t>
            </w:r>
            <w:proofErr w:type="spellEnd"/>
            <w:r w:rsidRPr="004A36C9">
              <w:rPr>
                <w:rFonts w:ascii="Calibri" w:eastAsia="Times New Roman" w:hAnsi="Calibri" w:cs="Calibri"/>
                <w:color w:val="000000"/>
                <w:kern w:val="0"/>
                <w14:ligatures w14:val="none"/>
              </w:rPr>
              <w:t xml:space="preserve"> </w:t>
            </w:r>
            <w:proofErr w:type="spellStart"/>
            <w:r w:rsidRPr="004A36C9">
              <w:rPr>
                <w:rFonts w:ascii="Calibri" w:eastAsia="Times New Roman" w:hAnsi="Calibri" w:cs="Calibri"/>
                <w:color w:val="000000"/>
                <w:kern w:val="0"/>
                <w14:ligatures w14:val="none"/>
              </w:rPr>
              <w:t>ability</w:t>
            </w:r>
            <w:proofErr w:type="spellEnd"/>
            <w:r w:rsidRPr="004A36C9">
              <w:rPr>
                <w:rFonts w:ascii="Calibri" w:eastAsia="Times New Roman" w:hAnsi="Calibri" w:cs="Calibri"/>
                <w:color w:val="000000"/>
                <w:kern w:val="0"/>
                <w14:ligatures w14:val="none"/>
              </w:rPr>
              <w:t xml:space="preserve"> (SE)</w:t>
            </w:r>
          </w:p>
        </w:tc>
        <w:tc>
          <w:tcPr>
            <w:tcW w:w="3628" w:type="dxa"/>
            <w:noWrap/>
            <w:hideMark/>
          </w:tcPr>
          <w:p w14:paraId="78379B3D" w14:textId="77777777" w:rsidR="004A36C9" w:rsidRPr="004A36C9" w:rsidRDefault="004A36C9" w:rsidP="004A36C9">
            <w:pPr>
              <w:rPr>
                <w:rFonts w:ascii="Calibri" w:eastAsia="Times New Roman" w:hAnsi="Calibri" w:cs="Calibri"/>
                <w:color w:val="000000"/>
                <w:kern w:val="0"/>
                <w14:ligatures w14:val="none"/>
              </w:rPr>
            </w:pPr>
            <w:proofErr w:type="spellStart"/>
            <w:r w:rsidRPr="004A36C9">
              <w:rPr>
                <w:rFonts w:ascii="Calibri" w:eastAsia="Times New Roman" w:hAnsi="Calibri" w:cs="Calibri"/>
                <w:color w:val="000000"/>
                <w:kern w:val="0"/>
                <w14:ligatures w14:val="none"/>
              </w:rPr>
              <w:t>prediction</w:t>
            </w:r>
            <w:proofErr w:type="spellEnd"/>
            <w:r w:rsidRPr="004A36C9">
              <w:rPr>
                <w:rFonts w:ascii="Calibri" w:eastAsia="Times New Roman" w:hAnsi="Calibri" w:cs="Calibri"/>
                <w:color w:val="000000"/>
                <w:kern w:val="0"/>
                <w14:ligatures w14:val="none"/>
              </w:rPr>
              <w:t xml:space="preserve"> </w:t>
            </w:r>
            <w:proofErr w:type="spellStart"/>
            <w:r w:rsidRPr="004A36C9">
              <w:rPr>
                <w:rFonts w:ascii="Calibri" w:eastAsia="Times New Roman" w:hAnsi="Calibri" w:cs="Calibri"/>
                <w:color w:val="000000"/>
                <w:kern w:val="0"/>
                <w14:ligatures w14:val="none"/>
              </w:rPr>
              <w:t>ability</w:t>
            </w:r>
            <w:proofErr w:type="spellEnd"/>
            <w:r w:rsidRPr="004A36C9">
              <w:rPr>
                <w:rFonts w:ascii="Calibri" w:eastAsia="Times New Roman" w:hAnsi="Calibri" w:cs="Calibri"/>
                <w:color w:val="000000"/>
                <w:kern w:val="0"/>
                <w14:ligatures w14:val="none"/>
              </w:rPr>
              <w:t xml:space="preserve"> TA (SE)</w:t>
            </w:r>
          </w:p>
        </w:tc>
      </w:tr>
      <w:tr w:rsidR="004A36C9" w:rsidRPr="004A36C9" w14:paraId="31315FBB" w14:textId="77777777" w:rsidTr="00665CD5">
        <w:trPr>
          <w:trHeight w:val="290"/>
        </w:trPr>
        <w:tc>
          <w:tcPr>
            <w:tcW w:w="706" w:type="dxa"/>
            <w:noWrap/>
            <w:hideMark/>
          </w:tcPr>
          <w:p w14:paraId="4E932B31" w14:textId="676F3555"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7EECCF10" w14:textId="77777777" w:rsidR="004A36C9" w:rsidRPr="004A36C9" w:rsidRDefault="004A36C9" w:rsidP="004A36C9">
            <w:pPr>
              <w:rPr>
                <w:rFonts w:ascii="Calibri" w:eastAsia="Times New Roman" w:hAnsi="Calibri" w:cs="Calibri"/>
                <w:color w:val="000000"/>
                <w:kern w:val="0"/>
                <w14:ligatures w14:val="none"/>
              </w:rPr>
            </w:pPr>
          </w:p>
        </w:tc>
        <w:tc>
          <w:tcPr>
            <w:tcW w:w="2589" w:type="dxa"/>
            <w:noWrap/>
            <w:hideMark/>
          </w:tcPr>
          <w:p w14:paraId="5DD097F7" w14:textId="77777777" w:rsidR="004A36C9" w:rsidRPr="004A36C9" w:rsidRDefault="004A36C9" w:rsidP="004A36C9">
            <w:pPr>
              <w:rPr>
                <w:rFonts w:ascii="Times New Roman" w:eastAsia="Times New Roman" w:hAnsi="Times New Roman" w:cs="Times New Roman"/>
                <w:kern w:val="0"/>
                <w:sz w:val="20"/>
                <w:szCs w:val="20"/>
                <w14:ligatures w14:val="none"/>
              </w:rPr>
            </w:pPr>
          </w:p>
        </w:tc>
        <w:tc>
          <w:tcPr>
            <w:tcW w:w="1766" w:type="dxa"/>
            <w:noWrap/>
            <w:hideMark/>
          </w:tcPr>
          <w:p w14:paraId="2662C203"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0.54 (0.05)</w:t>
            </w:r>
          </w:p>
        </w:tc>
        <w:tc>
          <w:tcPr>
            <w:tcW w:w="3628" w:type="dxa"/>
            <w:noWrap/>
            <w:hideMark/>
          </w:tcPr>
          <w:p w14:paraId="35B9BA6B" w14:textId="77777777" w:rsidR="004A36C9" w:rsidRPr="004A36C9" w:rsidRDefault="004A36C9" w:rsidP="004A36C9">
            <w:pPr>
              <w:rPr>
                <w:rFonts w:ascii="Calibri" w:eastAsia="Times New Roman" w:hAnsi="Calibri" w:cs="Calibri"/>
                <w:color w:val="000000"/>
                <w:kern w:val="0"/>
                <w14:ligatures w14:val="none"/>
              </w:rPr>
            </w:pPr>
          </w:p>
        </w:tc>
      </w:tr>
      <w:tr w:rsidR="004A36C9" w:rsidRPr="004A36C9" w14:paraId="345722EC" w14:textId="77777777" w:rsidTr="00665CD5">
        <w:trPr>
          <w:trHeight w:val="290"/>
        </w:trPr>
        <w:tc>
          <w:tcPr>
            <w:tcW w:w="706" w:type="dxa"/>
            <w:noWrap/>
            <w:hideMark/>
          </w:tcPr>
          <w:p w14:paraId="4E326000" w14:textId="2133F899"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7D99BC62" w14:textId="63927AB1"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CGY</w:t>
            </w:r>
          </w:p>
        </w:tc>
        <w:tc>
          <w:tcPr>
            <w:tcW w:w="2589" w:type="dxa"/>
            <w:noWrap/>
            <w:hideMark/>
          </w:tcPr>
          <w:p w14:paraId="0DDCFA62"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0.95 (0.04)</w:t>
            </w:r>
          </w:p>
        </w:tc>
        <w:tc>
          <w:tcPr>
            <w:tcW w:w="1766" w:type="dxa"/>
            <w:noWrap/>
            <w:hideMark/>
          </w:tcPr>
          <w:p w14:paraId="717E41F6"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0.57 (0.05)</w:t>
            </w:r>
          </w:p>
        </w:tc>
        <w:tc>
          <w:tcPr>
            <w:tcW w:w="3628" w:type="dxa"/>
            <w:noWrap/>
            <w:hideMark/>
          </w:tcPr>
          <w:p w14:paraId="13B57BB2"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0.61 (0.05)</w:t>
            </w:r>
          </w:p>
        </w:tc>
      </w:tr>
      <w:tr w:rsidR="004A36C9" w:rsidRPr="004A36C9" w14:paraId="7FBDCB68" w14:textId="77777777" w:rsidTr="00665CD5">
        <w:trPr>
          <w:trHeight w:val="290"/>
        </w:trPr>
        <w:tc>
          <w:tcPr>
            <w:tcW w:w="706" w:type="dxa"/>
            <w:noWrap/>
            <w:hideMark/>
          </w:tcPr>
          <w:p w14:paraId="0DE3879C" w14:textId="399B3CCF"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6CD63746"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NDVI1</w:t>
            </w:r>
          </w:p>
        </w:tc>
        <w:tc>
          <w:tcPr>
            <w:tcW w:w="2589" w:type="dxa"/>
            <w:noWrap/>
            <w:hideMark/>
          </w:tcPr>
          <w:p w14:paraId="71135CD5"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0.4 (0.2)</w:t>
            </w:r>
          </w:p>
        </w:tc>
        <w:tc>
          <w:tcPr>
            <w:tcW w:w="1766" w:type="dxa"/>
            <w:noWrap/>
            <w:hideMark/>
          </w:tcPr>
          <w:p w14:paraId="0EDD4082"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0.53 (0.05)</w:t>
            </w:r>
          </w:p>
        </w:tc>
        <w:tc>
          <w:tcPr>
            <w:tcW w:w="3628" w:type="dxa"/>
            <w:noWrap/>
            <w:hideMark/>
          </w:tcPr>
          <w:p w14:paraId="590068B5"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0.55 (0.05)</w:t>
            </w:r>
          </w:p>
        </w:tc>
      </w:tr>
      <w:tr w:rsidR="004A36C9" w:rsidRPr="004A36C9" w14:paraId="08E07B91" w14:textId="77777777" w:rsidTr="00665CD5">
        <w:trPr>
          <w:trHeight w:val="290"/>
        </w:trPr>
        <w:tc>
          <w:tcPr>
            <w:tcW w:w="706" w:type="dxa"/>
            <w:noWrap/>
            <w:hideMark/>
          </w:tcPr>
          <w:p w14:paraId="2F3144F3" w14:textId="18BC1F7F"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102EF4F9"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NDVI2</w:t>
            </w:r>
          </w:p>
        </w:tc>
        <w:tc>
          <w:tcPr>
            <w:tcW w:w="2589" w:type="dxa"/>
            <w:noWrap/>
            <w:hideMark/>
          </w:tcPr>
          <w:p w14:paraId="7478AE00"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0.4 (0.2)</w:t>
            </w:r>
          </w:p>
        </w:tc>
        <w:tc>
          <w:tcPr>
            <w:tcW w:w="1766" w:type="dxa"/>
            <w:noWrap/>
            <w:hideMark/>
          </w:tcPr>
          <w:p w14:paraId="54B82305"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0.53 (0.05)</w:t>
            </w:r>
          </w:p>
        </w:tc>
        <w:tc>
          <w:tcPr>
            <w:tcW w:w="3628" w:type="dxa"/>
            <w:noWrap/>
            <w:hideMark/>
          </w:tcPr>
          <w:p w14:paraId="37245BBF"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0.55 (0.05)</w:t>
            </w:r>
          </w:p>
        </w:tc>
      </w:tr>
      <w:tr w:rsidR="004A36C9" w:rsidRPr="004A36C9" w14:paraId="35DE9BCF" w14:textId="77777777" w:rsidTr="00665CD5">
        <w:trPr>
          <w:trHeight w:val="290"/>
        </w:trPr>
        <w:tc>
          <w:tcPr>
            <w:tcW w:w="706" w:type="dxa"/>
            <w:noWrap/>
            <w:hideMark/>
          </w:tcPr>
          <w:p w14:paraId="26F1209A" w14:textId="1B271D28"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0B7C6CE5"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NDRE1</w:t>
            </w:r>
          </w:p>
        </w:tc>
        <w:tc>
          <w:tcPr>
            <w:tcW w:w="2589" w:type="dxa"/>
            <w:noWrap/>
            <w:hideMark/>
          </w:tcPr>
          <w:p w14:paraId="3F6A4277"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0.4 (0.2)</w:t>
            </w:r>
          </w:p>
        </w:tc>
        <w:tc>
          <w:tcPr>
            <w:tcW w:w="1766" w:type="dxa"/>
            <w:noWrap/>
            <w:hideMark/>
          </w:tcPr>
          <w:p w14:paraId="6A84AEB0"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0.53 (0.05)</w:t>
            </w:r>
          </w:p>
        </w:tc>
        <w:tc>
          <w:tcPr>
            <w:tcW w:w="3628" w:type="dxa"/>
            <w:noWrap/>
            <w:hideMark/>
          </w:tcPr>
          <w:p w14:paraId="7F2E7F82"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0.55 (0.05)</w:t>
            </w:r>
          </w:p>
        </w:tc>
      </w:tr>
      <w:tr w:rsidR="004A36C9" w:rsidRPr="004A36C9" w14:paraId="72999B94" w14:textId="77777777" w:rsidTr="00665CD5">
        <w:trPr>
          <w:trHeight w:val="290"/>
        </w:trPr>
        <w:tc>
          <w:tcPr>
            <w:tcW w:w="706" w:type="dxa"/>
            <w:noWrap/>
            <w:hideMark/>
          </w:tcPr>
          <w:p w14:paraId="380C1829" w14:textId="10679F1A" w:rsidR="004A36C9" w:rsidRPr="004A36C9" w:rsidRDefault="004A36C9" w:rsidP="004A36C9">
            <w:pPr>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OGY</w:t>
            </w:r>
          </w:p>
        </w:tc>
        <w:tc>
          <w:tcPr>
            <w:tcW w:w="941" w:type="dxa"/>
            <w:noWrap/>
            <w:hideMark/>
          </w:tcPr>
          <w:p w14:paraId="4307AD11"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NDRE2</w:t>
            </w:r>
          </w:p>
        </w:tc>
        <w:tc>
          <w:tcPr>
            <w:tcW w:w="2589" w:type="dxa"/>
            <w:noWrap/>
            <w:hideMark/>
          </w:tcPr>
          <w:p w14:paraId="18874CA8"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0.4 (0.2)</w:t>
            </w:r>
          </w:p>
        </w:tc>
        <w:tc>
          <w:tcPr>
            <w:tcW w:w="1766" w:type="dxa"/>
            <w:noWrap/>
            <w:hideMark/>
          </w:tcPr>
          <w:p w14:paraId="19947697"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0.53 (0.05)</w:t>
            </w:r>
          </w:p>
        </w:tc>
        <w:tc>
          <w:tcPr>
            <w:tcW w:w="3628" w:type="dxa"/>
            <w:noWrap/>
            <w:hideMark/>
          </w:tcPr>
          <w:p w14:paraId="6F96431D" w14:textId="77777777" w:rsidR="004A36C9" w:rsidRPr="004A36C9" w:rsidRDefault="004A36C9" w:rsidP="004A36C9">
            <w:pPr>
              <w:rPr>
                <w:rFonts w:ascii="Calibri" w:eastAsia="Times New Roman" w:hAnsi="Calibri" w:cs="Calibri"/>
                <w:color w:val="000000"/>
                <w:kern w:val="0"/>
                <w14:ligatures w14:val="none"/>
              </w:rPr>
            </w:pPr>
            <w:r w:rsidRPr="004A36C9">
              <w:rPr>
                <w:rFonts w:ascii="Calibri" w:eastAsia="Times New Roman" w:hAnsi="Calibri" w:cs="Calibri"/>
                <w:color w:val="000000"/>
                <w:kern w:val="0"/>
                <w14:ligatures w14:val="none"/>
              </w:rPr>
              <w:t>0.55 (0.05)</w:t>
            </w:r>
          </w:p>
        </w:tc>
      </w:tr>
    </w:tbl>
    <w:p w14:paraId="5CD512B5" w14:textId="5EAD318A" w:rsidR="004A36C9" w:rsidRPr="00057203" w:rsidRDefault="007D7FE4" w:rsidP="00057203">
      <w:pPr>
        <w:jc w:val="both"/>
        <w:rPr>
          <w:sz w:val="20"/>
          <w:szCs w:val="20"/>
          <w:lang w:val="en-US"/>
        </w:rPr>
      </w:pPr>
      <w:r w:rsidRPr="31773BD0">
        <w:rPr>
          <w:sz w:val="20"/>
          <w:szCs w:val="20"/>
          <w:lang w:val="en-US"/>
        </w:rPr>
        <w:t xml:space="preserve">Conventional </w:t>
      </w:r>
      <w:r w:rsidR="001A002B" w:rsidRPr="31773BD0">
        <w:rPr>
          <w:sz w:val="20"/>
          <w:szCs w:val="20"/>
          <w:lang w:val="en-US"/>
        </w:rPr>
        <w:t>grain yield is abbreviated</w:t>
      </w:r>
      <w:r w:rsidR="683DC084" w:rsidRPr="31773BD0">
        <w:rPr>
          <w:sz w:val="20"/>
          <w:szCs w:val="20"/>
          <w:lang w:val="en-US"/>
        </w:rPr>
        <w:t xml:space="preserve"> to</w:t>
      </w:r>
      <w:r w:rsidR="001A002B" w:rsidRPr="31773BD0">
        <w:rPr>
          <w:sz w:val="20"/>
          <w:szCs w:val="20"/>
          <w:lang w:val="en-US"/>
        </w:rPr>
        <w:t xml:space="preserve"> CGY. </w:t>
      </w:r>
      <w:r w:rsidR="00021310" w:rsidRPr="31773BD0">
        <w:rPr>
          <w:sz w:val="20"/>
          <w:szCs w:val="20"/>
          <w:lang w:val="en-US"/>
        </w:rPr>
        <w:t xml:space="preserve">Standard errors of the estimates are in parentheses. </w:t>
      </w:r>
    </w:p>
    <w:p w14:paraId="6B5629C4" w14:textId="23750F34" w:rsidR="004A36C9" w:rsidRDefault="004A36C9">
      <w:pPr>
        <w:rPr>
          <w:lang w:val="en-US"/>
        </w:rPr>
      </w:pPr>
      <w:r>
        <w:rPr>
          <w:lang w:val="en-US"/>
        </w:rPr>
        <w:br w:type="page"/>
      </w:r>
    </w:p>
    <w:p w14:paraId="392FE806" w14:textId="77777777" w:rsidR="00BF1A0F" w:rsidRDefault="00BF1A0F">
      <w:pPr>
        <w:rPr>
          <w:lang w:val="en-US"/>
        </w:rPr>
      </w:pPr>
    </w:p>
    <w:p w14:paraId="3D833BBC" w14:textId="03CBFB2A" w:rsidR="00BF1A0F" w:rsidRDefault="00B40BEB">
      <w:pPr>
        <w:rPr>
          <w:lang w:val="en-US"/>
        </w:rPr>
      </w:pPr>
      <w:r>
        <w:rPr>
          <w:lang w:val="en-US"/>
        </w:rPr>
        <w:t>Figure 1</w:t>
      </w:r>
    </w:p>
    <w:p w14:paraId="66DEE6EF" w14:textId="4FF407C3" w:rsidR="00B40BEB" w:rsidRDefault="00B40BEB">
      <w:pPr>
        <w:rPr>
          <w:lang w:val="en-US"/>
        </w:rPr>
      </w:pPr>
      <w:r>
        <w:rPr>
          <w:noProof/>
          <w:lang w:val="en-US"/>
        </w:rPr>
        <w:drawing>
          <wp:inline distT="0" distB="0" distL="0" distR="0" wp14:anchorId="7948F9A4" wp14:editId="2366524C">
            <wp:extent cx="4572000" cy="4572000"/>
            <wp:effectExtent l="0" t="0" r="0" b="0"/>
            <wp:docPr id="551745260" name="Billede 1" descr="Et billede, der indeholder tekst, diagram, skærmbillede, kor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45260" name="Billede 1" descr="Et billede, der indeholder tekst, diagram, skærmbillede, kort&#10;&#10;Indhold genereret af kunstig intelligens kan være forkert."/>
                    <pic:cNvPicPr/>
                  </pic:nvPicPr>
                  <pic:blipFill>
                    <a:blip r:embed="rId10">
                      <a:extLst>
                        <a:ext uri="{28A0092B-C50C-407E-A947-70E740481C1C}">
                          <a14:useLocalDpi xmlns:a14="http://schemas.microsoft.com/office/drawing/2010/main" val="0"/>
                        </a:ext>
                      </a:extLst>
                    </a:blip>
                    <a:stretch>
                      <a:fillRect/>
                    </a:stretch>
                  </pic:blipFill>
                  <pic:spPr>
                    <a:xfrm>
                      <a:off x="0" y="0"/>
                      <a:ext cx="4572000" cy="4572000"/>
                    </a:xfrm>
                    <a:prstGeom prst="rect">
                      <a:avLst/>
                    </a:prstGeom>
                  </pic:spPr>
                </pic:pic>
              </a:graphicData>
            </a:graphic>
          </wp:inline>
        </w:drawing>
      </w:r>
    </w:p>
    <w:p w14:paraId="2322CCA0" w14:textId="7FCC1FE0" w:rsidR="009B7067" w:rsidRPr="0076281B" w:rsidRDefault="00B40BEB" w:rsidP="00863016">
      <w:pPr>
        <w:rPr>
          <w:lang w:val="en-US"/>
        </w:rPr>
      </w:pPr>
      <w:r>
        <w:rPr>
          <w:lang w:val="en-US"/>
        </w:rPr>
        <w:t>Figure 1</w:t>
      </w:r>
      <w:r w:rsidR="00E447D4">
        <w:rPr>
          <w:lang w:val="en-US"/>
        </w:rPr>
        <w:t xml:space="preserve">: Scores of the first two principal components from a PCA on </w:t>
      </w:r>
      <w:r w:rsidR="00A069D8">
        <w:rPr>
          <w:rFonts w:ascii="Calibri(brø" w:hAnsi="Calibri(brø" w:cs="Times New Roman"/>
          <w:sz w:val="24"/>
          <w:szCs w:val="24"/>
          <w:lang w:val="en-US"/>
        </w:rPr>
        <w:t>1006</w:t>
      </w:r>
      <w:r w:rsidR="00A069D8" w:rsidRPr="007B6432">
        <w:rPr>
          <w:rFonts w:ascii="Calibri(brø" w:hAnsi="Calibri(brø" w:cs="Times New Roman"/>
          <w:sz w:val="24"/>
          <w:szCs w:val="24"/>
          <w:lang w:val="en-US"/>
        </w:rPr>
        <w:t xml:space="preserve"> </w:t>
      </w:r>
      <w:r w:rsidR="00A069D8">
        <w:rPr>
          <w:lang w:val="en-US"/>
        </w:rPr>
        <w:t xml:space="preserve">SNP genotypes of the </w:t>
      </w:r>
      <w:r w:rsidR="007511A0">
        <w:rPr>
          <w:lang w:val="en-US"/>
        </w:rPr>
        <w:t>1061 lines</w:t>
      </w:r>
      <w:r w:rsidR="00A069D8">
        <w:rPr>
          <w:lang w:val="en-US"/>
        </w:rPr>
        <w:t xml:space="preserve"> included in the study</w:t>
      </w:r>
      <w:r w:rsidR="007511A0">
        <w:rPr>
          <w:lang w:val="en-US"/>
        </w:rPr>
        <w:t xml:space="preserve">. </w:t>
      </w:r>
      <w:r w:rsidR="00C56B34">
        <w:rPr>
          <w:lang w:val="en-US"/>
        </w:rPr>
        <w:t xml:space="preserve">The lines are coded according to breeding cycle. </w:t>
      </w:r>
      <w:r w:rsidR="009B7067">
        <w:rPr>
          <w:lang w:val="en-US"/>
        </w:rPr>
        <w:t>The two breeding cycles included in the organic trials are red or green.</w:t>
      </w:r>
    </w:p>
    <w:sectPr w:rsidR="009B7067" w:rsidRPr="0076281B">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FD7BF" w14:textId="77777777" w:rsidR="001C51B0" w:rsidRDefault="001C51B0" w:rsidP="007F4003">
      <w:pPr>
        <w:spacing w:after="0" w:line="240" w:lineRule="auto"/>
      </w:pPr>
      <w:r>
        <w:separator/>
      </w:r>
    </w:p>
  </w:endnote>
  <w:endnote w:type="continuationSeparator" w:id="0">
    <w:p w14:paraId="79BC246D" w14:textId="77777777" w:rsidR="001C51B0" w:rsidRDefault="001C51B0" w:rsidP="007F4003">
      <w:pPr>
        <w:spacing w:after="0" w:line="240" w:lineRule="auto"/>
      </w:pPr>
      <w:r>
        <w:continuationSeparator/>
      </w:r>
    </w:p>
  </w:endnote>
  <w:endnote w:type="continuationNotice" w:id="1">
    <w:p w14:paraId="2810DFF6" w14:textId="77777777" w:rsidR="001C51B0" w:rsidRDefault="001C5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brø">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45F7A" w14:textId="77777777" w:rsidR="001C51B0" w:rsidRDefault="001C51B0" w:rsidP="007F4003">
      <w:pPr>
        <w:spacing w:after="0" w:line="240" w:lineRule="auto"/>
      </w:pPr>
      <w:r>
        <w:separator/>
      </w:r>
    </w:p>
  </w:footnote>
  <w:footnote w:type="continuationSeparator" w:id="0">
    <w:p w14:paraId="71F8320E" w14:textId="77777777" w:rsidR="001C51B0" w:rsidRDefault="001C51B0" w:rsidP="007F4003">
      <w:pPr>
        <w:spacing w:after="0" w:line="240" w:lineRule="auto"/>
      </w:pPr>
      <w:r>
        <w:continuationSeparator/>
      </w:r>
    </w:p>
  </w:footnote>
  <w:footnote w:type="continuationNotice" w:id="1">
    <w:p w14:paraId="334A08AF" w14:textId="77777777" w:rsidR="001C51B0" w:rsidRDefault="001C51B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Organic Agricultur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pfafvr3tttdfearrr5wwp5dv02xpwffzwt&quot;&gt;My EndNote Library&lt;record-ids&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item&gt;66&lt;/item&gt;&lt;item&gt;68&lt;/item&gt;&lt;item&gt;69&lt;/item&gt;&lt;item&gt;71&lt;/item&gt;&lt;item&gt;73&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90&lt;/item&gt;&lt;item&gt;91&lt;/item&gt;&lt;item&gt;92&lt;/item&gt;&lt;item&gt;93&lt;/item&gt;&lt;item&gt;142&lt;/item&gt;&lt;item&gt;143&lt;/item&gt;&lt;/record-ids&gt;&lt;/item&gt;&lt;/Libraries&gt;"/>
  </w:docVars>
  <w:rsids>
    <w:rsidRoot w:val="0076281B"/>
    <w:rsid w:val="000029DA"/>
    <w:rsid w:val="00002C84"/>
    <w:rsid w:val="00002DA1"/>
    <w:rsid w:val="00002E19"/>
    <w:rsid w:val="0000543D"/>
    <w:rsid w:val="0001038A"/>
    <w:rsid w:val="00010E4B"/>
    <w:rsid w:val="00015213"/>
    <w:rsid w:val="00021310"/>
    <w:rsid w:val="0002497E"/>
    <w:rsid w:val="00025487"/>
    <w:rsid w:val="00033103"/>
    <w:rsid w:val="000357FB"/>
    <w:rsid w:val="00043A07"/>
    <w:rsid w:val="000461B6"/>
    <w:rsid w:val="000470AB"/>
    <w:rsid w:val="00057203"/>
    <w:rsid w:val="00061B86"/>
    <w:rsid w:val="000625B4"/>
    <w:rsid w:val="00063B16"/>
    <w:rsid w:val="00065721"/>
    <w:rsid w:val="0007506E"/>
    <w:rsid w:val="0007596D"/>
    <w:rsid w:val="000805BE"/>
    <w:rsid w:val="0008222D"/>
    <w:rsid w:val="00083BA3"/>
    <w:rsid w:val="000869D6"/>
    <w:rsid w:val="00086BAA"/>
    <w:rsid w:val="00087ECB"/>
    <w:rsid w:val="000938AE"/>
    <w:rsid w:val="000954FE"/>
    <w:rsid w:val="000A2E8A"/>
    <w:rsid w:val="000B04B3"/>
    <w:rsid w:val="000B558D"/>
    <w:rsid w:val="000B5F8E"/>
    <w:rsid w:val="000B6A32"/>
    <w:rsid w:val="000B7210"/>
    <w:rsid w:val="000C06FB"/>
    <w:rsid w:val="000C0904"/>
    <w:rsid w:val="000C11A0"/>
    <w:rsid w:val="000C14A8"/>
    <w:rsid w:val="000C4849"/>
    <w:rsid w:val="000C5C77"/>
    <w:rsid w:val="000C7548"/>
    <w:rsid w:val="000D0B86"/>
    <w:rsid w:val="000D3189"/>
    <w:rsid w:val="000E08D7"/>
    <w:rsid w:val="000E2242"/>
    <w:rsid w:val="000E46C4"/>
    <w:rsid w:val="000F0322"/>
    <w:rsid w:val="000F174F"/>
    <w:rsid w:val="000F2DFF"/>
    <w:rsid w:val="000F3CEA"/>
    <w:rsid w:val="000F60D0"/>
    <w:rsid w:val="000F69FE"/>
    <w:rsid w:val="000F6AB0"/>
    <w:rsid w:val="000F7009"/>
    <w:rsid w:val="000F7DE5"/>
    <w:rsid w:val="0010062F"/>
    <w:rsid w:val="00101842"/>
    <w:rsid w:val="00101C13"/>
    <w:rsid w:val="001020E9"/>
    <w:rsid w:val="0010614C"/>
    <w:rsid w:val="00106AA9"/>
    <w:rsid w:val="0011047E"/>
    <w:rsid w:val="001164E8"/>
    <w:rsid w:val="0012192F"/>
    <w:rsid w:val="00124004"/>
    <w:rsid w:val="0012417E"/>
    <w:rsid w:val="001249F4"/>
    <w:rsid w:val="00124A72"/>
    <w:rsid w:val="00124D8F"/>
    <w:rsid w:val="00126904"/>
    <w:rsid w:val="00127860"/>
    <w:rsid w:val="001303C3"/>
    <w:rsid w:val="001326DF"/>
    <w:rsid w:val="00137C70"/>
    <w:rsid w:val="001405C1"/>
    <w:rsid w:val="00142011"/>
    <w:rsid w:val="00144D9F"/>
    <w:rsid w:val="001468D4"/>
    <w:rsid w:val="00150F2C"/>
    <w:rsid w:val="0015177A"/>
    <w:rsid w:val="00154D81"/>
    <w:rsid w:val="00160F80"/>
    <w:rsid w:val="0016620E"/>
    <w:rsid w:val="00167F31"/>
    <w:rsid w:val="00170B20"/>
    <w:rsid w:val="00172A2E"/>
    <w:rsid w:val="00177BAD"/>
    <w:rsid w:val="0018194B"/>
    <w:rsid w:val="001828DA"/>
    <w:rsid w:val="001879B6"/>
    <w:rsid w:val="00187A93"/>
    <w:rsid w:val="00192312"/>
    <w:rsid w:val="00196582"/>
    <w:rsid w:val="001977C7"/>
    <w:rsid w:val="001A002B"/>
    <w:rsid w:val="001A1D0A"/>
    <w:rsid w:val="001A7A35"/>
    <w:rsid w:val="001B05FE"/>
    <w:rsid w:val="001B4652"/>
    <w:rsid w:val="001B5F00"/>
    <w:rsid w:val="001B6BA7"/>
    <w:rsid w:val="001B77E2"/>
    <w:rsid w:val="001C1348"/>
    <w:rsid w:val="001C50F6"/>
    <w:rsid w:val="001C51B0"/>
    <w:rsid w:val="001C64E1"/>
    <w:rsid w:val="001D49CD"/>
    <w:rsid w:val="001D753C"/>
    <w:rsid w:val="001E111D"/>
    <w:rsid w:val="001E252D"/>
    <w:rsid w:val="001E352F"/>
    <w:rsid w:val="001E3F8E"/>
    <w:rsid w:val="001E7281"/>
    <w:rsid w:val="001E73E8"/>
    <w:rsid w:val="001F1018"/>
    <w:rsid w:val="001F1F9C"/>
    <w:rsid w:val="001F71EE"/>
    <w:rsid w:val="00200759"/>
    <w:rsid w:val="00200C35"/>
    <w:rsid w:val="00202F48"/>
    <w:rsid w:val="00202FFA"/>
    <w:rsid w:val="00204102"/>
    <w:rsid w:val="00211883"/>
    <w:rsid w:val="00214EA8"/>
    <w:rsid w:val="002154E5"/>
    <w:rsid w:val="00220B4A"/>
    <w:rsid w:val="002224A6"/>
    <w:rsid w:val="00222C36"/>
    <w:rsid w:val="00224353"/>
    <w:rsid w:val="00225C36"/>
    <w:rsid w:val="00226E54"/>
    <w:rsid w:val="002271CA"/>
    <w:rsid w:val="00232CB3"/>
    <w:rsid w:val="00235218"/>
    <w:rsid w:val="00235AB1"/>
    <w:rsid w:val="0024200C"/>
    <w:rsid w:val="0024241B"/>
    <w:rsid w:val="00244CBB"/>
    <w:rsid w:val="00244DF1"/>
    <w:rsid w:val="00245AE6"/>
    <w:rsid w:val="002470D6"/>
    <w:rsid w:val="00247345"/>
    <w:rsid w:val="002476AC"/>
    <w:rsid w:val="002520A1"/>
    <w:rsid w:val="00253614"/>
    <w:rsid w:val="00255807"/>
    <w:rsid w:val="00255B4F"/>
    <w:rsid w:val="00257318"/>
    <w:rsid w:val="00266A79"/>
    <w:rsid w:val="0027014C"/>
    <w:rsid w:val="00270FF2"/>
    <w:rsid w:val="00274D22"/>
    <w:rsid w:val="00275046"/>
    <w:rsid w:val="002778C3"/>
    <w:rsid w:val="00286FEE"/>
    <w:rsid w:val="0029154E"/>
    <w:rsid w:val="0029796F"/>
    <w:rsid w:val="002A6A74"/>
    <w:rsid w:val="002B2C34"/>
    <w:rsid w:val="002B5331"/>
    <w:rsid w:val="002C2E94"/>
    <w:rsid w:val="002C488C"/>
    <w:rsid w:val="002D1586"/>
    <w:rsid w:val="002D5246"/>
    <w:rsid w:val="002E5C50"/>
    <w:rsid w:val="002F2159"/>
    <w:rsid w:val="002F31AC"/>
    <w:rsid w:val="002F71DE"/>
    <w:rsid w:val="0030307D"/>
    <w:rsid w:val="00307946"/>
    <w:rsid w:val="0031281B"/>
    <w:rsid w:val="00314748"/>
    <w:rsid w:val="00320C8C"/>
    <w:rsid w:val="0032638B"/>
    <w:rsid w:val="00327DBC"/>
    <w:rsid w:val="003325EE"/>
    <w:rsid w:val="00333239"/>
    <w:rsid w:val="00334948"/>
    <w:rsid w:val="003366CF"/>
    <w:rsid w:val="00342CE9"/>
    <w:rsid w:val="003435BE"/>
    <w:rsid w:val="0035053B"/>
    <w:rsid w:val="00350B91"/>
    <w:rsid w:val="003617A1"/>
    <w:rsid w:val="00361C47"/>
    <w:rsid w:val="003625C0"/>
    <w:rsid w:val="00370F8D"/>
    <w:rsid w:val="003751F7"/>
    <w:rsid w:val="00375499"/>
    <w:rsid w:val="00380F66"/>
    <w:rsid w:val="003821E0"/>
    <w:rsid w:val="00384667"/>
    <w:rsid w:val="00386A60"/>
    <w:rsid w:val="00392708"/>
    <w:rsid w:val="00393192"/>
    <w:rsid w:val="00395FB9"/>
    <w:rsid w:val="003964F3"/>
    <w:rsid w:val="003A3B3F"/>
    <w:rsid w:val="003A3C04"/>
    <w:rsid w:val="003A7890"/>
    <w:rsid w:val="003B2E8D"/>
    <w:rsid w:val="003B55B4"/>
    <w:rsid w:val="003C0965"/>
    <w:rsid w:val="003C107A"/>
    <w:rsid w:val="003D15F5"/>
    <w:rsid w:val="003D1B39"/>
    <w:rsid w:val="003D2DB2"/>
    <w:rsid w:val="003E181A"/>
    <w:rsid w:val="003E43EF"/>
    <w:rsid w:val="003E6432"/>
    <w:rsid w:val="003E7D67"/>
    <w:rsid w:val="003F157B"/>
    <w:rsid w:val="003F1DC7"/>
    <w:rsid w:val="003F1F08"/>
    <w:rsid w:val="003F2DCC"/>
    <w:rsid w:val="00413F16"/>
    <w:rsid w:val="00416BFA"/>
    <w:rsid w:val="004178B8"/>
    <w:rsid w:val="00422D0B"/>
    <w:rsid w:val="00440C6A"/>
    <w:rsid w:val="00450ABE"/>
    <w:rsid w:val="00451EA8"/>
    <w:rsid w:val="00452EB6"/>
    <w:rsid w:val="004652E0"/>
    <w:rsid w:val="004703C3"/>
    <w:rsid w:val="00470403"/>
    <w:rsid w:val="00472562"/>
    <w:rsid w:val="0047709D"/>
    <w:rsid w:val="0048127E"/>
    <w:rsid w:val="004815A5"/>
    <w:rsid w:val="004817DE"/>
    <w:rsid w:val="0048378C"/>
    <w:rsid w:val="004849B9"/>
    <w:rsid w:val="00484AC2"/>
    <w:rsid w:val="00486ECA"/>
    <w:rsid w:val="00490699"/>
    <w:rsid w:val="004909F2"/>
    <w:rsid w:val="00493DE7"/>
    <w:rsid w:val="004A0919"/>
    <w:rsid w:val="004A36C9"/>
    <w:rsid w:val="004A4254"/>
    <w:rsid w:val="004A476D"/>
    <w:rsid w:val="004B24BF"/>
    <w:rsid w:val="004B4EC7"/>
    <w:rsid w:val="004B5429"/>
    <w:rsid w:val="004B58C5"/>
    <w:rsid w:val="004C50AF"/>
    <w:rsid w:val="004C6BD1"/>
    <w:rsid w:val="004C7C36"/>
    <w:rsid w:val="004D02F9"/>
    <w:rsid w:val="004D08B4"/>
    <w:rsid w:val="004D2437"/>
    <w:rsid w:val="004D42E9"/>
    <w:rsid w:val="004D75DE"/>
    <w:rsid w:val="004E1FB0"/>
    <w:rsid w:val="004E56A2"/>
    <w:rsid w:val="004E66B7"/>
    <w:rsid w:val="004F5A30"/>
    <w:rsid w:val="004F6164"/>
    <w:rsid w:val="004F72A0"/>
    <w:rsid w:val="004F7BB5"/>
    <w:rsid w:val="005013BD"/>
    <w:rsid w:val="00501B8C"/>
    <w:rsid w:val="00502891"/>
    <w:rsid w:val="0050559A"/>
    <w:rsid w:val="00506170"/>
    <w:rsid w:val="005128AC"/>
    <w:rsid w:val="00515438"/>
    <w:rsid w:val="005166CB"/>
    <w:rsid w:val="005277E6"/>
    <w:rsid w:val="005301AD"/>
    <w:rsid w:val="00531E24"/>
    <w:rsid w:val="005345E1"/>
    <w:rsid w:val="00535643"/>
    <w:rsid w:val="005365AC"/>
    <w:rsid w:val="00536A78"/>
    <w:rsid w:val="0054079A"/>
    <w:rsid w:val="00540DD5"/>
    <w:rsid w:val="005410C7"/>
    <w:rsid w:val="00543215"/>
    <w:rsid w:val="005445E6"/>
    <w:rsid w:val="00547B21"/>
    <w:rsid w:val="00550077"/>
    <w:rsid w:val="00551BD8"/>
    <w:rsid w:val="00560B7A"/>
    <w:rsid w:val="00561E08"/>
    <w:rsid w:val="00562778"/>
    <w:rsid w:val="0056385B"/>
    <w:rsid w:val="0056395A"/>
    <w:rsid w:val="005671A9"/>
    <w:rsid w:val="00573117"/>
    <w:rsid w:val="0057466E"/>
    <w:rsid w:val="00582EC0"/>
    <w:rsid w:val="005916C0"/>
    <w:rsid w:val="00593ED1"/>
    <w:rsid w:val="00593EFB"/>
    <w:rsid w:val="00594532"/>
    <w:rsid w:val="005A2FCF"/>
    <w:rsid w:val="005A31D0"/>
    <w:rsid w:val="005A69DB"/>
    <w:rsid w:val="005A70FA"/>
    <w:rsid w:val="005A7941"/>
    <w:rsid w:val="005B1FF5"/>
    <w:rsid w:val="005B2B1E"/>
    <w:rsid w:val="005D5AE9"/>
    <w:rsid w:val="005D63CC"/>
    <w:rsid w:val="005E15B4"/>
    <w:rsid w:val="005F2537"/>
    <w:rsid w:val="005F2B38"/>
    <w:rsid w:val="005F6392"/>
    <w:rsid w:val="005F6513"/>
    <w:rsid w:val="005F73F5"/>
    <w:rsid w:val="00600CAD"/>
    <w:rsid w:val="0060111F"/>
    <w:rsid w:val="0060392A"/>
    <w:rsid w:val="00603F69"/>
    <w:rsid w:val="0061475A"/>
    <w:rsid w:val="00616695"/>
    <w:rsid w:val="00621DA5"/>
    <w:rsid w:val="00622EAB"/>
    <w:rsid w:val="006253C3"/>
    <w:rsid w:val="0062570C"/>
    <w:rsid w:val="0064055D"/>
    <w:rsid w:val="00643047"/>
    <w:rsid w:val="00645B15"/>
    <w:rsid w:val="006506CD"/>
    <w:rsid w:val="00650955"/>
    <w:rsid w:val="006531DC"/>
    <w:rsid w:val="00653316"/>
    <w:rsid w:val="00655D44"/>
    <w:rsid w:val="00657D48"/>
    <w:rsid w:val="006612CA"/>
    <w:rsid w:val="00663F0E"/>
    <w:rsid w:val="0066561F"/>
    <w:rsid w:val="00665CD5"/>
    <w:rsid w:val="006708E0"/>
    <w:rsid w:val="006732F6"/>
    <w:rsid w:val="0067447B"/>
    <w:rsid w:val="006752DD"/>
    <w:rsid w:val="00681E2D"/>
    <w:rsid w:val="0069354C"/>
    <w:rsid w:val="006935C8"/>
    <w:rsid w:val="00695002"/>
    <w:rsid w:val="006A0498"/>
    <w:rsid w:val="006A581C"/>
    <w:rsid w:val="006A60B1"/>
    <w:rsid w:val="006B4382"/>
    <w:rsid w:val="006B5A3D"/>
    <w:rsid w:val="006B635B"/>
    <w:rsid w:val="006B6EDC"/>
    <w:rsid w:val="006C0626"/>
    <w:rsid w:val="006C2150"/>
    <w:rsid w:val="006C48B1"/>
    <w:rsid w:val="006C4C3B"/>
    <w:rsid w:val="006C54EA"/>
    <w:rsid w:val="006C6ADF"/>
    <w:rsid w:val="006C737E"/>
    <w:rsid w:val="006D201A"/>
    <w:rsid w:val="006D5635"/>
    <w:rsid w:val="006D6EC6"/>
    <w:rsid w:val="006E101F"/>
    <w:rsid w:val="006E3FDF"/>
    <w:rsid w:val="006E45D9"/>
    <w:rsid w:val="006F04B6"/>
    <w:rsid w:val="006F3028"/>
    <w:rsid w:val="006F5683"/>
    <w:rsid w:val="00701B20"/>
    <w:rsid w:val="00703115"/>
    <w:rsid w:val="00704686"/>
    <w:rsid w:val="00705C35"/>
    <w:rsid w:val="00707805"/>
    <w:rsid w:val="0070784F"/>
    <w:rsid w:val="00710AE3"/>
    <w:rsid w:val="00710BF2"/>
    <w:rsid w:val="007115CA"/>
    <w:rsid w:val="00712818"/>
    <w:rsid w:val="007141F8"/>
    <w:rsid w:val="00714E83"/>
    <w:rsid w:val="00715AED"/>
    <w:rsid w:val="0072533C"/>
    <w:rsid w:val="00725C39"/>
    <w:rsid w:val="00726554"/>
    <w:rsid w:val="00730D8E"/>
    <w:rsid w:val="00731E69"/>
    <w:rsid w:val="00731F2B"/>
    <w:rsid w:val="00732678"/>
    <w:rsid w:val="0073551B"/>
    <w:rsid w:val="00735F6D"/>
    <w:rsid w:val="00737FEA"/>
    <w:rsid w:val="00742E25"/>
    <w:rsid w:val="00750A51"/>
    <w:rsid w:val="007511A0"/>
    <w:rsid w:val="00753332"/>
    <w:rsid w:val="00753C14"/>
    <w:rsid w:val="007578B3"/>
    <w:rsid w:val="0076281B"/>
    <w:rsid w:val="007629A4"/>
    <w:rsid w:val="007636D8"/>
    <w:rsid w:val="00770854"/>
    <w:rsid w:val="00773D11"/>
    <w:rsid w:val="00773F76"/>
    <w:rsid w:val="00774297"/>
    <w:rsid w:val="00774832"/>
    <w:rsid w:val="00775FFD"/>
    <w:rsid w:val="00781320"/>
    <w:rsid w:val="00781CD8"/>
    <w:rsid w:val="00781DD3"/>
    <w:rsid w:val="0078518C"/>
    <w:rsid w:val="00786581"/>
    <w:rsid w:val="00786758"/>
    <w:rsid w:val="007875F6"/>
    <w:rsid w:val="0079032E"/>
    <w:rsid w:val="00792FCB"/>
    <w:rsid w:val="0079317B"/>
    <w:rsid w:val="00793A0D"/>
    <w:rsid w:val="007941E3"/>
    <w:rsid w:val="007951C4"/>
    <w:rsid w:val="007A04F9"/>
    <w:rsid w:val="007A1353"/>
    <w:rsid w:val="007A2DE4"/>
    <w:rsid w:val="007A3A22"/>
    <w:rsid w:val="007B2B85"/>
    <w:rsid w:val="007B7D1C"/>
    <w:rsid w:val="007C161D"/>
    <w:rsid w:val="007C2E15"/>
    <w:rsid w:val="007C547D"/>
    <w:rsid w:val="007C6405"/>
    <w:rsid w:val="007D27D7"/>
    <w:rsid w:val="007D2A53"/>
    <w:rsid w:val="007D65A2"/>
    <w:rsid w:val="007D6BE6"/>
    <w:rsid w:val="007D7D8E"/>
    <w:rsid w:val="007D7FE4"/>
    <w:rsid w:val="007E370D"/>
    <w:rsid w:val="007E3CE9"/>
    <w:rsid w:val="007F162B"/>
    <w:rsid w:val="007F335B"/>
    <w:rsid w:val="007F4003"/>
    <w:rsid w:val="007F4202"/>
    <w:rsid w:val="007F6EF2"/>
    <w:rsid w:val="00800A7C"/>
    <w:rsid w:val="00802B4C"/>
    <w:rsid w:val="0080363A"/>
    <w:rsid w:val="00805CFA"/>
    <w:rsid w:val="00807791"/>
    <w:rsid w:val="008104D7"/>
    <w:rsid w:val="00812C58"/>
    <w:rsid w:val="00815F21"/>
    <w:rsid w:val="00816B53"/>
    <w:rsid w:val="00826C98"/>
    <w:rsid w:val="00830027"/>
    <w:rsid w:val="008371D8"/>
    <w:rsid w:val="00842941"/>
    <w:rsid w:val="00844617"/>
    <w:rsid w:val="00846291"/>
    <w:rsid w:val="0085204B"/>
    <w:rsid w:val="008529FD"/>
    <w:rsid w:val="00852A6E"/>
    <w:rsid w:val="00854915"/>
    <w:rsid w:val="00856654"/>
    <w:rsid w:val="00862E65"/>
    <w:rsid w:val="00863016"/>
    <w:rsid w:val="00864563"/>
    <w:rsid w:val="00866C3F"/>
    <w:rsid w:val="008727D6"/>
    <w:rsid w:val="00872CA2"/>
    <w:rsid w:val="00875BD2"/>
    <w:rsid w:val="00876358"/>
    <w:rsid w:val="00877974"/>
    <w:rsid w:val="00880A9F"/>
    <w:rsid w:val="00880DD5"/>
    <w:rsid w:val="008814BF"/>
    <w:rsid w:val="00896131"/>
    <w:rsid w:val="008A4CE3"/>
    <w:rsid w:val="008A7115"/>
    <w:rsid w:val="008B45FE"/>
    <w:rsid w:val="008B7FE4"/>
    <w:rsid w:val="008C335F"/>
    <w:rsid w:val="008C410D"/>
    <w:rsid w:val="008C5061"/>
    <w:rsid w:val="008C63D8"/>
    <w:rsid w:val="008C6BB9"/>
    <w:rsid w:val="008D4179"/>
    <w:rsid w:val="008D744C"/>
    <w:rsid w:val="008D75EC"/>
    <w:rsid w:val="008E364A"/>
    <w:rsid w:val="008E3A70"/>
    <w:rsid w:val="008F00E6"/>
    <w:rsid w:val="008F027D"/>
    <w:rsid w:val="008F317A"/>
    <w:rsid w:val="008F479A"/>
    <w:rsid w:val="00901CBE"/>
    <w:rsid w:val="00914110"/>
    <w:rsid w:val="00914C28"/>
    <w:rsid w:val="00922B00"/>
    <w:rsid w:val="00927226"/>
    <w:rsid w:val="009276C5"/>
    <w:rsid w:val="009321F2"/>
    <w:rsid w:val="0093376C"/>
    <w:rsid w:val="009410D3"/>
    <w:rsid w:val="0094156C"/>
    <w:rsid w:val="00943CA0"/>
    <w:rsid w:val="009444B5"/>
    <w:rsid w:val="00953F26"/>
    <w:rsid w:val="00956026"/>
    <w:rsid w:val="0095735B"/>
    <w:rsid w:val="00964313"/>
    <w:rsid w:val="0096511F"/>
    <w:rsid w:val="00965B3F"/>
    <w:rsid w:val="00977FA2"/>
    <w:rsid w:val="009801D0"/>
    <w:rsid w:val="00981F25"/>
    <w:rsid w:val="0098661A"/>
    <w:rsid w:val="0098709F"/>
    <w:rsid w:val="00990119"/>
    <w:rsid w:val="009A10AB"/>
    <w:rsid w:val="009A178C"/>
    <w:rsid w:val="009A3503"/>
    <w:rsid w:val="009A4FD5"/>
    <w:rsid w:val="009A5FE6"/>
    <w:rsid w:val="009A7C61"/>
    <w:rsid w:val="009B372C"/>
    <w:rsid w:val="009B3D7E"/>
    <w:rsid w:val="009B62BF"/>
    <w:rsid w:val="009B7067"/>
    <w:rsid w:val="009C048A"/>
    <w:rsid w:val="009C0D67"/>
    <w:rsid w:val="009C12F4"/>
    <w:rsid w:val="009C2684"/>
    <w:rsid w:val="009C2A14"/>
    <w:rsid w:val="009C5DFE"/>
    <w:rsid w:val="009C671C"/>
    <w:rsid w:val="009C6E1A"/>
    <w:rsid w:val="009D2014"/>
    <w:rsid w:val="009D58E5"/>
    <w:rsid w:val="009D6C48"/>
    <w:rsid w:val="009E2E71"/>
    <w:rsid w:val="009F0D48"/>
    <w:rsid w:val="009F1980"/>
    <w:rsid w:val="009F43FC"/>
    <w:rsid w:val="00A00665"/>
    <w:rsid w:val="00A0375C"/>
    <w:rsid w:val="00A0607D"/>
    <w:rsid w:val="00A069D8"/>
    <w:rsid w:val="00A23CC9"/>
    <w:rsid w:val="00A2794B"/>
    <w:rsid w:val="00A3471A"/>
    <w:rsid w:val="00A368B9"/>
    <w:rsid w:val="00A42475"/>
    <w:rsid w:val="00A44D4C"/>
    <w:rsid w:val="00A51BFE"/>
    <w:rsid w:val="00A54EE1"/>
    <w:rsid w:val="00A57968"/>
    <w:rsid w:val="00A608F9"/>
    <w:rsid w:val="00A61753"/>
    <w:rsid w:val="00A64C93"/>
    <w:rsid w:val="00A66E79"/>
    <w:rsid w:val="00A72487"/>
    <w:rsid w:val="00A734AD"/>
    <w:rsid w:val="00A73C4A"/>
    <w:rsid w:val="00A758EB"/>
    <w:rsid w:val="00A84B07"/>
    <w:rsid w:val="00A8595C"/>
    <w:rsid w:val="00A85C9D"/>
    <w:rsid w:val="00AA0213"/>
    <w:rsid w:val="00AA41B3"/>
    <w:rsid w:val="00AA500E"/>
    <w:rsid w:val="00AA5513"/>
    <w:rsid w:val="00AB4CC3"/>
    <w:rsid w:val="00AB6FB9"/>
    <w:rsid w:val="00AC0D00"/>
    <w:rsid w:val="00AD32DF"/>
    <w:rsid w:val="00AD5557"/>
    <w:rsid w:val="00AE39D1"/>
    <w:rsid w:val="00AE56A1"/>
    <w:rsid w:val="00AE5B8D"/>
    <w:rsid w:val="00AE5D84"/>
    <w:rsid w:val="00AE667E"/>
    <w:rsid w:val="00AE7F60"/>
    <w:rsid w:val="00AF1925"/>
    <w:rsid w:val="00AF3E16"/>
    <w:rsid w:val="00AF7321"/>
    <w:rsid w:val="00B007DC"/>
    <w:rsid w:val="00B0177D"/>
    <w:rsid w:val="00B01AB3"/>
    <w:rsid w:val="00B0560F"/>
    <w:rsid w:val="00B05AC4"/>
    <w:rsid w:val="00B14191"/>
    <w:rsid w:val="00B16A39"/>
    <w:rsid w:val="00B20ED9"/>
    <w:rsid w:val="00B2176B"/>
    <w:rsid w:val="00B25048"/>
    <w:rsid w:val="00B253B3"/>
    <w:rsid w:val="00B253D7"/>
    <w:rsid w:val="00B3069A"/>
    <w:rsid w:val="00B30D94"/>
    <w:rsid w:val="00B34167"/>
    <w:rsid w:val="00B40BEB"/>
    <w:rsid w:val="00B4296D"/>
    <w:rsid w:val="00B4314F"/>
    <w:rsid w:val="00B45FA2"/>
    <w:rsid w:val="00B46DA1"/>
    <w:rsid w:val="00B474C8"/>
    <w:rsid w:val="00B52566"/>
    <w:rsid w:val="00B53285"/>
    <w:rsid w:val="00B534A0"/>
    <w:rsid w:val="00B6272C"/>
    <w:rsid w:val="00B64787"/>
    <w:rsid w:val="00B67B54"/>
    <w:rsid w:val="00B73BEF"/>
    <w:rsid w:val="00B744EB"/>
    <w:rsid w:val="00B77459"/>
    <w:rsid w:val="00B830F0"/>
    <w:rsid w:val="00B87CDD"/>
    <w:rsid w:val="00B9042F"/>
    <w:rsid w:val="00B92541"/>
    <w:rsid w:val="00B92BBF"/>
    <w:rsid w:val="00B92CA1"/>
    <w:rsid w:val="00B93B45"/>
    <w:rsid w:val="00B95364"/>
    <w:rsid w:val="00B96350"/>
    <w:rsid w:val="00B973F5"/>
    <w:rsid w:val="00BA3FC8"/>
    <w:rsid w:val="00BA577A"/>
    <w:rsid w:val="00BB27BC"/>
    <w:rsid w:val="00BB73F1"/>
    <w:rsid w:val="00BC0509"/>
    <w:rsid w:val="00BC3872"/>
    <w:rsid w:val="00BD3032"/>
    <w:rsid w:val="00BD4A26"/>
    <w:rsid w:val="00BD58D4"/>
    <w:rsid w:val="00BE1EDA"/>
    <w:rsid w:val="00BE2F2A"/>
    <w:rsid w:val="00BE39EA"/>
    <w:rsid w:val="00BE3DEF"/>
    <w:rsid w:val="00BE46D0"/>
    <w:rsid w:val="00BE6F2C"/>
    <w:rsid w:val="00BF1A0F"/>
    <w:rsid w:val="00BF652F"/>
    <w:rsid w:val="00BF75E3"/>
    <w:rsid w:val="00BF7FF2"/>
    <w:rsid w:val="00C04E08"/>
    <w:rsid w:val="00C05A73"/>
    <w:rsid w:val="00C1235E"/>
    <w:rsid w:val="00C160FB"/>
    <w:rsid w:val="00C16684"/>
    <w:rsid w:val="00C21AA8"/>
    <w:rsid w:val="00C222E3"/>
    <w:rsid w:val="00C24735"/>
    <w:rsid w:val="00C24BD7"/>
    <w:rsid w:val="00C26FCE"/>
    <w:rsid w:val="00C271C6"/>
    <w:rsid w:val="00C300DA"/>
    <w:rsid w:val="00C35567"/>
    <w:rsid w:val="00C35E71"/>
    <w:rsid w:val="00C41DD3"/>
    <w:rsid w:val="00C45B00"/>
    <w:rsid w:val="00C47105"/>
    <w:rsid w:val="00C47348"/>
    <w:rsid w:val="00C544EF"/>
    <w:rsid w:val="00C55169"/>
    <w:rsid w:val="00C55277"/>
    <w:rsid w:val="00C558A3"/>
    <w:rsid w:val="00C55B07"/>
    <w:rsid w:val="00C56B34"/>
    <w:rsid w:val="00C5725D"/>
    <w:rsid w:val="00C612D3"/>
    <w:rsid w:val="00C66741"/>
    <w:rsid w:val="00C67E52"/>
    <w:rsid w:val="00C729A5"/>
    <w:rsid w:val="00C73325"/>
    <w:rsid w:val="00C80840"/>
    <w:rsid w:val="00C819CA"/>
    <w:rsid w:val="00C82148"/>
    <w:rsid w:val="00C84D39"/>
    <w:rsid w:val="00C86567"/>
    <w:rsid w:val="00C91083"/>
    <w:rsid w:val="00C91265"/>
    <w:rsid w:val="00C915DF"/>
    <w:rsid w:val="00C925D3"/>
    <w:rsid w:val="00C9526C"/>
    <w:rsid w:val="00CA21AF"/>
    <w:rsid w:val="00CA3156"/>
    <w:rsid w:val="00CA5C63"/>
    <w:rsid w:val="00CB5DB7"/>
    <w:rsid w:val="00CB60C6"/>
    <w:rsid w:val="00CB6286"/>
    <w:rsid w:val="00CC16CD"/>
    <w:rsid w:val="00CC1F2E"/>
    <w:rsid w:val="00CC24E0"/>
    <w:rsid w:val="00CC3378"/>
    <w:rsid w:val="00CC44B2"/>
    <w:rsid w:val="00CD0040"/>
    <w:rsid w:val="00CD058B"/>
    <w:rsid w:val="00CD2D82"/>
    <w:rsid w:val="00CD51CD"/>
    <w:rsid w:val="00CD5DC2"/>
    <w:rsid w:val="00CD6692"/>
    <w:rsid w:val="00CE0347"/>
    <w:rsid w:val="00CE61F8"/>
    <w:rsid w:val="00D0254A"/>
    <w:rsid w:val="00D028B3"/>
    <w:rsid w:val="00D06664"/>
    <w:rsid w:val="00D145A1"/>
    <w:rsid w:val="00D163C9"/>
    <w:rsid w:val="00D227E7"/>
    <w:rsid w:val="00D260D2"/>
    <w:rsid w:val="00D26970"/>
    <w:rsid w:val="00D27CFF"/>
    <w:rsid w:val="00D3264A"/>
    <w:rsid w:val="00D33E94"/>
    <w:rsid w:val="00D37F0E"/>
    <w:rsid w:val="00D47E99"/>
    <w:rsid w:val="00D50224"/>
    <w:rsid w:val="00D54984"/>
    <w:rsid w:val="00D614C2"/>
    <w:rsid w:val="00D6524D"/>
    <w:rsid w:val="00D74310"/>
    <w:rsid w:val="00D751FE"/>
    <w:rsid w:val="00D75CC1"/>
    <w:rsid w:val="00D762B4"/>
    <w:rsid w:val="00D76D04"/>
    <w:rsid w:val="00D77E32"/>
    <w:rsid w:val="00D77F0F"/>
    <w:rsid w:val="00D80D39"/>
    <w:rsid w:val="00D80FB4"/>
    <w:rsid w:val="00D8160E"/>
    <w:rsid w:val="00D81821"/>
    <w:rsid w:val="00D827D0"/>
    <w:rsid w:val="00D8619A"/>
    <w:rsid w:val="00D9405B"/>
    <w:rsid w:val="00DA3202"/>
    <w:rsid w:val="00DA340F"/>
    <w:rsid w:val="00DA52A6"/>
    <w:rsid w:val="00DA6F9C"/>
    <w:rsid w:val="00DB0052"/>
    <w:rsid w:val="00DB72A2"/>
    <w:rsid w:val="00DB7ACE"/>
    <w:rsid w:val="00DC2509"/>
    <w:rsid w:val="00DC6DF7"/>
    <w:rsid w:val="00DD1D9B"/>
    <w:rsid w:val="00DD2A85"/>
    <w:rsid w:val="00DD43CF"/>
    <w:rsid w:val="00DD5031"/>
    <w:rsid w:val="00DD5227"/>
    <w:rsid w:val="00DD6A53"/>
    <w:rsid w:val="00DD6A61"/>
    <w:rsid w:val="00DD7DA8"/>
    <w:rsid w:val="00DE1D57"/>
    <w:rsid w:val="00DE36DA"/>
    <w:rsid w:val="00DE478B"/>
    <w:rsid w:val="00DE7618"/>
    <w:rsid w:val="00DF1AD3"/>
    <w:rsid w:val="00DF378A"/>
    <w:rsid w:val="00E038E3"/>
    <w:rsid w:val="00E05807"/>
    <w:rsid w:val="00E1116A"/>
    <w:rsid w:val="00E1140E"/>
    <w:rsid w:val="00E1241A"/>
    <w:rsid w:val="00E167F6"/>
    <w:rsid w:val="00E20A88"/>
    <w:rsid w:val="00E213A8"/>
    <w:rsid w:val="00E21862"/>
    <w:rsid w:val="00E21AD4"/>
    <w:rsid w:val="00E23262"/>
    <w:rsid w:val="00E2646B"/>
    <w:rsid w:val="00E315F8"/>
    <w:rsid w:val="00E33C84"/>
    <w:rsid w:val="00E34065"/>
    <w:rsid w:val="00E431A0"/>
    <w:rsid w:val="00E4455B"/>
    <w:rsid w:val="00E44652"/>
    <w:rsid w:val="00E447D4"/>
    <w:rsid w:val="00E460A4"/>
    <w:rsid w:val="00E478A4"/>
    <w:rsid w:val="00E524AB"/>
    <w:rsid w:val="00E542A8"/>
    <w:rsid w:val="00E56E0A"/>
    <w:rsid w:val="00E6163E"/>
    <w:rsid w:val="00E62618"/>
    <w:rsid w:val="00E633BB"/>
    <w:rsid w:val="00E637A6"/>
    <w:rsid w:val="00E6426F"/>
    <w:rsid w:val="00E655B6"/>
    <w:rsid w:val="00E65ABB"/>
    <w:rsid w:val="00E7114D"/>
    <w:rsid w:val="00E75A63"/>
    <w:rsid w:val="00E7644E"/>
    <w:rsid w:val="00E77B99"/>
    <w:rsid w:val="00E91A66"/>
    <w:rsid w:val="00E93B1F"/>
    <w:rsid w:val="00E93C73"/>
    <w:rsid w:val="00E95170"/>
    <w:rsid w:val="00EA2A6F"/>
    <w:rsid w:val="00EB1526"/>
    <w:rsid w:val="00EB17F0"/>
    <w:rsid w:val="00EB48CD"/>
    <w:rsid w:val="00EB4C55"/>
    <w:rsid w:val="00EB751A"/>
    <w:rsid w:val="00ED0C14"/>
    <w:rsid w:val="00ED1CB9"/>
    <w:rsid w:val="00ED358E"/>
    <w:rsid w:val="00ED59AB"/>
    <w:rsid w:val="00ED6781"/>
    <w:rsid w:val="00EE03AE"/>
    <w:rsid w:val="00EE04F0"/>
    <w:rsid w:val="00EE3ED1"/>
    <w:rsid w:val="00EE62EC"/>
    <w:rsid w:val="00EE7D94"/>
    <w:rsid w:val="00EF6464"/>
    <w:rsid w:val="00F011DF"/>
    <w:rsid w:val="00F068D8"/>
    <w:rsid w:val="00F1243B"/>
    <w:rsid w:val="00F1289D"/>
    <w:rsid w:val="00F12E23"/>
    <w:rsid w:val="00F2561C"/>
    <w:rsid w:val="00F3191D"/>
    <w:rsid w:val="00F325E0"/>
    <w:rsid w:val="00F33C04"/>
    <w:rsid w:val="00F435C5"/>
    <w:rsid w:val="00F43B5F"/>
    <w:rsid w:val="00F504C2"/>
    <w:rsid w:val="00F527B3"/>
    <w:rsid w:val="00F53057"/>
    <w:rsid w:val="00F5781A"/>
    <w:rsid w:val="00F57BED"/>
    <w:rsid w:val="00F6394E"/>
    <w:rsid w:val="00F6478D"/>
    <w:rsid w:val="00F64EE5"/>
    <w:rsid w:val="00F71B52"/>
    <w:rsid w:val="00F74BD5"/>
    <w:rsid w:val="00F7589A"/>
    <w:rsid w:val="00F762AF"/>
    <w:rsid w:val="00F77557"/>
    <w:rsid w:val="00F832D6"/>
    <w:rsid w:val="00F904F5"/>
    <w:rsid w:val="00F93E74"/>
    <w:rsid w:val="00FA10C9"/>
    <w:rsid w:val="00FA6AE8"/>
    <w:rsid w:val="00FB00B7"/>
    <w:rsid w:val="00FB1D56"/>
    <w:rsid w:val="00FB2D3C"/>
    <w:rsid w:val="00FB4BE6"/>
    <w:rsid w:val="00FB554A"/>
    <w:rsid w:val="00FB556F"/>
    <w:rsid w:val="00FB730A"/>
    <w:rsid w:val="00FC44FF"/>
    <w:rsid w:val="00FC7072"/>
    <w:rsid w:val="00FD230A"/>
    <w:rsid w:val="00FD71C8"/>
    <w:rsid w:val="00FE178B"/>
    <w:rsid w:val="00FE4ACF"/>
    <w:rsid w:val="00FE57CD"/>
    <w:rsid w:val="00FE712B"/>
    <w:rsid w:val="00FF42C7"/>
    <w:rsid w:val="00FF45B5"/>
    <w:rsid w:val="00FF4C6F"/>
    <w:rsid w:val="00FF72CA"/>
    <w:rsid w:val="0113A656"/>
    <w:rsid w:val="01326B3F"/>
    <w:rsid w:val="014FB731"/>
    <w:rsid w:val="021C7A9E"/>
    <w:rsid w:val="0268BB16"/>
    <w:rsid w:val="02BB395B"/>
    <w:rsid w:val="03574826"/>
    <w:rsid w:val="038B61EC"/>
    <w:rsid w:val="03A58AE4"/>
    <w:rsid w:val="03DC30B5"/>
    <w:rsid w:val="045B96EB"/>
    <w:rsid w:val="04ADB89D"/>
    <w:rsid w:val="051A4544"/>
    <w:rsid w:val="056A6195"/>
    <w:rsid w:val="058F2D67"/>
    <w:rsid w:val="05AE8AD0"/>
    <w:rsid w:val="06B9C0D8"/>
    <w:rsid w:val="06F55CED"/>
    <w:rsid w:val="07628502"/>
    <w:rsid w:val="0802FA7B"/>
    <w:rsid w:val="084C7D9C"/>
    <w:rsid w:val="0875F53F"/>
    <w:rsid w:val="0946ECBC"/>
    <w:rsid w:val="09BCF85B"/>
    <w:rsid w:val="0A43747D"/>
    <w:rsid w:val="0A5B7954"/>
    <w:rsid w:val="0A5BDAD9"/>
    <w:rsid w:val="0A6608DB"/>
    <w:rsid w:val="0A6AC11C"/>
    <w:rsid w:val="0AAB371E"/>
    <w:rsid w:val="0B260763"/>
    <w:rsid w:val="0B9791FE"/>
    <w:rsid w:val="0BC6EA35"/>
    <w:rsid w:val="0CC3750C"/>
    <w:rsid w:val="0CC91302"/>
    <w:rsid w:val="0D8E6A3C"/>
    <w:rsid w:val="0DD0C194"/>
    <w:rsid w:val="0DF67A80"/>
    <w:rsid w:val="0DF8D67A"/>
    <w:rsid w:val="0E236110"/>
    <w:rsid w:val="0E5F84D1"/>
    <w:rsid w:val="0E83B3AC"/>
    <w:rsid w:val="0EBD13F6"/>
    <w:rsid w:val="0ED340AF"/>
    <w:rsid w:val="0EE2158A"/>
    <w:rsid w:val="0F084A48"/>
    <w:rsid w:val="0F1E49F6"/>
    <w:rsid w:val="0F302F46"/>
    <w:rsid w:val="11332074"/>
    <w:rsid w:val="11AC7794"/>
    <w:rsid w:val="12BF0ABD"/>
    <w:rsid w:val="12DD35FF"/>
    <w:rsid w:val="13C0D34A"/>
    <w:rsid w:val="13D91E26"/>
    <w:rsid w:val="13F25F26"/>
    <w:rsid w:val="148D97EB"/>
    <w:rsid w:val="1508A27F"/>
    <w:rsid w:val="161BBE1D"/>
    <w:rsid w:val="1622AA9C"/>
    <w:rsid w:val="162534C9"/>
    <w:rsid w:val="169A92DE"/>
    <w:rsid w:val="16C8C4CD"/>
    <w:rsid w:val="1876A000"/>
    <w:rsid w:val="1882DE55"/>
    <w:rsid w:val="19308850"/>
    <w:rsid w:val="194216AC"/>
    <w:rsid w:val="1A770CC4"/>
    <w:rsid w:val="1A8AB65A"/>
    <w:rsid w:val="1AD1E545"/>
    <w:rsid w:val="1B10CC44"/>
    <w:rsid w:val="1B349D37"/>
    <w:rsid w:val="1B7C6F3D"/>
    <w:rsid w:val="1BE81FE7"/>
    <w:rsid w:val="1BF5C3B8"/>
    <w:rsid w:val="1C02B58C"/>
    <w:rsid w:val="1C49EFC4"/>
    <w:rsid w:val="1D048ACF"/>
    <w:rsid w:val="1D2642FF"/>
    <w:rsid w:val="1D44ACB7"/>
    <w:rsid w:val="1D63CAC7"/>
    <w:rsid w:val="1D8D4844"/>
    <w:rsid w:val="1D92B875"/>
    <w:rsid w:val="1DE89A1C"/>
    <w:rsid w:val="1E046F53"/>
    <w:rsid w:val="1E27E83E"/>
    <w:rsid w:val="1F1ACA6B"/>
    <w:rsid w:val="1F6D2847"/>
    <w:rsid w:val="1F988AA2"/>
    <w:rsid w:val="2027D7D5"/>
    <w:rsid w:val="207BA157"/>
    <w:rsid w:val="208868C5"/>
    <w:rsid w:val="20CEA5B6"/>
    <w:rsid w:val="20D56C3F"/>
    <w:rsid w:val="2156AAED"/>
    <w:rsid w:val="21C1007C"/>
    <w:rsid w:val="21E7C3E0"/>
    <w:rsid w:val="21EA80DD"/>
    <w:rsid w:val="22341C3C"/>
    <w:rsid w:val="22498069"/>
    <w:rsid w:val="22780549"/>
    <w:rsid w:val="228499E4"/>
    <w:rsid w:val="22B01820"/>
    <w:rsid w:val="22E80864"/>
    <w:rsid w:val="230DBE05"/>
    <w:rsid w:val="23801384"/>
    <w:rsid w:val="2398B79D"/>
    <w:rsid w:val="25C5AE7C"/>
    <w:rsid w:val="25F92828"/>
    <w:rsid w:val="26484EE2"/>
    <w:rsid w:val="27433F3B"/>
    <w:rsid w:val="274423D6"/>
    <w:rsid w:val="2788667B"/>
    <w:rsid w:val="27E64741"/>
    <w:rsid w:val="2800808B"/>
    <w:rsid w:val="284CD0A2"/>
    <w:rsid w:val="2856C59B"/>
    <w:rsid w:val="28610CBE"/>
    <w:rsid w:val="28748A12"/>
    <w:rsid w:val="28B21A0C"/>
    <w:rsid w:val="28C85D55"/>
    <w:rsid w:val="28CF48A7"/>
    <w:rsid w:val="29793550"/>
    <w:rsid w:val="29DA7502"/>
    <w:rsid w:val="2A0DD4F9"/>
    <w:rsid w:val="2BB00EC9"/>
    <w:rsid w:val="2BCF02A7"/>
    <w:rsid w:val="2C2A31DD"/>
    <w:rsid w:val="2C7A559B"/>
    <w:rsid w:val="2C980F33"/>
    <w:rsid w:val="2CC3B063"/>
    <w:rsid w:val="2CDAC4F9"/>
    <w:rsid w:val="2D42EC04"/>
    <w:rsid w:val="2D508F73"/>
    <w:rsid w:val="2D7E5D82"/>
    <w:rsid w:val="2DDA3AAE"/>
    <w:rsid w:val="2E25F25B"/>
    <w:rsid w:val="2E9ED88C"/>
    <w:rsid w:val="2EB8C859"/>
    <w:rsid w:val="2FBF8BAD"/>
    <w:rsid w:val="30DB2596"/>
    <w:rsid w:val="31773BD0"/>
    <w:rsid w:val="325363EE"/>
    <w:rsid w:val="32B9A244"/>
    <w:rsid w:val="32C78353"/>
    <w:rsid w:val="32D60D70"/>
    <w:rsid w:val="32E07BF7"/>
    <w:rsid w:val="3349D41D"/>
    <w:rsid w:val="33902A3B"/>
    <w:rsid w:val="33DE0955"/>
    <w:rsid w:val="33F28C90"/>
    <w:rsid w:val="33F7FBFA"/>
    <w:rsid w:val="34DDB460"/>
    <w:rsid w:val="353A57A0"/>
    <w:rsid w:val="354FB7E7"/>
    <w:rsid w:val="35BD2833"/>
    <w:rsid w:val="3634D530"/>
    <w:rsid w:val="3659BD5E"/>
    <w:rsid w:val="366835F6"/>
    <w:rsid w:val="368F1FC5"/>
    <w:rsid w:val="36921BE3"/>
    <w:rsid w:val="37048806"/>
    <w:rsid w:val="373C44F1"/>
    <w:rsid w:val="3756E5BF"/>
    <w:rsid w:val="381FC74F"/>
    <w:rsid w:val="3847803F"/>
    <w:rsid w:val="384BCB13"/>
    <w:rsid w:val="387FE2DE"/>
    <w:rsid w:val="38B1744D"/>
    <w:rsid w:val="38D3BE6C"/>
    <w:rsid w:val="39CFA75E"/>
    <w:rsid w:val="39E85342"/>
    <w:rsid w:val="3A3911A7"/>
    <w:rsid w:val="3A3BCFBD"/>
    <w:rsid w:val="3A805D82"/>
    <w:rsid w:val="3A98218D"/>
    <w:rsid w:val="3AA1015F"/>
    <w:rsid w:val="3B24AF27"/>
    <w:rsid w:val="3B8FF641"/>
    <w:rsid w:val="3B9AC61D"/>
    <w:rsid w:val="3C29B0AB"/>
    <w:rsid w:val="3C36D70B"/>
    <w:rsid w:val="3C76AC7B"/>
    <w:rsid w:val="3C8A7591"/>
    <w:rsid w:val="3CA88577"/>
    <w:rsid w:val="3D19FA75"/>
    <w:rsid w:val="3D82C2A8"/>
    <w:rsid w:val="3DA72D46"/>
    <w:rsid w:val="3DAAB24F"/>
    <w:rsid w:val="3DF935BA"/>
    <w:rsid w:val="3E3E2C87"/>
    <w:rsid w:val="3F240497"/>
    <w:rsid w:val="3F3DC523"/>
    <w:rsid w:val="3F4095D0"/>
    <w:rsid w:val="3F7EBFE9"/>
    <w:rsid w:val="3F9AADBF"/>
    <w:rsid w:val="3FD6AD94"/>
    <w:rsid w:val="3FEAE9B3"/>
    <w:rsid w:val="4046B9F7"/>
    <w:rsid w:val="4072819E"/>
    <w:rsid w:val="407E5E49"/>
    <w:rsid w:val="4098F191"/>
    <w:rsid w:val="40D2688E"/>
    <w:rsid w:val="4114B0A0"/>
    <w:rsid w:val="41618960"/>
    <w:rsid w:val="41CA0272"/>
    <w:rsid w:val="424735C3"/>
    <w:rsid w:val="429C6404"/>
    <w:rsid w:val="42B30329"/>
    <w:rsid w:val="42B6F724"/>
    <w:rsid w:val="42B848FE"/>
    <w:rsid w:val="42EF0817"/>
    <w:rsid w:val="441D92AB"/>
    <w:rsid w:val="442B764A"/>
    <w:rsid w:val="4431F619"/>
    <w:rsid w:val="447630B3"/>
    <w:rsid w:val="45A0628E"/>
    <w:rsid w:val="45A498CD"/>
    <w:rsid w:val="46A51FFC"/>
    <w:rsid w:val="46D360C7"/>
    <w:rsid w:val="471DFA82"/>
    <w:rsid w:val="47207FC4"/>
    <w:rsid w:val="473D53F2"/>
    <w:rsid w:val="47EF82F4"/>
    <w:rsid w:val="47F9F960"/>
    <w:rsid w:val="486D5D53"/>
    <w:rsid w:val="497DA05D"/>
    <w:rsid w:val="4A7AB683"/>
    <w:rsid w:val="4A97C7D1"/>
    <w:rsid w:val="4AC83623"/>
    <w:rsid w:val="4B30C02B"/>
    <w:rsid w:val="4B337359"/>
    <w:rsid w:val="4BF76113"/>
    <w:rsid w:val="4C0A528D"/>
    <w:rsid w:val="4C4E0B9A"/>
    <w:rsid w:val="4D004BC5"/>
    <w:rsid w:val="4D4672A6"/>
    <w:rsid w:val="4D95A757"/>
    <w:rsid w:val="4DB01097"/>
    <w:rsid w:val="4DE1246C"/>
    <w:rsid w:val="4DEF6454"/>
    <w:rsid w:val="4E06409C"/>
    <w:rsid w:val="4E1E9092"/>
    <w:rsid w:val="4E4F981F"/>
    <w:rsid w:val="4E6BB107"/>
    <w:rsid w:val="4EB7C0A5"/>
    <w:rsid w:val="4EC0F6D2"/>
    <w:rsid w:val="4F4F2B30"/>
    <w:rsid w:val="4FE3487B"/>
    <w:rsid w:val="4FE4EFEE"/>
    <w:rsid w:val="5005A901"/>
    <w:rsid w:val="50491CA7"/>
    <w:rsid w:val="5084F335"/>
    <w:rsid w:val="50BCE192"/>
    <w:rsid w:val="510C9405"/>
    <w:rsid w:val="510C997F"/>
    <w:rsid w:val="513C5DB3"/>
    <w:rsid w:val="5202ED73"/>
    <w:rsid w:val="5268A66F"/>
    <w:rsid w:val="531442CF"/>
    <w:rsid w:val="53299840"/>
    <w:rsid w:val="533C2063"/>
    <w:rsid w:val="537194E5"/>
    <w:rsid w:val="54332287"/>
    <w:rsid w:val="545A19D1"/>
    <w:rsid w:val="551CD649"/>
    <w:rsid w:val="55224BAA"/>
    <w:rsid w:val="5537B51C"/>
    <w:rsid w:val="55524252"/>
    <w:rsid w:val="556729C4"/>
    <w:rsid w:val="560064D8"/>
    <w:rsid w:val="56109449"/>
    <w:rsid w:val="567B0C85"/>
    <w:rsid w:val="56BC67B8"/>
    <w:rsid w:val="5803B141"/>
    <w:rsid w:val="591C67DF"/>
    <w:rsid w:val="596E1526"/>
    <w:rsid w:val="59AA953B"/>
    <w:rsid w:val="59AD5394"/>
    <w:rsid w:val="59E8727A"/>
    <w:rsid w:val="5A0570BA"/>
    <w:rsid w:val="5A1C384D"/>
    <w:rsid w:val="5A540A4B"/>
    <w:rsid w:val="5A79E307"/>
    <w:rsid w:val="5AE5B7D7"/>
    <w:rsid w:val="5AFE9920"/>
    <w:rsid w:val="5B6A0554"/>
    <w:rsid w:val="5B6BC528"/>
    <w:rsid w:val="5C56CB27"/>
    <w:rsid w:val="5C6A2CBA"/>
    <w:rsid w:val="5D35A226"/>
    <w:rsid w:val="5DCF0D41"/>
    <w:rsid w:val="5F4E5490"/>
    <w:rsid w:val="5F525EFA"/>
    <w:rsid w:val="603C4236"/>
    <w:rsid w:val="60677084"/>
    <w:rsid w:val="613D07EF"/>
    <w:rsid w:val="61597DB0"/>
    <w:rsid w:val="61721369"/>
    <w:rsid w:val="617AE01D"/>
    <w:rsid w:val="61A48CAF"/>
    <w:rsid w:val="62D4B8A2"/>
    <w:rsid w:val="6305371A"/>
    <w:rsid w:val="633B58D6"/>
    <w:rsid w:val="63E71016"/>
    <w:rsid w:val="64223375"/>
    <w:rsid w:val="64C969B0"/>
    <w:rsid w:val="6581F7F7"/>
    <w:rsid w:val="65AAAE60"/>
    <w:rsid w:val="65D0E2A8"/>
    <w:rsid w:val="66E14A99"/>
    <w:rsid w:val="6727CEC5"/>
    <w:rsid w:val="68258AF2"/>
    <w:rsid w:val="683DC084"/>
    <w:rsid w:val="68A50395"/>
    <w:rsid w:val="68E1CFCF"/>
    <w:rsid w:val="68F3D4A8"/>
    <w:rsid w:val="695048C2"/>
    <w:rsid w:val="695B18B8"/>
    <w:rsid w:val="697F4918"/>
    <w:rsid w:val="6A2465CC"/>
    <w:rsid w:val="6A5E5A9F"/>
    <w:rsid w:val="6A6C11AE"/>
    <w:rsid w:val="6B5D8A9D"/>
    <w:rsid w:val="6BF338CA"/>
    <w:rsid w:val="6C1E0347"/>
    <w:rsid w:val="6C8C48D9"/>
    <w:rsid w:val="6E328C23"/>
    <w:rsid w:val="6E6EB31E"/>
    <w:rsid w:val="6E9B9DFF"/>
    <w:rsid w:val="6EB65999"/>
    <w:rsid w:val="6EED8AB0"/>
    <w:rsid w:val="7026165A"/>
    <w:rsid w:val="702785F5"/>
    <w:rsid w:val="707C5D0C"/>
    <w:rsid w:val="710A867E"/>
    <w:rsid w:val="7120FF61"/>
    <w:rsid w:val="71BFB2AE"/>
    <w:rsid w:val="721DA391"/>
    <w:rsid w:val="72C5A811"/>
    <w:rsid w:val="72EBBBB2"/>
    <w:rsid w:val="73D3E22E"/>
    <w:rsid w:val="741DABF1"/>
    <w:rsid w:val="742658ED"/>
    <w:rsid w:val="747063F5"/>
    <w:rsid w:val="74A0655A"/>
    <w:rsid w:val="74FD0892"/>
    <w:rsid w:val="75315407"/>
    <w:rsid w:val="7572CCE7"/>
    <w:rsid w:val="76264884"/>
    <w:rsid w:val="76C04138"/>
    <w:rsid w:val="76DBA051"/>
    <w:rsid w:val="76EC45F9"/>
    <w:rsid w:val="77203EF2"/>
    <w:rsid w:val="77382BD9"/>
    <w:rsid w:val="778D840B"/>
    <w:rsid w:val="77C6FB2C"/>
    <w:rsid w:val="782ECFAC"/>
    <w:rsid w:val="79146C33"/>
    <w:rsid w:val="7A8A9C0A"/>
    <w:rsid w:val="7A9D68DC"/>
    <w:rsid w:val="7AB7C2F7"/>
    <w:rsid w:val="7B8482C3"/>
    <w:rsid w:val="7BCA965A"/>
    <w:rsid w:val="7C25BE11"/>
    <w:rsid w:val="7C26DFF1"/>
    <w:rsid w:val="7CE8B70E"/>
    <w:rsid w:val="7D37DA21"/>
    <w:rsid w:val="7E3A1F18"/>
    <w:rsid w:val="7E554AC0"/>
    <w:rsid w:val="7EED551A"/>
    <w:rsid w:val="7EF1B107"/>
    <w:rsid w:val="7FA07CBA"/>
    <w:rsid w:val="7FDD695F"/>
    <w:rsid w:val="7FFCAD25"/>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B9DDB"/>
  <w15:chartTrackingRefBased/>
  <w15:docId w15:val="{696D276A-EE67-460A-B5FD-4C324B07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a-DK"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next w:val="Normal"/>
    <w:link w:val="Overskrift3Tegn"/>
    <w:uiPriority w:val="9"/>
    <w:semiHidden/>
    <w:unhideWhenUsed/>
    <w:qFormat/>
    <w:rsid w:val="006D56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76281B"/>
    <w:rPr>
      <w:color w:val="0000FF"/>
      <w:u w:val="single"/>
    </w:rPr>
  </w:style>
  <w:style w:type="paragraph" w:styleId="FormateretHTML">
    <w:name w:val="HTML Preformatted"/>
    <w:basedOn w:val="Normal"/>
    <w:link w:val="FormateretHTMLTegn"/>
    <w:uiPriority w:val="99"/>
    <w:semiHidden/>
    <w:unhideWhenUsed/>
    <w:rsid w:val="000D0B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FormateretHTMLTegn">
    <w:name w:val="Formateret HTML Tegn"/>
    <w:basedOn w:val="Standardskrifttypeiafsnit"/>
    <w:link w:val="FormateretHTML"/>
    <w:uiPriority w:val="99"/>
    <w:semiHidden/>
    <w:rsid w:val="000D0B86"/>
    <w:rPr>
      <w:rFonts w:ascii="Courier New" w:eastAsia="Times New Roman" w:hAnsi="Courier New" w:cs="Courier New"/>
      <w:kern w:val="0"/>
      <w:sz w:val="20"/>
      <w:szCs w:val="20"/>
      <w14:ligatures w14:val="none"/>
    </w:rPr>
  </w:style>
  <w:style w:type="character" w:customStyle="1" w:styleId="gnvwddmdn3b">
    <w:name w:val="gnvwddmdn3b"/>
    <w:basedOn w:val="Standardskrifttypeiafsnit"/>
    <w:rsid w:val="000D0B86"/>
  </w:style>
  <w:style w:type="paragraph" w:styleId="Sidehoved">
    <w:name w:val="header"/>
    <w:basedOn w:val="Normal"/>
    <w:link w:val="SidehovedTegn"/>
    <w:uiPriority w:val="99"/>
    <w:unhideWhenUsed/>
    <w:rsid w:val="007F400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7F4003"/>
  </w:style>
  <w:style w:type="paragraph" w:styleId="Sidefod">
    <w:name w:val="footer"/>
    <w:basedOn w:val="Normal"/>
    <w:link w:val="SidefodTegn"/>
    <w:uiPriority w:val="99"/>
    <w:unhideWhenUsed/>
    <w:rsid w:val="007F400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7F4003"/>
  </w:style>
  <w:style w:type="paragraph" w:customStyle="1" w:styleId="Default">
    <w:name w:val="Default"/>
    <w:rsid w:val="004703C3"/>
    <w:pPr>
      <w:autoSpaceDE w:val="0"/>
      <w:autoSpaceDN w:val="0"/>
      <w:adjustRightInd w:val="0"/>
      <w:spacing w:after="0" w:line="240" w:lineRule="auto"/>
    </w:pPr>
    <w:rPr>
      <w:rFonts w:ascii="Arial" w:hAnsi="Arial" w:cs="Arial"/>
      <w:color w:val="000000"/>
      <w:kern w:val="0"/>
      <w:sz w:val="24"/>
      <w:szCs w:val="24"/>
    </w:rPr>
  </w:style>
  <w:style w:type="paragraph" w:customStyle="1" w:styleId="EndNoteBibliographyTitle">
    <w:name w:val="EndNote Bibliography Title"/>
    <w:basedOn w:val="Normal"/>
    <w:link w:val="EndNoteBibliographyTitleChar"/>
    <w:rsid w:val="00327DBC"/>
    <w:pPr>
      <w:spacing w:after="0"/>
      <w:jc w:val="center"/>
    </w:pPr>
    <w:rPr>
      <w:rFonts w:ascii="Calibri" w:hAnsi="Calibri" w:cs="Calibri"/>
    </w:rPr>
  </w:style>
  <w:style w:type="character" w:customStyle="1" w:styleId="EndNoteBibliographyTitleChar">
    <w:name w:val="EndNote Bibliography Title Char"/>
    <w:basedOn w:val="Standardskrifttypeiafsnit"/>
    <w:link w:val="EndNoteBibliographyTitle"/>
    <w:rsid w:val="00327DBC"/>
    <w:rPr>
      <w:rFonts w:ascii="Calibri" w:hAnsi="Calibri" w:cs="Calibri"/>
    </w:rPr>
  </w:style>
  <w:style w:type="paragraph" w:customStyle="1" w:styleId="EndNoteBibliography">
    <w:name w:val="EndNote Bibliography"/>
    <w:basedOn w:val="Normal"/>
    <w:link w:val="EndNoteBibliographyChar"/>
    <w:rsid w:val="00327DBC"/>
    <w:pPr>
      <w:spacing w:line="240" w:lineRule="auto"/>
    </w:pPr>
    <w:rPr>
      <w:rFonts w:ascii="Calibri" w:hAnsi="Calibri" w:cs="Calibri"/>
    </w:rPr>
  </w:style>
  <w:style w:type="character" w:customStyle="1" w:styleId="EndNoteBibliographyChar">
    <w:name w:val="EndNote Bibliography Char"/>
    <w:basedOn w:val="Standardskrifttypeiafsnit"/>
    <w:link w:val="EndNoteBibliography"/>
    <w:rsid w:val="00327DBC"/>
    <w:rPr>
      <w:rFonts w:ascii="Calibri" w:hAnsi="Calibri" w:cs="Calibri"/>
    </w:rPr>
  </w:style>
  <w:style w:type="paragraph" w:styleId="NormalWeb">
    <w:name w:val="Normal (Web)"/>
    <w:basedOn w:val="Normal"/>
    <w:uiPriority w:val="99"/>
    <w:unhideWhenUsed/>
    <w:rsid w:val="00802B4C"/>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Overskrift3Tegn">
    <w:name w:val="Overskrift 3 Tegn"/>
    <w:basedOn w:val="Standardskrifttypeiafsnit"/>
    <w:link w:val="Overskrift3"/>
    <w:uiPriority w:val="9"/>
    <w:semiHidden/>
    <w:rsid w:val="006D5635"/>
    <w:rPr>
      <w:rFonts w:asciiTheme="majorHAnsi" w:eastAsiaTheme="majorEastAsia" w:hAnsiTheme="majorHAnsi" w:cstheme="majorBidi"/>
      <w:color w:val="1F3763" w:themeColor="accent1" w:themeShade="7F"/>
      <w:sz w:val="24"/>
      <w:szCs w:val="24"/>
    </w:rPr>
  </w:style>
  <w:style w:type="character" w:styleId="Ulstomtale">
    <w:name w:val="Unresolved Mention"/>
    <w:basedOn w:val="Standardskrifttypeiafsnit"/>
    <w:uiPriority w:val="99"/>
    <w:semiHidden/>
    <w:unhideWhenUsed/>
    <w:rsid w:val="006D5635"/>
    <w:rPr>
      <w:color w:val="605E5C"/>
      <w:shd w:val="clear" w:color="auto" w:fill="E1DFDD"/>
    </w:rPr>
  </w:style>
  <w:style w:type="character" w:styleId="BesgtLink">
    <w:name w:val="FollowedHyperlink"/>
    <w:basedOn w:val="Standardskrifttypeiafsnit"/>
    <w:uiPriority w:val="99"/>
    <w:semiHidden/>
    <w:unhideWhenUsed/>
    <w:rsid w:val="005277E6"/>
    <w:rPr>
      <w:color w:val="954F72" w:themeColor="followedHyperlink"/>
      <w:u w:val="single"/>
    </w:rPr>
  </w:style>
  <w:style w:type="paragraph" w:styleId="Markeringsbobletekst">
    <w:name w:val="Balloon Text"/>
    <w:basedOn w:val="Normal"/>
    <w:link w:val="MarkeringsbobletekstTegn"/>
    <w:uiPriority w:val="99"/>
    <w:semiHidden/>
    <w:unhideWhenUsed/>
    <w:rsid w:val="00A42475"/>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A42475"/>
    <w:rPr>
      <w:rFonts w:ascii="Times New Roman" w:hAnsi="Times New Roman" w:cs="Times New Roman"/>
      <w:sz w:val="18"/>
      <w:szCs w:val="18"/>
    </w:rPr>
  </w:style>
  <w:style w:type="character" w:styleId="Kommentarhenvisning">
    <w:name w:val="annotation reference"/>
    <w:basedOn w:val="Standardskrifttypeiafsnit"/>
    <w:uiPriority w:val="99"/>
    <w:semiHidden/>
    <w:unhideWhenUsed/>
    <w:rsid w:val="00800A7C"/>
    <w:rPr>
      <w:sz w:val="16"/>
      <w:szCs w:val="16"/>
    </w:rPr>
  </w:style>
  <w:style w:type="paragraph" w:styleId="Kommentartekst">
    <w:name w:val="annotation text"/>
    <w:basedOn w:val="Normal"/>
    <w:link w:val="KommentartekstTegn"/>
    <w:uiPriority w:val="99"/>
    <w:unhideWhenUsed/>
    <w:rsid w:val="00800A7C"/>
    <w:pPr>
      <w:spacing w:line="240" w:lineRule="auto"/>
    </w:pPr>
    <w:rPr>
      <w:sz w:val="20"/>
      <w:szCs w:val="20"/>
    </w:rPr>
  </w:style>
  <w:style w:type="character" w:customStyle="1" w:styleId="KommentartekstTegn">
    <w:name w:val="Kommentartekst Tegn"/>
    <w:basedOn w:val="Standardskrifttypeiafsnit"/>
    <w:link w:val="Kommentartekst"/>
    <w:uiPriority w:val="99"/>
    <w:rsid w:val="00800A7C"/>
    <w:rPr>
      <w:sz w:val="20"/>
      <w:szCs w:val="20"/>
    </w:rPr>
  </w:style>
  <w:style w:type="paragraph" w:styleId="Kommentaremne">
    <w:name w:val="annotation subject"/>
    <w:basedOn w:val="Kommentartekst"/>
    <w:next w:val="Kommentartekst"/>
    <w:link w:val="KommentaremneTegn"/>
    <w:uiPriority w:val="99"/>
    <w:semiHidden/>
    <w:unhideWhenUsed/>
    <w:rsid w:val="00800A7C"/>
    <w:rPr>
      <w:b/>
      <w:bCs/>
    </w:rPr>
  </w:style>
  <w:style w:type="character" w:customStyle="1" w:styleId="KommentaremneTegn">
    <w:name w:val="Kommentaremne Tegn"/>
    <w:basedOn w:val="KommentartekstTegn"/>
    <w:link w:val="Kommentaremne"/>
    <w:uiPriority w:val="99"/>
    <w:semiHidden/>
    <w:rsid w:val="00800A7C"/>
    <w:rPr>
      <w:b/>
      <w:bCs/>
      <w:sz w:val="20"/>
      <w:szCs w:val="20"/>
    </w:rPr>
  </w:style>
  <w:style w:type="paragraph" w:styleId="Korrektur">
    <w:name w:val="Revision"/>
    <w:hidden/>
    <w:uiPriority w:val="99"/>
    <w:semiHidden/>
    <w:rsid w:val="001D753C"/>
    <w:pPr>
      <w:spacing w:after="0" w:line="240" w:lineRule="auto"/>
    </w:pPr>
  </w:style>
  <w:style w:type="table" w:styleId="Almindeligtabel2">
    <w:name w:val="Plain Table 2"/>
    <w:basedOn w:val="Tabel-Normal"/>
    <w:uiPriority w:val="42"/>
    <w:rsid w:val="003A78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gitter-lys">
    <w:name w:val="Grid Table Light"/>
    <w:basedOn w:val="Tabel-Normal"/>
    <w:uiPriority w:val="40"/>
    <w:rsid w:val="003A789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8293">
      <w:bodyDiv w:val="1"/>
      <w:marLeft w:val="0"/>
      <w:marRight w:val="0"/>
      <w:marTop w:val="0"/>
      <w:marBottom w:val="0"/>
      <w:divBdr>
        <w:top w:val="none" w:sz="0" w:space="0" w:color="auto"/>
        <w:left w:val="none" w:sz="0" w:space="0" w:color="auto"/>
        <w:bottom w:val="none" w:sz="0" w:space="0" w:color="auto"/>
        <w:right w:val="none" w:sz="0" w:space="0" w:color="auto"/>
      </w:divBdr>
    </w:div>
    <w:div w:id="435367922">
      <w:bodyDiv w:val="1"/>
      <w:marLeft w:val="0"/>
      <w:marRight w:val="0"/>
      <w:marTop w:val="0"/>
      <w:marBottom w:val="0"/>
      <w:divBdr>
        <w:top w:val="none" w:sz="0" w:space="0" w:color="auto"/>
        <w:left w:val="none" w:sz="0" w:space="0" w:color="auto"/>
        <w:bottom w:val="none" w:sz="0" w:space="0" w:color="auto"/>
        <w:right w:val="none" w:sz="0" w:space="0" w:color="auto"/>
      </w:divBdr>
    </w:div>
    <w:div w:id="744453470">
      <w:bodyDiv w:val="1"/>
      <w:marLeft w:val="0"/>
      <w:marRight w:val="0"/>
      <w:marTop w:val="0"/>
      <w:marBottom w:val="0"/>
      <w:divBdr>
        <w:top w:val="none" w:sz="0" w:space="0" w:color="auto"/>
        <w:left w:val="none" w:sz="0" w:space="0" w:color="auto"/>
        <w:bottom w:val="none" w:sz="0" w:space="0" w:color="auto"/>
        <w:right w:val="none" w:sz="0" w:space="0" w:color="auto"/>
      </w:divBdr>
    </w:div>
    <w:div w:id="782967644">
      <w:bodyDiv w:val="1"/>
      <w:marLeft w:val="0"/>
      <w:marRight w:val="0"/>
      <w:marTop w:val="0"/>
      <w:marBottom w:val="0"/>
      <w:divBdr>
        <w:top w:val="none" w:sz="0" w:space="0" w:color="auto"/>
        <w:left w:val="none" w:sz="0" w:space="0" w:color="auto"/>
        <w:bottom w:val="none" w:sz="0" w:space="0" w:color="auto"/>
        <w:right w:val="none" w:sz="0" w:space="0" w:color="auto"/>
      </w:divBdr>
    </w:div>
    <w:div w:id="916788911">
      <w:bodyDiv w:val="1"/>
      <w:marLeft w:val="0"/>
      <w:marRight w:val="0"/>
      <w:marTop w:val="0"/>
      <w:marBottom w:val="0"/>
      <w:divBdr>
        <w:top w:val="none" w:sz="0" w:space="0" w:color="auto"/>
        <w:left w:val="none" w:sz="0" w:space="0" w:color="auto"/>
        <w:bottom w:val="none" w:sz="0" w:space="0" w:color="auto"/>
        <w:right w:val="none" w:sz="0" w:space="0" w:color="auto"/>
      </w:divBdr>
    </w:div>
    <w:div w:id="1077938258">
      <w:bodyDiv w:val="1"/>
      <w:marLeft w:val="0"/>
      <w:marRight w:val="0"/>
      <w:marTop w:val="0"/>
      <w:marBottom w:val="0"/>
      <w:divBdr>
        <w:top w:val="none" w:sz="0" w:space="0" w:color="auto"/>
        <w:left w:val="none" w:sz="0" w:space="0" w:color="auto"/>
        <w:bottom w:val="none" w:sz="0" w:space="0" w:color="auto"/>
        <w:right w:val="none" w:sz="0" w:space="0" w:color="auto"/>
      </w:divBdr>
    </w:div>
    <w:div w:id="1101147936">
      <w:bodyDiv w:val="1"/>
      <w:marLeft w:val="0"/>
      <w:marRight w:val="0"/>
      <w:marTop w:val="0"/>
      <w:marBottom w:val="0"/>
      <w:divBdr>
        <w:top w:val="none" w:sz="0" w:space="0" w:color="auto"/>
        <w:left w:val="none" w:sz="0" w:space="0" w:color="auto"/>
        <w:bottom w:val="none" w:sz="0" w:space="0" w:color="auto"/>
        <w:right w:val="none" w:sz="0" w:space="0" w:color="auto"/>
      </w:divBdr>
    </w:div>
    <w:div w:id="1123615992">
      <w:bodyDiv w:val="1"/>
      <w:marLeft w:val="0"/>
      <w:marRight w:val="0"/>
      <w:marTop w:val="0"/>
      <w:marBottom w:val="0"/>
      <w:divBdr>
        <w:top w:val="none" w:sz="0" w:space="0" w:color="auto"/>
        <w:left w:val="none" w:sz="0" w:space="0" w:color="auto"/>
        <w:bottom w:val="none" w:sz="0" w:space="0" w:color="auto"/>
        <w:right w:val="none" w:sz="0" w:space="0" w:color="auto"/>
      </w:divBdr>
    </w:div>
    <w:div w:id="1135558760">
      <w:bodyDiv w:val="1"/>
      <w:marLeft w:val="0"/>
      <w:marRight w:val="0"/>
      <w:marTop w:val="0"/>
      <w:marBottom w:val="0"/>
      <w:divBdr>
        <w:top w:val="none" w:sz="0" w:space="0" w:color="auto"/>
        <w:left w:val="none" w:sz="0" w:space="0" w:color="auto"/>
        <w:bottom w:val="none" w:sz="0" w:space="0" w:color="auto"/>
        <w:right w:val="none" w:sz="0" w:space="0" w:color="auto"/>
      </w:divBdr>
      <w:divsChild>
        <w:div w:id="185020975">
          <w:marLeft w:val="0"/>
          <w:marRight w:val="0"/>
          <w:marTop w:val="0"/>
          <w:marBottom w:val="0"/>
          <w:divBdr>
            <w:top w:val="single" w:sz="2" w:space="0" w:color="auto"/>
            <w:left w:val="single" w:sz="2" w:space="4" w:color="auto"/>
            <w:bottom w:val="single" w:sz="2" w:space="0" w:color="auto"/>
            <w:right w:val="single" w:sz="2" w:space="4" w:color="auto"/>
          </w:divBdr>
        </w:div>
        <w:div w:id="278755709">
          <w:marLeft w:val="0"/>
          <w:marRight w:val="0"/>
          <w:marTop w:val="0"/>
          <w:marBottom w:val="0"/>
          <w:divBdr>
            <w:top w:val="single" w:sz="2" w:space="0" w:color="auto"/>
            <w:left w:val="single" w:sz="2" w:space="4" w:color="auto"/>
            <w:bottom w:val="single" w:sz="2" w:space="0" w:color="auto"/>
            <w:right w:val="single" w:sz="2" w:space="4" w:color="auto"/>
          </w:divBdr>
        </w:div>
        <w:div w:id="826240126">
          <w:marLeft w:val="0"/>
          <w:marRight w:val="0"/>
          <w:marTop w:val="0"/>
          <w:marBottom w:val="0"/>
          <w:divBdr>
            <w:top w:val="single" w:sz="2" w:space="0" w:color="auto"/>
            <w:left w:val="single" w:sz="2" w:space="4" w:color="auto"/>
            <w:bottom w:val="single" w:sz="2" w:space="0" w:color="auto"/>
            <w:right w:val="single" w:sz="2" w:space="4" w:color="auto"/>
          </w:divBdr>
        </w:div>
        <w:div w:id="987129207">
          <w:marLeft w:val="0"/>
          <w:marRight w:val="0"/>
          <w:marTop w:val="0"/>
          <w:marBottom w:val="0"/>
          <w:divBdr>
            <w:top w:val="single" w:sz="2" w:space="0" w:color="auto"/>
            <w:left w:val="single" w:sz="2" w:space="4" w:color="auto"/>
            <w:bottom w:val="single" w:sz="2" w:space="0" w:color="auto"/>
            <w:right w:val="single" w:sz="2" w:space="4" w:color="auto"/>
          </w:divBdr>
        </w:div>
        <w:div w:id="1051341325">
          <w:marLeft w:val="0"/>
          <w:marRight w:val="0"/>
          <w:marTop w:val="0"/>
          <w:marBottom w:val="0"/>
          <w:divBdr>
            <w:top w:val="single" w:sz="2" w:space="0" w:color="auto"/>
            <w:left w:val="single" w:sz="2" w:space="4" w:color="auto"/>
            <w:bottom w:val="single" w:sz="2" w:space="0" w:color="auto"/>
            <w:right w:val="single" w:sz="2" w:space="4" w:color="auto"/>
          </w:divBdr>
        </w:div>
        <w:div w:id="1112088684">
          <w:marLeft w:val="0"/>
          <w:marRight w:val="0"/>
          <w:marTop w:val="0"/>
          <w:marBottom w:val="0"/>
          <w:divBdr>
            <w:top w:val="single" w:sz="2" w:space="0" w:color="auto"/>
            <w:left w:val="single" w:sz="2" w:space="4" w:color="auto"/>
            <w:bottom w:val="single" w:sz="2" w:space="0" w:color="auto"/>
            <w:right w:val="single" w:sz="2" w:space="4" w:color="auto"/>
          </w:divBdr>
        </w:div>
        <w:div w:id="1981032640">
          <w:marLeft w:val="0"/>
          <w:marRight w:val="0"/>
          <w:marTop w:val="0"/>
          <w:marBottom w:val="0"/>
          <w:divBdr>
            <w:top w:val="single" w:sz="2" w:space="0" w:color="auto"/>
            <w:left w:val="single" w:sz="2" w:space="4" w:color="auto"/>
            <w:bottom w:val="single" w:sz="2" w:space="0" w:color="auto"/>
            <w:right w:val="single" w:sz="2" w:space="4" w:color="auto"/>
          </w:divBdr>
        </w:div>
        <w:div w:id="2036081141">
          <w:marLeft w:val="0"/>
          <w:marRight w:val="0"/>
          <w:marTop w:val="0"/>
          <w:marBottom w:val="0"/>
          <w:divBdr>
            <w:top w:val="single" w:sz="2" w:space="0" w:color="auto"/>
            <w:left w:val="single" w:sz="2" w:space="4" w:color="auto"/>
            <w:bottom w:val="single" w:sz="2" w:space="0" w:color="auto"/>
            <w:right w:val="single" w:sz="2" w:space="4" w:color="auto"/>
          </w:divBdr>
        </w:div>
      </w:divsChild>
    </w:div>
    <w:div w:id="1170372110">
      <w:bodyDiv w:val="1"/>
      <w:marLeft w:val="0"/>
      <w:marRight w:val="0"/>
      <w:marTop w:val="0"/>
      <w:marBottom w:val="0"/>
      <w:divBdr>
        <w:top w:val="none" w:sz="0" w:space="0" w:color="auto"/>
        <w:left w:val="none" w:sz="0" w:space="0" w:color="auto"/>
        <w:bottom w:val="none" w:sz="0" w:space="0" w:color="auto"/>
        <w:right w:val="none" w:sz="0" w:space="0" w:color="auto"/>
      </w:divBdr>
    </w:div>
    <w:div w:id="1290355149">
      <w:bodyDiv w:val="1"/>
      <w:marLeft w:val="0"/>
      <w:marRight w:val="0"/>
      <w:marTop w:val="0"/>
      <w:marBottom w:val="0"/>
      <w:divBdr>
        <w:top w:val="none" w:sz="0" w:space="0" w:color="auto"/>
        <w:left w:val="none" w:sz="0" w:space="0" w:color="auto"/>
        <w:bottom w:val="none" w:sz="0" w:space="0" w:color="auto"/>
        <w:right w:val="none" w:sz="0" w:space="0" w:color="auto"/>
      </w:divBdr>
    </w:div>
    <w:div w:id="1479228990">
      <w:bodyDiv w:val="1"/>
      <w:marLeft w:val="0"/>
      <w:marRight w:val="0"/>
      <w:marTop w:val="0"/>
      <w:marBottom w:val="0"/>
      <w:divBdr>
        <w:top w:val="none" w:sz="0" w:space="0" w:color="auto"/>
        <w:left w:val="none" w:sz="0" w:space="0" w:color="auto"/>
        <w:bottom w:val="none" w:sz="0" w:space="0" w:color="auto"/>
        <w:right w:val="none" w:sz="0" w:space="0" w:color="auto"/>
      </w:divBdr>
    </w:div>
    <w:div w:id="1510212983">
      <w:bodyDiv w:val="1"/>
      <w:marLeft w:val="0"/>
      <w:marRight w:val="0"/>
      <w:marTop w:val="0"/>
      <w:marBottom w:val="0"/>
      <w:divBdr>
        <w:top w:val="none" w:sz="0" w:space="0" w:color="auto"/>
        <w:left w:val="none" w:sz="0" w:space="0" w:color="auto"/>
        <w:bottom w:val="none" w:sz="0" w:space="0" w:color="auto"/>
        <w:right w:val="none" w:sz="0" w:space="0" w:color="auto"/>
      </w:divBdr>
    </w:div>
    <w:div w:id="1711881955">
      <w:bodyDiv w:val="1"/>
      <w:marLeft w:val="0"/>
      <w:marRight w:val="0"/>
      <w:marTop w:val="0"/>
      <w:marBottom w:val="0"/>
      <w:divBdr>
        <w:top w:val="none" w:sz="0" w:space="0" w:color="auto"/>
        <w:left w:val="none" w:sz="0" w:space="0" w:color="auto"/>
        <w:bottom w:val="none" w:sz="0" w:space="0" w:color="auto"/>
        <w:right w:val="none" w:sz="0" w:space="0" w:color="auto"/>
      </w:divBdr>
    </w:div>
    <w:div w:id="1778013927">
      <w:bodyDiv w:val="1"/>
      <w:marLeft w:val="0"/>
      <w:marRight w:val="0"/>
      <w:marTop w:val="0"/>
      <w:marBottom w:val="0"/>
      <w:divBdr>
        <w:top w:val="none" w:sz="0" w:space="0" w:color="auto"/>
        <w:left w:val="none" w:sz="0" w:space="0" w:color="auto"/>
        <w:bottom w:val="none" w:sz="0" w:space="0" w:color="auto"/>
        <w:right w:val="none" w:sz="0" w:space="0" w:color="auto"/>
      </w:divBdr>
    </w:div>
    <w:div w:id="1796439945">
      <w:bodyDiv w:val="1"/>
      <w:marLeft w:val="0"/>
      <w:marRight w:val="0"/>
      <w:marTop w:val="0"/>
      <w:marBottom w:val="0"/>
      <w:divBdr>
        <w:top w:val="none" w:sz="0" w:space="0" w:color="auto"/>
        <w:left w:val="none" w:sz="0" w:space="0" w:color="auto"/>
        <w:bottom w:val="none" w:sz="0" w:space="0" w:color="auto"/>
        <w:right w:val="none" w:sz="0" w:space="0" w:color="auto"/>
      </w:divBdr>
    </w:div>
    <w:div w:id="1828325549">
      <w:bodyDiv w:val="1"/>
      <w:marLeft w:val="0"/>
      <w:marRight w:val="0"/>
      <w:marTop w:val="0"/>
      <w:marBottom w:val="0"/>
      <w:divBdr>
        <w:top w:val="none" w:sz="0" w:space="0" w:color="auto"/>
        <w:left w:val="none" w:sz="0" w:space="0" w:color="auto"/>
        <w:bottom w:val="none" w:sz="0" w:space="0" w:color="auto"/>
        <w:right w:val="none" w:sz="0" w:space="0" w:color="auto"/>
      </w:divBdr>
    </w:div>
    <w:div w:id="192664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EE7ED9682E8174B965FB4978E0705CB" ma:contentTypeVersion="18" ma:contentTypeDescription="Opret et nyt dokument." ma:contentTypeScope="" ma:versionID="f46db87874b7c142df7230ec2566cfd9">
  <xsd:schema xmlns:xsd="http://www.w3.org/2001/XMLSchema" xmlns:xs="http://www.w3.org/2001/XMLSchema" xmlns:p="http://schemas.microsoft.com/office/2006/metadata/properties" xmlns:ns2="e0acaf82-9e94-4cb4-8115-d9db3f3ed75c" xmlns:ns3="f776f3d1-aa51-4099-b040-ff16e1374008" targetNamespace="http://schemas.microsoft.com/office/2006/metadata/properties" ma:root="true" ma:fieldsID="03ecaba8d0faac62c8acd0c48395473b" ns2:_="" ns3:_="">
    <xsd:import namespace="e0acaf82-9e94-4cb4-8115-d9db3f3ed75c"/>
    <xsd:import namespace="f776f3d1-aa51-4099-b040-ff16e13740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caf82-9e94-4cb4-8115-d9db3f3ed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ledmærker" ma:readOnly="false" ma:fieldId="{5cf76f15-5ced-4ddc-b409-7134ff3c332f}" ma:taxonomyMulti="true" ma:sspId="90b79e6d-3b55-482e-9b8b-08ba3e601a8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76f3d1-aa51-4099-b040-ff16e1374008"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2" nillable="true" ma:displayName="Taxonomy Catch All Column" ma:hidden="true" ma:list="{2747974f-4ced-4156-897c-abd0853d47d6}" ma:internalName="TaxCatchAll" ma:showField="CatchAllData" ma:web="f776f3d1-aa51-4099-b040-ff16e13740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acaf82-9e94-4cb4-8115-d9db3f3ed75c">
      <Terms xmlns="http://schemas.microsoft.com/office/infopath/2007/PartnerControls"/>
    </lcf76f155ced4ddcb4097134ff3c332f>
    <TaxCatchAll xmlns="f776f3d1-aa51-4099-b040-ff16e1374008" xsi:nil="true"/>
  </documentManagement>
</p:properties>
</file>

<file path=customXml/itemProps1.xml><?xml version="1.0" encoding="utf-8"?>
<ds:datastoreItem xmlns:ds="http://schemas.openxmlformats.org/officeDocument/2006/customXml" ds:itemID="{CD87787A-BDB2-4552-B89F-B217BB47A2E1}">
  <ds:schemaRefs>
    <ds:schemaRef ds:uri="http://schemas.microsoft.com/sharepoint/v3/contenttype/forms"/>
  </ds:schemaRefs>
</ds:datastoreItem>
</file>

<file path=customXml/itemProps2.xml><?xml version="1.0" encoding="utf-8"?>
<ds:datastoreItem xmlns:ds="http://schemas.openxmlformats.org/officeDocument/2006/customXml" ds:itemID="{BF6AE974-32D0-3A49-98A1-9EB8FB608510}">
  <ds:schemaRefs>
    <ds:schemaRef ds:uri="http://schemas.openxmlformats.org/officeDocument/2006/bibliography"/>
  </ds:schemaRefs>
</ds:datastoreItem>
</file>

<file path=customXml/itemProps3.xml><?xml version="1.0" encoding="utf-8"?>
<ds:datastoreItem xmlns:ds="http://schemas.openxmlformats.org/officeDocument/2006/customXml" ds:itemID="{637CFDC8-105A-4C0B-B2D6-B66637359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caf82-9e94-4cb4-8115-d9db3f3ed75c"/>
    <ds:schemaRef ds:uri="f776f3d1-aa51-4099-b040-ff16e1374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B800F8-1279-4169-A1D4-987BDBDDAF7D}">
  <ds:schemaRefs>
    <ds:schemaRef ds:uri="http://schemas.microsoft.com/office/2006/metadata/properties"/>
    <ds:schemaRef ds:uri="http://schemas.microsoft.com/office/infopath/2007/PartnerControls"/>
    <ds:schemaRef ds:uri="e0acaf82-9e94-4cb4-8115-d9db3f3ed75c"/>
    <ds:schemaRef ds:uri="f776f3d1-aa51-4099-b040-ff16e13740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10403</Words>
  <Characters>63459</Characters>
  <Application>Microsoft Office Word</Application>
  <DocSecurity>0</DocSecurity>
  <Lines>528</Lines>
  <Paragraphs>147</Paragraphs>
  <ScaleCrop>false</ScaleCrop>
  <Company/>
  <LinksUpToDate>false</LinksUpToDate>
  <CharactersWithSpaces>73715</CharactersWithSpaces>
  <SharedDoc>false</SharedDoc>
  <HLinks>
    <vt:vector size="12" baseType="variant">
      <vt:variant>
        <vt:i4>1703957</vt:i4>
      </vt:variant>
      <vt:variant>
        <vt:i4>3</vt:i4>
      </vt:variant>
      <vt:variant>
        <vt:i4>0</vt:i4>
      </vt:variant>
      <vt:variant>
        <vt:i4>5</vt:i4>
      </vt:variant>
      <vt:variant>
        <vt:lpwstr>https://academic.oup.com/g3journal/advance-article/doi/10.1093/g3journal/jkaf218/8299805</vt:lpwstr>
      </vt:variant>
      <vt:variant>
        <vt:lpwstr/>
      </vt:variant>
      <vt:variant>
        <vt:i4>6488109</vt:i4>
      </vt:variant>
      <vt:variant>
        <vt:i4>0</vt:i4>
      </vt:variant>
      <vt:variant>
        <vt:i4>0</vt:i4>
      </vt:variant>
      <vt:variant>
        <vt:i4>5</vt:i4>
      </vt:variant>
      <vt:variant>
        <vt:lpwstr>https://www.mdpi.com/2073-4425/15/6/700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Merete Sarup</dc:creator>
  <cp:keywords/>
  <dc:description/>
  <cp:lastModifiedBy>Hans Ravn Haldrup</cp:lastModifiedBy>
  <cp:revision>3</cp:revision>
  <dcterms:created xsi:type="dcterms:W3CDTF">2025-11-10T09:01:00Z</dcterms:created>
  <dcterms:modified xsi:type="dcterms:W3CDTF">2025-11-10T09:25:00Z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0x0101003EE7ED9682E8174B965FB4978E0705CB</vt:lpwstr>
  </property>
  <property fmtid="{D5CDD505-2E9C-101B-9397-08002B2CF9AE}" pid="3" name="MediaServiceImageTags">
    <vt:lpwstr/>
  </property>
</Properties>
</file>