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1849F" w14:textId="77777777" w:rsidR="00F91DDF" w:rsidRPr="009B2539" w:rsidRDefault="00F91DDF">
      <w:pPr>
        <w:rPr>
          <w:lang w:val="en-GB"/>
        </w:rPr>
      </w:pPr>
      <w:r w:rsidRPr="009B2539">
        <w:rPr>
          <w:lang w:val="en-GB"/>
        </w:rPr>
        <w:t xml:space="preserve">Session 18 Poster 18 </w:t>
      </w:r>
    </w:p>
    <w:p w14:paraId="316C935C" w14:textId="77777777" w:rsidR="00F91DDF" w:rsidRPr="009B2539" w:rsidRDefault="00F91DDF">
      <w:pPr>
        <w:rPr>
          <w:lang w:val="en-GB"/>
        </w:rPr>
      </w:pPr>
      <w:r w:rsidRPr="009B2539">
        <w:rPr>
          <w:lang w:val="en-GB"/>
        </w:rPr>
        <w:t xml:space="preserve">Use of foster cows to produce rosé veal of spring-born dairy calves in an organic setting </w:t>
      </w:r>
    </w:p>
    <w:p w14:paraId="07C8AB8A" w14:textId="77777777" w:rsidR="00F91DDF" w:rsidRDefault="00F91DDF">
      <w:r w:rsidRPr="00F91DDF">
        <w:t>M. Vestergaard</w:t>
      </w:r>
      <w:r w:rsidRPr="00F91DDF">
        <w:rPr>
          <w:vertAlign w:val="superscript"/>
        </w:rPr>
        <w:t>1</w:t>
      </w:r>
      <w:r w:rsidRPr="00F91DDF">
        <w:t>, T. Kristensen</w:t>
      </w:r>
      <w:r w:rsidRPr="00F91DDF">
        <w:rPr>
          <w:vertAlign w:val="superscript"/>
        </w:rPr>
        <w:t>1</w:t>
      </w:r>
      <w:r w:rsidRPr="00F91DDF">
        <w:t>, L. Mogensen</w:t>
      </w:r>
      <w:r w:rsidRPr="00F91DDF">
        <w:rPr>
          <w:vertAlign w:val="superscript"/>
        </w:rPr>
        <w:t>1</w:t>
      </w:r>
      <w:r w:rsidRPr="00F91DDF">
        <w:t>, B. V. Andersen</w:t>
      </w:r>
      <w:r w:rsidRPr="00F91DDF">
        <w:rPr>
          <w:vertAlign w:val="superscript"/>
        </w:rPr>
        <w:t>1</w:t>
      </w:r>
      <w:r w:rsidRPr="00F91DDF">
        <w:t>, I. A. Christiansen</w:t>
      </w:r>
      <w:r w:rsidRPr="00F91DDF">
        <w:rPr>
          <w:vertAlign w:val="superscript"/>
        </w:rPr>
        <w:t>2</w:t>
      </w:r>
      <w:r w:rsidRPr="00F91DDF">
        <w:t>, K. F. Jørgensen</w:t>
      </w:r>
      <w:r w:rsidRPr="00F91DDF">
        <w:rPr>
          <w:vertAlign w:val="superscript"/>
        </w:rPr>
        <w:t>3</w:t>
      </w:r>
      <w:r w:rsidRPr="00F91DDF">
        <w:t>, C. Kramer</w:t>
      </w:r>
      <w:r w:rsidRPr="00F91DDF">
        <w:rPr>
          <w:vertAlign w:val="superscript"/>
        </w:rPr>
        <w:t>3</w:t>
      </w:r>
      <w:r w:rsidRPr="00F91DDF">
        <w:t>, M. Therkildsen</w:t>
      </w:r>
      <w:r w:rsidRPr="00F91DDF">
        <w:rPr>
          <w:vertAlign w:val="superscript"/>
        </w:rPr>
        <w:t>1</w:t>
      </w:r>
      <w:r w:rsidRPr="00F91DDF">
        <w:t xml:space="preserve"> </w:t>
      </w:r>
    </w:p>
    <w:p w14:paraId="4C25082C" w14:textId="77777777" w:rsidR="00656B08" w:rsidRDefault="00F91DDF" w:rsidP="00656B08">
      <w:pPr>
        <w:spacing w:after="0" w:line="240" w:lineRule="auto"/>
      </w:pPr>
      <w:r w:rsidRPr="00656B08">
        <w:rPr>
          <w:vertAlign w:val="superscript"/>
        </w:rPr>
        <w:t>1</w:t>
      </w:r>
      <w:r w:rsidRPr="00F91DDF">
        <w:t xml:space="preserve"> Aarhus University, Foulum, 8830 Tjele, Denmark, </w:t>
      </w:r>
    </w:p>
    <w:p w14:paraId="6C4B61D4" w14:textId="77777777" w:rsidR="00656B08" w:rsidRDefault="00F91DDF" w:rsidP="00656B08">
      <w:pPr>
        <w:spacing w:after="0" w:line="240" w:lineRule="auto"/>
      </w:pPr>
      <w:r w:rsidRPr="00656B08">
        <w:rPr>
          <w:vertAlign w:val="superscript"/>
        </w:rPr>
        <w:t>2</w:t>
      </w:r>
      <w:r w:rsidRPr="00F91DDF">
        <w:t xml:space="preserve"> Innovation Center for </w:t>
      </w:r>
      <w:proofErr w:type="spellStart"/>
      <w:r w:rsidRPr="00F91DDF">
        <w:t>Organic</w:t>
      </w:r>
      <w:proofErr w:type="spellEnd"/>
      <w:r w:rsidRPr="00F91DDF">
        <w:t xml:space="preserve"> </w:t>
      </w:r>
      <w:proofErr w:type="spellStart"/>
      <w:r w:rsidRPr="00F91DDF">
        <w:t>Farming</w:t>
      </w:r>
      <w:proofErr w:type="spellEnd"/>
      <w:r w:rsidRPr="00F91DDF">
        <w:t xml:space="preserve">, Skejby, 8200 Aarhus N, Denmark, </w:t>
      </w:r>
    </w:p>
    <w:p w14:paraId="41527F89" w14:textId="43B75BD9" w:rsidR="00F91DDF" w:rsidRDefault="00F91DDF" w:rsidP="00656B08">
      <w:pPr>
        <w:spacing w:after="0" w:line="240" w:lineRule="auto"/>
      </w:pPr>
      <w:r w:rsidRPr="00656B08">
        <w:rPr>
          <w:vertAlign w:val="superscript"/>
        </w:rPr>
        <w:t>3</w:t>
      </w:r>
      <w:r w:rsidRPr="00F91DDF">
        <w:t xml:space="preserve"> Center for </w:t>
      </w:r>
      <w:proofErr w:type="spellStart"/>
      <w:r w:rsidRPr="00F91DDF">
        <w:t>Free</w:t>
      </w:r>
      <w:proofErr w:type="spellEnd"/>
      <w:r w:rsidRPr="00F91DDF">
        <w:t xml:space="preserve"> Range </w:t>
      </w:r>
      <w:proofErr w:type="spellStart"/>
      <w:r w:rsidRPr="00F91DDF">
        <w:t>Livestock</w:t>
      </w:r>
      <w:proofErr w:type="spellEnd"/>
      <w:r w:rsidRPr="00F91DDF">
        <w:t xml:space="preserve">, Randers, 8900 Randers, Denmark </w:t>
      </w:r>
    </w:p>
    <w:p w14:paraId="411C9B6A" w14:textId="77777777" w:rsidR="00656B08" w:rsidRDefault="00656B08" w:rsidP="00656B08">
      <w:pPr>
        <w:spacing w:after="0" w:line="240" w:lineRule="auto"/>
      </w:pPr>
    </w:p>
    <w:p w14:paraId="697B63CA" w14:textId="07138720" w:rsidR="009C60F2" w:rsidRPr="009B2539" w:rsidRDefault="00F91DDF">
      <w:pPr>
        <w:rPr>
          <w:lang w:val="en-GB"/>
        </w:rPr>
      </w:pPr>
      <w:r w:rsidRPr="009B2539">
        <w:rPr>
          <w:lang w:val="en-GB"/>
        </w:rPr>
        <w:t>Most non-replacement calves born by organic dairy cows are sold to conventional rosé veal fattening. Due to a requirement of milk-feeding until 3 months (</w:t>
      </w:r>
      <w:proofErr w:type="spellStart"/>
      <w:r w:rsidRPr="009B2539">
        <w:rPr>
          <w:lang w:val="en-GB"/>
        </w:rPr>
        <w:t>mo</w:t>
      </w:r>
      <w:proofErr w:type="spellEnd"/>
      <w:r w:rsidRPr="009B2539">
        <w:rPr>
          <w:lang w:val="en-GB"/>
        </w:rPr>
        <w:t xml:space="preserve">) of age, grazing, and at least 60% roughage in the fattening ration, very few calves are raised and slaughtered as organic, and only a few traditional steers slaughtered at 2½ years of age are produced within the organic system. Thus, currently no rosé veal of organic origin is available. Our aim was to develop and test a novel organic beef production concept producing three types of beef; 8-mo rosé veal (reported in this abstract), medium red beef from 16 </w:t>
      </w:r>
      <w:proofErr w:type="spellStart"/>
      <w:r w:rsidRPr="009B2539">
        <w:rPr>
          <w:lang w:val="en-GB"/>
        </w:rPr>
        <w:t>mo</w:t>
      </w:r>
      <w:proofErr w:type="spellEnd"/>
      <w:r w:rsidRPr="009B2539">
        <w:rPr>
          <w:lang w:val="en-GB"/>
        </w:rPr>
        <w:t xml:space="preserve">-steers, and red beef from 26 </w:t>
      </w:r>
      <w:proofErr w:type="spellStart"/>
      <w:r w:rsidRPr="009B2539">
        <w:rPr>
          <w:lang w:val="en-GB"/>
        </w:rPr>
        <w:t>mo</w:t>
      </w:r>
      <w:proofErr w:type="spellEnd"/>
      <w:r w:rsidRPr="009B2539">
        <w:rPr>
          <w:lang w:val="en-GB"/>
        </w:rPr>
        <w:t xml:space="preserve">-steers. The hypothesis was that performance as well as meat quality would be as good as similar types of conventional beef. To produce organic rosé </w:t>
      </w:r>
      <w:proofErr w:type="gramStart"/>
      <w:r w:rsidRPr="009B2539">
        <w:rPr>
          <w:lang w:val="en-GB"/>
        </w:rPr>
        <w:t>veal</w:t>
      </w:r>
      <w:proofErr w:type="gramEnd"/>
      <w:r w:rsidRPr="009B2539">
        <w:rPr>
          <w:lang w:val="en-GB"/>
        </w:rPr>
        <w:t xml:space="preserve"> we utilized culled dairy foster cows to rear the calves. A total of 24 Holstein cows each received two spring-born ½-mo old Holstein bull calves. Following successful bonding indoor and castration at 1 </w:t>
      </w:r>
      <w:proofErr w:type="spellStart"/>
      <w:r w:rsidRPr="009B2539">
        <w:rPr>
          <w:lang w:val="en-GB"/>
        </w:rPr>
        <w:t>mo</w:t>
      </w:r>
      <w:proofErr w:type="spellEnd"/>
      <w:r w:rsidRPr="009B2539">
        <w:rPr>
          <w:lang w:val="en-GB"/>
        </w:rPr>
        <w:t xml:space="preserve">, cow-calf-pairs were grazing a grass-clover sward for 4 </w:t>
      </w:r>
      <w:proofErr w:type="spellStart"/>
      <w:proofErr w:type="gramStart"/>
      <w:r w:rsidRPr="009B2539">
        <w:rPr>
          <w:lang w:val="en-GB"/>
        </w:rPr>
        <w:t>mo</w:t>
      </w:r>
      <w:proofErr w:type="spellEnd"/>
      <w:r w:rsidRPr="009B2539">
        <w:rPr>
          <w:lang w:val="en-GB"/>
        </w:rPr>
        <w:t>, and</w:t>
      </w:r>
      <w:proofErr w:type="gramEnd"/>
      <w:r w:rsidRPr="009B2539">
        <w:rPr>
          <w:lang w:val="en-GB"/>
        </w:rPr>
        <w:t xml:space="preserve"> housed in the autumn. The 8 best-performing cow-calf pairs continued, and the 16 calves had access to the same TMR as the foster cows, were weaned at 6½ </w:t>
      </w:r>
      <w:proofErr w:type="spellStart"/>
      <w:r w:rsidRPr="009B2539">
        <w:rPr>
          <w:lang w:val="en-GB"/>
        </w:rPr>
        <w:t>mo</w:t>
      </w:r>
      <w:proofErr w:type="spellEnd"/>
      <w:r w:rsidRPr="009B2539">
        <w:rPr>
          <w:lang w:val="en-GB"/>
        </w:rPr>
        <w:t xml:space="preserve">, and were slaughtered at 8.2 </w:t>
      </w:r>
      <w:proofErr w:type="spellStart"/>
      <w:r w:rsidRPr="009B2539">
        <w:rPr>
          <w:lang w:val="en-GB"/>
        </w:rPr>
        <w:t>mo</w:t>
      </w:r>
      <w:proofErr w:type="spellEnd"/>
      <w:r w:rsidRPr="009B2539">
        <w:rPr>
          <w:lang w:val="en-GB"/>
        </w:rPr>
        <w:t xml:space="preserve"> (ORG). There were no health-related issues with the calves. ADG from birth to slaughter was 1.23 kg/d, and carcass weight was 180 kg. Carcass, meat and eating quality was compared with 10 conventional 9-mo rosé veal calves (CONV, 211 kg carcass). EUROP conformation (ORG 3.2 vs CONV 3.6) and fatness (2.6 vs 2.4) were similar. Meat quality (intramuscular fat and colour measures: L*, a*, and b*) was similar. However, ORG had more intense taste and was more tender than CONV</w:t>
      </w:r>
      <w:r w:rsidR="009B2539">
        <w:rPr>
          <w:lang w:val="en-GB"/>
        </w:rPr>
        <w:t>.</w:t>
      </w:r>
    </w:p>
    <w:sectPr w:rsidR="009C60F2" w:rsidRPr="009B2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DF"/>
    <w:rsid w:val="00083990"/>
    <w:rsid w:val="00147DB7"/>
    <w:rsid w:val="002052F3"/>
    <w:rsid w:val="00226D10"/>
    <w:rsid w:val="004C4044"/>
    <w:rsid w:val="00656B08"/>
    <w:rsid w:val="006A01C8"/>
    <w:rsid w:val="006C37B9"/>
    <w:rsid w:val="00880424"/>
    <w:rsid w:val="008A7135"/>
    <w:rsid w:val="0091581C"/>
    <w:rsid w:val="009B2539"/>
    <w:rsid w:val="009C60F2"/>
    <w:rsid w:val="00D03A4E"/>
    <w:rsid w:val="00D803C4"/>
    <w:rsid w:val="00F91DDF"/>
    <w:rsid w:val="00FA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660B"/>
  <w15:chartTrackingRefBased/>
  <w15:docId w15:val="{12F4B714-4B2C-48EA-9351-2730029B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DD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DD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DD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DD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DD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DD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D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D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D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D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D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D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DD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DD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DD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DD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1853</Characters>
  <Application>Microsoft Office Word</Application>
  <DocSecurity>4</DocSecurity>
  <Lines>15</Lines>
  <Paragraphs>4</Paragraphs>
  <ScaleCrop>false</ScaleCrop>
  <Company>Aarhus University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Mogensen</dc:creator>
  <cp:keywords/>
  <dc:description/>
  <cp:lastModifiedBy>Marie Trydeman Knudsen</cp:lastModifiedBy>
  <cp:revision>2</cp:revision>
  <dcterms:created xsi:type="dcterms:W3CDTF">2025-03-31T15:23:00Z</dcterms:created>
  <dcterms:modified xsi:type="dcterms:W3CDTF">2025-03-31T15:23:00Z</dcterms:modified>
</cp:coreProperties>
</file>