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F93B" w14:textId="6CC2CB72" w:rsidR="00F918E4" w:rsidRPr="002B33FC" w:rsidRDefault="00F918E4" w:rsidP="00665B33">
      <w:pPr>
        <w:pStyle w:val="NormalWeb"/>
        <w:jc w:val="center"/>
        <w:rPr>
          <w:rFonts w:ascii="Arial" w:hAnsi="Arial" w:cs="Arial"/>
          <w:b/>
          <w:bCs/>
          <w:sz w:val="32"/>
          <w:szCs w:val="32"/>
        </w:rPr>
      </w:pPr>
      <w:r w:rsidRPr="002B33FC">
        <w:rPr>
          <w:rFonts w:ascii="Arial" w:hAnsi="Arial" w:cs="Arial"/>
          <w:b/>
          <w:bCs/>
          <w:sz w:val="32"/>
          <w:szCs w:val="32"/>
        </w:rPr>
        <w:t>The potential of biodynamic farming to respond to the current crises in UK food and farming systems</w:t>
      </w:r>
    </w:p>
    <w:p w14:paraId="0412F301" w14:textId="5750B3AA" w:rsidR="002B33FC" w:rsidRDefault="002B33FC" w:rsidP="002B33FC">
      <w:pPr>
        <w:pStyle w:val="NormalWeb"/>
        <w:jc w:val="center"/>
        <w:rPr>
          <w:rFonts w:ascii="Arial" w:hAnsi="Arial" w:cs="Arial"/>
          <w:b/>
          <w:bCs/>
          <w:sz w:val="28"/>
          <w:szCs w:val="28"/>
        </w:rPr>
      </w:pPr>
      <w:r>
        <w:rPr>
          <w:rFonts w:ascii="Arial" w:hAnsi="Arial" w:cs="Arial"/>
          <w:b/>
          <w:bCs/>
          <w:sz w:val="28"/>
          <w:szCs w:val="28"/>
        </w:rPr>
        <w:t xml:space="preserve">Lindsey </w:t>
      </w:r>
      <w:proofErr w:type="spellStart"/>
      <w:r>
        <w:rPr>
          <w:rFonts w:ascii="Arial" w:hAnsi="Arial" w:cs="Arial"/>
          <w:b/>
          <w:bCs/>
          <w:sz w:val="28"/>
          <w:szCs w:val="28"/>
        </w:rPr>
        <w:t>Selleck</w:t>
      </w:r>
      <w:proofErr w:type="spellEnd"/>
      <w:r>
        <w:rPr>
          <w:rFonts w:ascii="Arial" w:hAnsi="Arial" w:cs="Arial"/>
          <w:b/>
          <w:bCs/>
          <w:sz w:val="28"/>
          <w:szCs w:val="28"/>
        </w:rPr>
        <w:t xml:space="preserve"> </w:t>
      </w:r>
    </w:p>
    <w:p w14:paraId="59D4E4FC" w14:textId="414D8E16" w:rsidR="002B33FC" w:rsidRDefault="002B33FC" w:rsidP="00665B33">
      <w:pPr>
        <w:pStyle w:val="NormalWeb"/>
        <w:jc w:val="center"/>
        <w:rPr>
          <w:rFonts w:ascii="Arial" w:hAnsi="Arial" w:cs="Arial"/>
          <w:b/>
          <w:bCs/>
          <w:sz w:val="28"/>
          <w:szCs w:val="28"/>
        </w:rPr>
      </w:pPr>
      <w:r w:rsidRPr="002B33FC">
        <w:rPr>
          <w:rFonts w:ascii="Arial" w:hAnsi="Arial" w:cs="Arial"/>
          <w:b/>
          <w:bCs/>
          <w:sz w:val="28"/>
          <w:szCs w:val="28"/>
        </w:rPr>
        <w:t>MSc Environmental Engineering</w:t>
      </w:r>
      <w:r>
        <w:rPr>
          <w:rFonts w:ascii="Arial" w:hAnsi="Arial" w:cs="Arial"/>
          <w:b/>
          <w:bCs/>
          <w:sz w:val="28"/>
          <w:szCs w:val="28"/>
        </w:rPr>
        <w:t>, Cranfield University, UK</w:t>
      </w:r>
    </w:p>
    <w:p w14:paraId="4E095A26" w14:textId="54E0B0C2" w:rsidR="002B33FC" w:rsidRPr="002B33FC" w:rsidRDefault="002B33FC" w:rsidP="002B33FC">
      <w:pPr>
        <w:pStyle w:val="NormalWeb"/>
        <w:ind w:left="720"/>
        <w:jc w:val="center"/>
        <w:rPr>
          <w:rFonts w:ascii="Arial" w:hAnsi="Arial" w:cs="Arial"/>
          <w:b/>
          <w:bCs/>
          <w:i/>
          <w:sz w:val="28"/>
          <w:szCs w:val="28"/>
        </w:rPr>
      </w:pPr>
      <w:r w:rsidRPr="002B33FC">
        <w:rPr>
          <w:rFonts w:ascii="Arial" w:hAnsi="Arial" w:cs="Arial"/>
          <w:b/>
          <w:bCs/>
          <w:i/>
          <w:sz w:val="28"/>
          <w:szCs w:val="28"/>
        </w:rPr>
        <w:t xml:space="preserve">Winner of Biodynamic Association’s Student Essay </w:t>
      </w:r>
      <w:r>
        <w:rPr>
          <w:rFonts w:ascii="Arial" w:hAnsi="Arial" w:cs="Arial"/>
          <w:b/>
          <w:bCs/>
          <w:i/>
          <w:sz w:val="28"/>
          <w:szCs w:val="28"/>
        </w:rPr>
        <w:t xml:space="preserve">Competition </w:t>
      </w:r>
      <w:r w:rsidRPr="002B33FC">
        <w:rPr>
          <w:rFonts w:ascii="Arial" w:hAnsi="Arial" w:cs="Arial"/>
          <w:b/>
          <w:bCs/>
          <w:i/>
          <w:sz w:val="28"/>
          <w:szCs w:val="28"/>
        </w:rPr>
        <w:t>2021</w:t>
      </w:r>
      <w:r w:rsidR="002B5635">
        <w:rPr>
          <w:rStyle w:val="FootnoteReference"/>
          <w:rFonts w:ascii="Arial" w:hAnsi="Arial" w:cs="Arial"/>
          <w:b/>
          <w:bCs/>
          <w:i/>
          <w:sz w:val="28"/>
          <w:szCs w:val="28"/>
        </w:rPr>
        <w:footnoteReference w:id="1"/>
      </w:r>
    </w:p>
    <w:p w14:paraId="219EA6F6" w14:textId="77777777" w:rsidR="002B33FC" w:rsidRDefault="002B33FC">
      <w:pPr>
        <w:rPr>
          <w:rFonts w:ascii="Arial" w:hAnsi="Arial" w:cs="Arial"/>
          <w:b/>
          <w:bCs/>
        </w:rPr>
      </w:pPr>
    </w:p>
    <w:p w14:paraId="5E780102" w14:textId="77777777" w:rsidR="002B33FC" w:rsidRDefault="002B33FC">
      <w:pPr>
        <w:rPr>
          <w:rFonts w:ascii="Arial" w:hAnsi="Arial" w:cs="Arial"/>
          <w:b/>
          <w:bCs/>
        </w:rPr>
      </w:pPr>
    </w:p>
    <w:p w14:paraId="3CCB9B2B" w14:textId="77777777" w:rsidR="002B33FC" w:rsidRDefault="002B33FC">
      <w:pPr>
        <w:rPr>
          <w:rFonts w:ascii="Arial" w:hAnsi="Arial" w:cs="Arial"/>
          <w:b/>
          <w:bCs/>
        </w:rPr>
      </w:pPr>
    </w:p>
    <w:p w14:paraId="6A0C9A9C" w14:textId="77777777" w:rsidR="002B33FC" w:rsidRDefault="002B33FC">
      <w:pPr>
        <w:rPr>
          <w:rFonts w:ascii="Arial" w:hAnsi="Arial" w:cs="Arial"/>
          <w:b/>
          <w:bCs/>
        </w:rPr>
      </w:pPr>
    </w:p>
    <w:p w14:paraId="00943249" w14:textId="77777777" w:rsidR="002B33FC" w:rsidRDefault="002B33FC">
      <w:pPr>
        <w:rPr>
          <w:rFonts w:ascii="Arial" w:hAnsi="Arial" w:cs="Arial"/>
          <w:b/>
          <w:bCs/>
        </w:rPr>
      </w:pPr>
    </w:p>
    <w:p w14:paraId="12F16342" w14:textId="2A105726" w:rsidR="00F918E4" w:rsidRPr="00EC15F1" w:rsidRDefault="00F918E4">
      <w:pPr>
        <w:rPr>
          <w:rFonts w:ascii="Arial" w:hAnsi="Arial" w:cs="Arial"/>
          <w:b/>
          <w:bCs/>
        </w:rPr>
      </w:pPr>
      <w:r w:rsidRPr="00EC15F1">
        <w:rPr>
          <w:rFonts w:ascii="Arial" w:hAnsi="Arial" w:cs="Arial"/>
          <w:b/>
          <w:bCs/>
        </w:rPr>
        <w:t xml:space="preserve">Introduction </w:t>
      </w:r>
    </w:p>
    <w:p w14:paraId="117E4E64" w14:textId="0441E9A5" w:rsidR="00B562B4" w:rsidRPr="00EC15F1" w:rsidRDefault="00A609C6" w:rsidP="00A609C6">
      <w:pPr>
        <w:jc w:val="both"/>
        <w:rPr>
          <w:rFonts w:ascii="Arial" w:hAnsi="Arial" w:cs="Arial"/>
        </w:rPr>
      </w:pPr>
      <w:r w:rsidRPr="00EC15F1">
        <w:rPr>
          <w:rFonts w:ascii="Arial" w:hAnsi="Arial" w:cs="Arial"/>
        </w:rPr>
        <w:t>The UK’s self-reliance in regard to food production and supply has been slowly decreasing since the 1980’s</w:t>
      </w:r>
      <w:r w:rsidR="00687CE0">
        <w:rPr>
          <w:rFonts w:ascii="Arial" w:hAnsi="Arial" w:cs="Arial"/>
        </w:rPr>
        <w:t>,</w:t>
      </w:r>
      <w:r w:rsidRPr="00EC15F1">
        <w:rPr>
          <w:rFonts w:ascii="Arial" w:hAnsi="Arial" w:cs="Arial"/>
        </w:rPr>
        <w:t xml:space="preserve"> despite the Department for Environment, Food and Rural Affair’s (D</w:t>
      </w:r>
      <w:r w:rsidR="00557C9C" w:rsidRPr="00EC15F1">
        <w:rPr>
          <w:rFonts w:ascii="Arial" w:hAnsi="Arial" w:cs="Arial"/>
        </w:rPr>
        <w:t>EFRA</w:t>
      </w:r>
      <w:r w:rsidRPr="00EC15F1">
        <w:rPr>
          <w:rFonts w:ascii="Arial" w:hAnsi="Arial" w:cs="Arial"/>
        </w:rPr>
        <w:t xml:space="preserve">) reporting that the system is a resilient one which can withstand shocks (Lang, 2020). COVID-19 and Brexit </w:t>
      </w:r>
      <w:r w:rsidR="00A17ABA" w:rsidRPr="00EC15F1">
        <w:rPr>
          <w:rFonts w:ascii="Arial" w:hAnsi="Arial" w:cs="Arial"/>
        </w:rPr>
        <w:t>are</w:t>
      </w:r>
      <w:r w:rsidR="00791FC3" w:rsidRPr="00EC15F1">
        <w:rPr>
          <w:rFonts w:ascii="Arial" w:hAnsi="Arial" w:cs="Arial"/>
        </w:rPr>
        <w:t xml:space="preserve"> two key situations which are</w:t>
      </w:r>
      <w:r w:rsidR="00A17ABA" w:rsidRPr="00EC15F1">
        <w:rPr>
          <w:rFonts w:ascii="Arial" w:hAnsi="Arial" w:cs="Arial"/>
        </w:rPr>
        <w:t xml:space="preserve"> creating and exacerbating existing challenges </w:t>
      </w:r>
      <w:r w:rsidR="00791FC3" w:rsidRPr="00EC15F1">
        <w:rPr>
          <w:rFonts w:ascii="Arial" w:hAnsi="Arial" w:cs="Arial"/>
        </w:rPr>
        <w:t xml:space="preserve">that </w:t>
      </w:r>
      <w:r w:rsidR="00A17ABA" w:rsidRPr="00EC15F1">
        <w:rPr>
          <w:rFonts w:ascii="Arial" w:hAnsi="Arial" w:cs="Arial"/>
        </w:rPr>
        <w:t xml:space="preserve">continue to test the resilience of the UK food system (Moran et al., 2020). </w:t>
      </w:r>
    </w:p>
    <w:p w14:paraId="41E6741D" w14:textId="77777777" w:rsidR="00B562B4" w:rsidRPr="00EC15F1" w:rsidRDefault="00B562B4" w:rsidP="00A609C6">
      <w:pPr>
        <w:jc w:val="both"/>
        <w:rPr>
          <w:rFonts w:ascii="Arial" w:hAnsi="Arial" w:cs="Arial"/>
        </w:rPr>
      </w:pPr>
    </w:p>
    <w:p w14:paraId="4345FCAE" w14:textId="4C5CACE4" w:rsidR="00F918E4" w:rsidRPr="00EC15F1" w:rsidRDefault="0026546E" w:rsidP="00A609C6">
      <w:pPr>
        <w:jc w:val="both"/>
        <w:rPr>
          <w:rFonts w:ascii="Arial" w:hAnsi="Arial" w:cs="Arial"/>
        </w:rPr>
      </w:pPr>
      <w:r w:rsidRPr="00EC15F1">
        <w:rPr>
          <w:rFonts w:ascii="Arial" w:hAnsi="Arial" w:cs="Arial"/>
        </w:rPr>
        <w:t xml:space="preserve">Biodynamics is a holistic, ecological and ethical approach to farming, gardening, food and nutrition which has evolved globally since the 1920s (Biodynamics Association U.S, </w:t>
      </w:r>
      <w:proofErr w:type="spellStart"/>
      <w:r w:rsidRPr="00EC15F1">
        <w:rPr>
          <w:rFonts w:ascii="Arial" w:hAnsi="Arial" w:cs="Arial"/>
        </w:rPr>
        <w:t>n.d.</w:t>
      </w:r>
      <w:proofErr w:type="spellEnd"/>
      <w:r w:rsidRPr="00EC15F1">
        <w:rPr>
          <w:rFonts w:ascii="Arial" w:hAnsi="Arial" w:cs="Arial"/>
        </w:rPr>
        <w:t xml:space="preserve">). </w:t>
      </w:r>
      <w:r w:rsidR="00B562B4" w:rsidRPr="00EC15F1">
        <w:rPr>
          <w:rFonts w:ascii="Arial" w:hAnsi="Arial" w:cs="Arial"/>
        </w:rPr>
        <w:t xml:space="preserve">Despite using </w:t>
      </w:r>
      <w:r w:rsidRPr="00EC15F1">
        <w:rPr>
          <w:rFonts w:ascii="Arial" w:hAnsi="Arial" w:cs="Arial"/>
        </w:rPr>
        <w:t>organic methods of production and shar</w:t>
      </w:r>
      <w:r w:rsidR="00B562B4" w:rsidRPr="00EC15F1">
        <w:rPr>
          <w:rFonts w:ascii="Arial" w:hAnsi="Arial" w:cs="Arial"/>
        </w:rPr>
        <w:t>ing</w:t>
      </w:r>
      <w:r w:rsidRPr="00EC15F1">
        <w:rPr>
          <w:rFonts w:ascii="Arial" w:hAnsi="Arial" w:cs="Arial"/>
        </w:rPr>
        <w:t xml:space="preserve"> related aims and ideals with organic practices, </w:t>
      </w:r>
      <w:r w:rsidR="00B562B4" w:rsidRPr="00EC15F1">
        <w:rPr>
          <w:rFonts w:ascii="Arial" w:hAnsi="Arial" w:cs="Arial"/>
        </w:rPr>
        <w:t xml:space="preserve">biodynamic farming </w:t>
      </w:r>
      <w:r w:rsidRPr="00EC15F1">
        <w:rPr>
          <w:rFonts w:ascii="Arial" w:hAnsi="Arial" w:cs="Arial"/>
        </w:rPr>
        <w:t xml:space="preserve">is different due to the metaphysical and spiritual roots associated with it (Biodynamic Association UK, </w:t>
      </w:r>
      <w:proofErr w:type="spellStart"/>
      <w:r w:rsidRPr="00EC15F1">
        <w:rPr>
          <w:rFonts w:ascii="Arial" w:hAnsi="Arial" w:cs="Arial"/>
        </w:rPr>
        <w:t>n.d.</w:t>
      </w:r>
      <w:proofErr w:type="spellEnd"/>
      <w:r w:rsidRPr="00EC15F1">
        <w:rPr>
          <w:rFonts w:ascii="Arial" w:hAnsi="Arial" w:cs="Arial"/>
        </w:rPr>
        <w:t xml:space="preserve">). The aim of biodynamic farming is resilience and regeneration (Biodynamic Association UK, </w:t>
      </w:r>
      <w:proofErr w:type="spellStart"/>
      <w:r w:rsidRPr="00EC15F1">
        <w:rPr>
          <w:rFonts w:ascii="Arial" w:hAnsi="Arial" w:cs="Arial"/>
        </w:rPr>
        <w:t>n.d.</w:t>
      </w:r>
      <w:proofErr w:type="spellEnd"/>
      <w:r w:rsidRPr="00EC15F1">
        <w:rPr>
          <w:rFonts w:ascii="Arial" w:hAnsi="Arial" w:cs="Arial"/>
        </w:rPr>
        <w:t>).</w:t>
      </w:r>
      <w:r w:rsidR="00B562B4" w:rsidRPr="00EC15F1">
        <w:rPr>
          <w:rFonts w:ascii="Arial" w:hAnsi="Arial" w:cs="Arial"/>
        </w:rPr>
        <w:t xml:space="preserve"> Therefore, t</w:t>
      </w:r>
      <w:r w:rsidRPr="00EC15F1">
        <w:rPr>
          <w:rFonts w:ascii="Arial" w:hAnsi="Arial" w:cs="Arial"/>
        </w:rPr>
        <w:t>his</w:t>
      </w:r>
      <w:r w:rsidR="00A17ABA" w:rsidRPr="00EC15F1">
        <w:rPr>
          <w:rFonts w:ascii="Arial" w:hAnsi="Arial" w:cs="Arial"/>
        </w:rPr>
        <w:t xml:space="preserve"> essay will identify a variety of challenges</w:t>
      </w:r>
      <w:r w:rsidR="00890400" w:rsidRPr="00EC15F1">
        <w:rPr>
          <w:rFonts w:ascii="Arial" w:hAnsi="Arial" w:cs="Arial"/>
        </w:rPr>
        <w:t xml:space="preserve"> currently</w:t>
      </w:r>
      <w:r w:rsidR="00A17ABA" w:rsidRPr="00EC15F1">
        <w:rPr>
          <w:rFonts w:ascii="Arial" w:hAnsi="Arial" w:cs="Arial"/>
        </w:rPr>
        <w:t xml:space="preserve"> facing the UK food and faming systems whilst investigat</w:t>
      </w:r>
      <w:r w:rsidR="00B562B4" w:rsidRPr="00EC15F1">
        <w:rPr>
          <w:rFonts w:ascii="Arial" w:hAnsi="Arial" w:cs="Arial"/>
        </w:rPr>
        <w:t>ing</w:t>
      </w:r>
      <w:r w:rsidR="00A17ABA" w:rsidRPr="00EC15F1">
        <w:rPr>
          <w:rFonts w:ascii="Arial" w:hAnsi="Arial" w:cs="Arial"/>
        </w:rPr>
        <w:t xml:space="preserve"> the use of biodynamic farming to address them</w:t>
      </w:r>
      <w:r w:rsidR="00B562B4" w:rsidRPr="00EC15F1">
        <w:rPr>
          <w:rFonts w:ascii="Arial" w:hAnsi="Arial" w:cs="Arial"/>
        </w:rPr>
        <w:t>, consequently, improving the resilience of the food and farming systems.</w:t>
      </w:r>
    </w:p>
    <w:p w14:paraId="1FEFACFE" w14:textId="7A996B2A" w:rsidR="00A17ABA" w:rsidRPr="00EC15F1" w:rsidRDefault="00A17ABA" w:rsidP="00A609C6">
      <w:pPr>
        <w:jc w:val="both"/>
        <w:rPr>
          <w:rFonts w:ascii="Arial" w:hAnsi="Arial" w:cs="Arial"/>
          <w:b/>
          <w:bCs/>
        </w:rPr>
      </w:pPr>
    </w:p>
    <w:p w14:paraId="635ADE0F" w14:textId="18424C02" w:rsidR="00A347EE" w:rsidRPr="00EC15F1" w:rsidRDefault="00A347EE" w:rsidP="00A609C6">
      <w:pPr>
        <w:jc w:val="both"/>
        <w:rPr>
          <w:rFonts w:ascii="Arial" w:hAnsi="Arial" w:cs="Arial"/>
          <w:b/>
          <w:bCs/>
        </w:rPr>
      </w:pPr>
      <w:r w:rsidRPr="00EC15F1">
        <w:rPr>
          <w:rFonts w:ascii="Arial" w:hAnsi="Arial" w:cs="Arial"/>
          <w:b/>
          <w:bCs/>
        </w:rPr>
        <w:t>UK Food Insecurity</w:t>
      </w:r>
    </w:p>
    <w:p w14:paraId="426AA63E" w14:textId="1078773C" w:rsidR="00791FC3" w:rsidRPr="00EC15F1" w:rsidRDefault="00791FC3" w:rsidP="00A609C6">
      <w:pPr>
        <w:jc w:val="both"/>
        <w:rPr>
          <w:rFonts w:ascii="Arial" w:hAnsi="Arial" w:cs="Arial"/>
          <w:b/>
          <w:bCs/>
        </w:rPr>
      </w:pPr>
    </w:p>
    <w:p w14:paraId="7883030C" w14:textId="094688A3" w:rsidR="00791FC3" w:rsidRPr="00EC15F1" w:rsidRDefault="00791FC3" w:rsidP="00A609C6">
      <w:pPr>
        <w:jc w:val="both"/>
        <w:rPr>
          <w:rFonts w:ascii="Arial" w:hAnsi="Arial" w:cs="Arial"/>
          <w:i/>
          <w:iCs/>
        </w:rPr>
      </w:pPr>
      <w:r w:rsidRPr="00EC15F1">
        <w:rPr>
          <w:rFonts w:ascii="Arial" w:hAnsi="Arial" w:cs="Arial"/>
          <w:i/>
          <w:iCs/>
        </w:rPr>
        <w:t>Food insecurity and Covid-19</w:t>
      </w:r>
    </w:p>
    <w:p w14:paraId="36897470" w14:textId="6FAD0D2B" w:rsidR="00011FFC" w:rsidRPr="00EC15F1" w:rsidRDefault="00011FFC" w:rsidP="00011FFC">
      <w:pPr>
        <w:spacing w:line="276" w:lineRule="auto"/>
        <w:jc w:val="both"/>
        <w:rPr>
          <w:rFonts w:ascii="Arial" w:hAnsi="Arial" w:cs="Arial"/>
          <w:color w:val="000000" w:themeColor="text1"/>
        </w:rPr>
      </w:pPr>
      <w:r w:rsidRPr="00EC15F1">
        <w:rPr>
          <w:rFonts w:ascii="Arial" w:hAnsi="Arial" w:cs="Arial"/>
        </w:rPr>
        <w:t>I</w:t>
      </w:r>
      <w:r w:rsidR="00150246" w:rsidRPr="00EC15F1">
        <w:rPr>
          <w:rFonts w:ascii="Arial" w:hAnsi="Arial" w:cs="Arial"/>
        </w:rPr>
        <w:t>n the UK, it</w:t>
      </w:r>
      <w:r w:rsidRPr="00EC15F1">
        <w:rPr>
          <w:rFonts w:ascii="Arial" w:hAnsi="Arial" w:cs="Arial"/>
        </w:rPr>
        <w:t xml:space="preserve"> </w:t>
      </w:r>
      <w:r w:rsidR="00150246" w:rsidRPr="00EC15F1">
        <w:rPr>
          <w:rFonts w:ascii="Arial" w:hAnsi="Arial" w:cs="Arial"/>
        </w:rPr>
        <w:t xml:space="preserve">was </w:t>
      </w:r>
      <w:r w:rsidRPr="00EC15F1">
        <w:rPr>
          <w:rFonts w:ascii="Arial" w:hAnsi="Arial" w:cs="Arial"/>
        </w:rPr>
        <w:t xml:space="preserve">estimated that </w:t>
      </w:r>
      <w:r w:rsidRPr="00EC15F1">
        <w:rPr>
          <w:rFonts w:ascii="Arial" w:hAnsi="Arial" w:cs="Arial"/>
          <w:color w:val="000000" w:themeColor="text1"/>
        </w:rPr>
        <w:t>1.97 million people were</w:t>
      </w:r>
      <w:r w:rsidR="00F72C7C" w:rsidRPr="00EC15F1">
        <w:rPr>
          <w:rFonts w:ascii="Arial" w:hAnsi="Arial" w:cs="Arial"/>
          <w:color w:val="000000" w:themeColor="text1"/>
        </w:rPr>
        <w:t xml:space="preserve"> </w:t>
      </w:r>
      <w:r w:rsidRPr="00EC15F1">
        <w:rPr>
          <w:rFonts w:ascii="Arial" w:hAnsi="Arial" w:cs="Arial"/>
          <w:color w:val="000000" w:themeColor="text1"/>
        </w:rPr>
        <w:t xml:space="preserve">undernourished </w:t>
      </w:r>
      <w:r w:rsidR="00B07693" w:rsidRPr="00EC15F1">
        <w:rPr>
          <w:rFonts w:ascii="Arial" w:hAnsi="Arial" w:cs="Arial"/>
          <w:color w:val="000000" w:themeColor="text1"/>
        </w:rPr>
        <w:t>in</w:t>
      </w:r>
      <w:r w:rsidRPr="00EC15F1">
        <w:rPr>
          <w:rFonts w:ascii="Arial" w:hAnsi="Arial" w:cs="Arial"/>
          <w:color w:val="000000" w:themeColor="text1"/>
        </w:rPr>
        <w:t xml:space="preserve"> 2017</w:t>
      </w:r>
      <w:r w:rsidR="00A347EE" w:rsidRPr="00EC15F1">
        <w:rPr>
          <w:rFonts w:ascii="Arial" w:hAnsi="Arial" w:cs="Arial"/>
          <w:color w:val="000000" w:themeColor="text1"/>
        </w:rPr>
        <w:t xml:space="preserve">, </w:t>
      </w:r>
      <w:r w:rsidR="00B07693" w:rsidRPr="00EC15F1">
        <w:rPr>
          <w:rFonts w:ascii="Arial" w:hAnsi="Arial" w:cs="Arial"/>
          <w:color w:val="000000" w:themeColor="text1"/>
        </w:rPr>
        <w:t>with an estimated</w:t>
      </w:r>
      <w:r w:rsidRPr="00EC15F1">
        <w:rPr>
          <w:rFonts w:ascii="Arial" w:hAnsi="Arial" w:cs="Arial"/>
          <w:color w:val="000000" w:themeColor="text1"/>
        </w:rPr>
        <w:t xml:space="preserve"> 2.2 million people </w:t>
      </w:r>
      <w:r w:rsidR="00B07693" w:rsidRPr="00EC15F1">
        <w:rPr>
          <w:rFonts w:ascii="Arial" w:hAnsi="Arial" w:cs="Arial"/>
          <w:color w:val="000000" w:themeColor="text1"/>
        </w:rPr>
        <w:t>classed as</w:t>
      </w:r>
      <w:r w:rsidRPr="00EC15F1">
        <w:rPr>
          <w:rFonts w:ascii="Arial" w:hAnsi="Arial" w:cs="Arial"/>
          <w:color w:val="000000" w:themeColor="text1"/>
        </w:rPr>
        <w:t xml:space="preserve"> </w:t>
      </w:r>
      <w:r w:rsidR="00B07693" w:rsidRPr="00EC15F1">
        <w:rPr>
          <w:rFonts w:ascii="Arial" w:hAnsi="Arial" w:cs="Arial"/>
          <w:color w:val="000000" w:themeColor="text1"/>
        </w:rPr>
        <w:t xml:space="preserve">severely </w:t>
      </w:r>
      <w:r w:rsidRPr="00EC15F1">
        <w:rPr>
          <w:rFonts w:ascii="Arial" w:hAnsi="Arial" w:cs="Arial"/>
          <w:color w:val="000000" w:themeColor="text1"/>
        </w:rPr>
        <w:t xml:space="preserve">food </w:t>
      </w:r>
      <w:r w:rsidR="00B07693" w:rsidRPr="00EC15F1">
        <w:rPr>
          <w:rFonts w:ascii="Arial" w:hAnsi="Arial" w:cs="Arial"/>
          <w:color w:val="000000" w:themeColor="text1"/>
        </w:rPr>
        <w:t>insecure</w:t>
      </w:r>
      <w:r w:rsidR="00687CE0">
        <w:rPr>
          <w:rFonts w:ascii="Arial" w:hAnsi="Arial" w:cs="Arial"/>
          <w:color w:val="000000" w:themeColor="text1"/>
        </w:rPr>
        <w:t xml:space="preserve"> and</w:t>
      </w:r>
      <w:r w:rsidR="00B07693" w:rsidRPr="00EC15F1">
        <w:rPr>
          <w:rFonts w:ascii="Arial" w:hAnsi="Arial" w:cs="Arial"/>
          <w:color w:val="000000" w:themeColor="text1"/>
        </w:rPr>
        <w:t xml:space="preserve"> therefore experiencing hunger </w:t>
      </w:r>
      <w:r w:rsidRPr="00EC15F1">
        <w:rPr>
          <w:rFonts w:ascii="Arial" w:hAnsi="Arial" w:cs="Arial"/>
          <w:color w:val="000000" w:themeColor="text1"/>
        </w:rPr>
        <w:t xml:space="preserve">(Parliament, 2019). </w:t>
      </w:r>
      <w:r w:rsidR="00B07693" w:rsidRPr="00EC15F1">
        <w:rPr>
          <w:rFonts w:ascii="Arial" w:hAnsi="Arial" w:cs="Arial"/>
          <w:color w:val="000000" w:themeColor="text1"/>
        </w:rPr>
        <w:t>This is the highest level of insecurity reported within Europe</w:t>
      </w:r>
      <w:r w:rsidR="00F27478" w:rsidRPr="00EC15F1">
        <w:rPr>
          <w:rFonts w:ascii="Arial" w:hAnsi="Arial" w:cs="Arial"/>
          <w:color w:val="000000" w:themeColor="text1"/>
        </w:rPr>
        <w:t xml:space="preserve"> with Romania </w:t>
      </w:r>
      <w:r w:rsidR="00101AA6" w:rsidRPr="00EC15F1">
        <w:rPr>
          <w:rFonts w:ascii="Arial" w:hAnsi="Arial" w:cs="Arial"/>
          <w:color w:val="000000" w:themeColor="text1"/>
        </w:rPr>
        <w:t xml:space="preserve">being the second highest </w:t>
      </w:r>
      <w:r w:rsidR="00F27478" w:rsidRPr="00EC15F1">
        <w:rPr>
          <w:rFonts w:ascii="Arial" w:hAnsi="Arial" w:cs="Arial"/>
          <w:color w:val="000000" w:themeColor="text1"/>
        </w:rPr>
        <w:t xml:space="preserve">with 0.8 million </w:t>
      </w:r>
      <w:r w:rsidR="00101AA6" w:rsidRPr="00EC15F1">
        <w:rPr>
          <w:rFonts w:ascii="Arial" w:hAnsi="Arial" w:cs="Arial"/>
          <w:color w:val="000000" w:themeColor="text1"/>
        </w:rPr>
        <w:t>severely insecure</w:t>
      </w:r>
      <w:r w:rsidR="00B07693" w:rsidRPr="00EC15F1">
        <w:rPr>
          <w:rFonts w:ascii="Arial" w:hAnsi="Arial" w:cs="Arial"/>
          <w:color w:val="000000" w:themeColor="text1"/>
        </w:rPr>
        <w:t>, thus highlighting the nee</w:t>
      </w:r>
      <w:bookmarkStart w:id="0" w:name="_GoBack"/>
      <w:bookmarkEnd w:id="0"/>
      <w:r w:rsidR="00B07693" w:rsidRPr="00EC15F1">
        <w:rPr>
          <w:rFonts w:ascii="Arial" w:hAnsi="Arial" w:cs="Arial"/>
          <w:color w:val="000000" w:themeColor="text1"/>
        </w:rPr>
        <w:t>d for changes to be made</w:t>
      </w:r>
      <w:r w:rsidR="00F72C7C" w:rsidRPr="00EC15F1">
        <w:rPr>
          <w:rFonts w:ascii="Arial" w:hAnsi="Arial" w:cs="Arial"/>
          <w:color w:val="000000" w:themeColor="text1"/>
        </w:rPr>
        <w:t xml:space="preserve"> to the UK’s food system</w:t>
      </w:r>
      <w:r w:rsidR="00101AA6" w:rsidRPr="00EC15F1">
        <w:rPr>
          <w:rFonts w:ascii="Arial" w:hAnsi="Arial" w:cs="Arial"/>
          <w:color w:val="000000" w:themeColor="text1"/>
        </w:rPr>
        <w:t xml:space="preserve"> (WHO, 2018)</w:t>
      </w:r>
      <w:r w:rsidR="00B07693" w:rsidRPr="00EC15F1">
        <w:rPr>
          <w:rFonts w:ascii="Arial" w:hAnsi="Arial" w:cs="Arial"/>
          <w:color w:val="000000" w:themeColor="text1"/>
        </w:rPr>
        <w:t xml:space="preserve">. </w:t>
      </w:r>
      <w:r w:rsidR="00A347EE" w:rsidRPr="00EC15F1">
        <w:rPr>
          <w:rFonts w:ascii="Arial" w:hAnsi="Arial" w:cs="Arial"/>
          <w:color w:val="000000" w:themeColor="text1"/>
        </w:rPr>
        <w:t>The Covid-19 pandemic has exacerbated th</w:t>
      </w:r>
      <w:r w:rsidR="00890400" w:rsidRPr="00EC15F1">
        <w:rPr>
          <w:rFonts w:ascii="Arial" w:hAnsi="Arial" w:cs="Arial"/>
          <w:color w:val="000000" w:themeColor="text1"/>
        </w:rPr>
        <w:t>ese issues</w:t>
      </w:r>
      <w:r w:rsidR="00A347EE" w:rsidRPr="00EC15F1">
        <w:rPr>
          <w:rFonts w:ascii="Arial" w:hAnsi="Arial" w:cs="Arial"/>
          <w:color w:val="000000" w:themeColor="text1"/>
        </w:rPr>
        <w:t xml:space="preserve"> with </w:t>
      </w:r>
      <w:r w:rsidR="007A0F95">
        <w:rPr>
          <w:rFonts w:ascii="Arial" w:hAnsi="Arial" w:cs="Arial"/>
          <w:color w:val="000000" w:themeColor="text1"/>
        </w:rPr>
        <w:t>there being an</w:t>
      </w:r>
      <w:r w:rsidR="00A347EE" w:rsidRPr="00EC15F1">
        <w:rPr>
          <w:rFonts w:ascii="Arial" w:hAnsi="Arial" w:cs="Arial"/>
          <w:color w:val="000000" w:themeColor="text1"/>
        </w:rPr>
        <w:t xml:space="preserve"> estimated quadrupling in levels of food insecurity </w:t>
      </w:r>
      <w:r w:rsidR="00890400" w:rsidRPr="00EC15F1">
        <w:rPr>
          <w:rFonts w:ascii="Arial" w:hAnsi="Arial" w:cs="Arial"/>
          <w:color w:val="000000" w:themeColor="text1"/>
        </w:rPr>
        <w:t>as a result of</w:t>
      </w:r>
      <w:r w:rsidR="00A347EE" w:rsidRPr="00EC15F1">
        <w:rPr>
          <w:rFonts w:ascii="Arial" w:hAnsi="Arial" w:cs="Arial"/>
          <w:color w:val="000000" w:themeColor="text1"/>
        </w:rPr>
        <w:t xml:space="preserve"> three main factors: temporary shortage of basic food within shops (driven by panic-buying), self-isolation resulting in inability to access shops</w:t>
      </w:r>
      <w:r w:rsidR="00420738" w:rsidRPr="00EC15F1">
        <w:rPr>
          <w:rFonts w:ascii="Arial" w:hAnsi="Arial" w:cs="Arial"/>
          <w:color w:val="000000" w:themeColor="text1"/>
        </w:rPr>
        <w:t>,</w:t>
      </w:r>
      <w:r w:rsidR="00A347EE" w:rsidRPr="00EC15F1">
        <w:rPr>
          <w:rFonts w:ascii="Arial" w:hAnsi="Arial" w:cs="Arial"/>
          <w:color w:val="000000" w:themeColor="text1"/>
        </w:rPr>
        <w:t xml:space="preserve"> and economic reasons </w:t>
      </w:r>
      <w:r w:rsidR="00F72C7C" w:rsidRPr="00EC15F1">
        <w:rPr>
          <w:rFonts w:ascii="Arial" w:hAnsi="Arial" w:cs="Arial"/>
          <w:color w:val="000000" w:themeColor="text1"/>
        </w:rPr>
        <w:lastRenderedPageBreak/>
        <w:t xml:space="preserve">(such as those as a result of furlough) </w:t>
      </w:r>
      <w:r w:rsidR="00A347EE" w:rsidRPr="00EC15F1">
        <w:rPr>
          <w:rFonts w:ascii="Arial" w:hAnsi="Arial" w:cs="Arial"/>
          <w:color w:val="000000" w:themeColor="text1"/>
        </w:rPr>
        <w:t>(</w:t>
      </w:r>
      <w:proofErr w:type="spellStart"/>
      <w:r w:rsidR="00A347EE" w:rsidRPr="00EC15F1">
        <w:rPr>
          <w:rFonts w:ascii="Arial" w:hAnsi="Arial" w:cs="Arial"/>
          <w:color w:val="000000" w:themeColor="text1"/>
        </w:rPr>
        <w:t>Loopstra</w:t>
      </w:r>
      <w:proofErr w:type="spellEnd"/>
      <w:r w:rsidR="00A347EE" w:rsidRPr="00EC15F1">
        <w:rPr>
          <w:rFonts w:ascii="Arial" w:hAnsi="Arial" w:cs="Arial"/>
          <w:color w:val="000000" w:themeColor="text1"/>
        </w:rPr>
        <w:t>, 2020).</w:t>
      </w:r>
      <w:r w:rsidR="00890400" w:rsidRPr="00EC15F1">
        <w:rPr>
          <w:rFonts w:ascii="Arial" w:hAnsi="Arial" w:cs="Arial"/>
          <w:color w:val="000000" w:themeColor="text1"/>
        </w:rPr>
        <w:t xml:space="preserve"> </w:t>
      </w:r>
      <w:r w:rsidR="00A347EE" w:rsidRPr="00EC15F1">
        <w:rPr>
          <w:rFonts w:ascii="Arial" w:hAnsi="Arial" w:cs="Arial"/>
          <w:color w:val="000000" w:themeColor="text1"/>
        </w:rPr>
        <w:t>This rise in insecurity was not evenly dist</w:t>
      </w:r>
      <w:r w:rsidR="00F72C7C" w:rsidRPr="00EC15F1">
        <w:rPr>
          <w:rFonts w:ascii="Arial" w:hAnsi="Arial" w:cs="Arial"/>
          <w:color w:val="000000" w:themeColor="text1"/>
        </w:rPr>
        <w:t>ribute</w:t>
      </w:r>
      <w:r w:rsidR="00A347EE" w:rsidRPr="00EC15F1">
        <w:rPr>
          <w:rFonts w:ascii="Arial" w:hAnsi="Arial" w:cs="Arial"/>
          <w:color w:val="000000" w:themeColor="text1"/>
        </w:rPr>
        <w:t xml:space="preserve">d amongst the population with those from Black, Asian and minority ethnic groups, unemployed adults, households containing children and people with health conditions or disabilities, most at risk (Barker and Russell, 2020). </w:t>
      </w:r>
      <w:r w:rsidR="00665B33" w:rsidRPr="00EC15F1">
        <w:rPr>
          <w:rFonts w:ascii="Arial" w:hAnsi="Arial" w:cs="Arial"/>
          <w:color w:val="000000" w:themeColor="text1"/>
        </w:rPr>
        <w:t xml:space="preserve">A consequence of this </w:t>
      </w:r>
      <w:r w:rsidR="003B6EB9">
        <w:rPr>
          <w:rFonts w:ascii="Arial" w:hAnsi="Arial" w:cs="Arial"/>
          <w:color w:val="000000" w:themeColor="text1"/>
        </w:rPr>
        <w:t xml:space="preserve">is an </w:t>
      </w:r>
      <w:r w:rsidR="00665B33" w:rsidRPr="00EC15F1">
        <w:rPr>
          <w:rFonts w:ascii="Arial" w:hAnsi="Arial" w:cs="Arial"/>
          <w:color w:val="000000" w:themeColor="text1"/>
        </w:rPr>
        <w:t>increase</w:t>
      </w:r>
      <w:r w:rsidR="003B6EB9">
        <w:rPr>
          <w:rFonts w:ascii="Arial" w:hAnsi="Arial" w:cs="Arial"/>
          <w:color w:val="000000" w:themeColor="text1"/>
        </w:rPr>
        <w:t xml:space="preserve">d </w:t>
      </w:r>
      <w:r w:rsidR="00665B33" w:rsidRPr="00EC15F1">
        <w:rPr>
          <w:rFonts w:ascii="Arial" w:hAnsi="Arial" w:cs="Arial"/>
          <w:color w:val="000000" w:themeColor="text1"/>
        </w:rPr>
        <w:t>demand for emergency food relief in the form</w:t>
      </w:r>
      <w:r w:rsidR="000F0F58">
        <w:rPr>
          <w:rFonts w:ascii="Arial" w:hAnsi="Arial" w:cs="Arial"/>
          <w:color w:val="000000" w:themeColor="text1"/>
        </w:rPr>
        <w:t xml:space="preserve"> </w:t>
      </w:r>
      <w:r w:rsidR="00665B33" w:rsidRPr="00EC15F1">
        <w:rPr>
          <w:rFonts w:ascii="Arial" w:hAnsi="Arial" w:cs="Arial"/>
          <w:color w:val="000000" w:themeColor="text1"/>
        </w:rPr>
        <w:t xml:space="preserve">of food banks (Barker and Russell, 2020). </w:t>
      </w:r>
    </w:p>
    <w:p w14:paraId="3B8D8369" w14:textId="3EF726FD" w:rsidR="00FE7748" w:rsidRPr="00EC15F1" w:rsidRDefault="00FE7748" w:rsidP="00011FFC">
      <w:pPr>
        <w:spacing w:line="276" w:lineRule="auto"/>
        <w:jc w:val="both"/>
        <w:rPr>
          <w:rFonts w:ascii="Arial" w:hAnsi="Arial" w:cs="Arial"/>
          <w:color w:val="000000" w:themeColor="text1"/>
        </w:rPr>
      </w:pPr>
    </w:p>
    <w:p w14:paraId="263084F9" w14:textId="5CDF2D98" w:rsidR="00791FC3" w:rsidRPr="00EC15F1" w:rsidRDefault="00FE7748" w:rsidP="00011FFC">
      <w:pPr>
        <w:spacing w:line="276" w:lineRule="auto"/>
        <w:jc w:val="both"/>
        <w:rPr>
          <w:rFonts w:ascii="Arial" w:hAnsi="Arial" w:cs="Arial"/>
          <w:color w:val="000000" w:themeColor="text1"/>
        </w:rPr>
      </w:pPr>
      <w:r w:rsidRPr="00EC15F1">
        <w:rPr>
          <w:rFonts w:ascii="Arial" w:hAnsi="Arial" w:cs="Arial"/>
          <w:color w:val="000000" w:themeColor="text1"/>
        </w:rPr>
        <w:t>Biodynamic techniques adopt a triple bottom line approach meaning that they seek to achieve ecological, social</w:t>
      </w:r>
      <w:r w:rsidR="005672C9" w:rsidRPr="00EC15F1">
        <w:rPr>
          <w:rFonts w:ascii="Arial" w:hAnsi="Arial" w:cs="Arial"/>
          <w:color w:val="000000" w:themeColor="text1"/>
        </w:rPr>
        <w:t>,</w:t>
      </w:r>
      <w:r w:rsidRPr="00EC15F1">
        <w:rPr>
          <w:rFonts w:ascii="Arial" w:hAnsi="Arial" w:cs="Arial"/>
          <w:color w:val="000000" w:themeColor="text1"/>
        </w:rPr>
        <w:t xml:space="preserve"> and economic sustainability</w:t>
      </w:r>
      <w:r w:rsidR="00101AA6" w:rsidRPr="00EC15F1">
        <w:rPr>
          <w:rFonts w:ascii="Arial" w:hAnsi="Arial" w:cs="Arial"/>
          <w:color w:val="000000" w:themeColor="text1"/>
        </w:rPr>
        <w:t xml:space="preserve"> </w:t>
      </w:r>
      <w:r w:rsidRPr="00EC15F1">
        <w:rPr>
          <w:rFonts w:ascii="Arial" w:hAnsi="Arial" w:cs="Arial"/>
          <w:color w:val="000000" w:themeColor="text1"/>
        </w:rPr>
        <w:t>(</w:t>
      </w:r>
      <w:r w:rsidR="00393015" w:rsidRPr="00EC15F1">
        <w:rPr>
          <w:rFonts w:ascii="Arial" w:hAnsi="Arial" w:cs="Arial"/>
          <w:color w:val="000000" w:themeColor="text1"/>
        </w:rPr>
        <w:t>Biodynamics</w:t>
      </w:r>
      <w:r w:rsidR="0032608C" w:rsidRPr="00EC15F1">
        <w:rPr>
          <w:rFonts w:ascii="Arial" w:hAnsi="Arial" w:cs="Arial"/>
          <w:color w:val="000000" w:themeColor="text1"/>
        </w:rPr>
        <w:t>.com,</w:t>
      </w:r>
      <w:r w:rsidR="004546AD" w:rsidRPr="00EC15F1">
        <w:rPr>
          <w:rFonts w:ascii="Arial" w:hAnsi="Arial" w:cs="Arial"/>
          <w:color w:val="000000" w:themeColor="text1"/>
        </w:rPr>
        <w:t xml:space="preserve"> </w:t>
      </w:r>
      <w:proofErr w:type="spellStart"/>
      <w:r w:rsidR="0032608C" w:rsidRPr="00EC15F1">
        <w:rPr>
          <w:rFonts w:ascii="Arial" w:hAnsi="Arial" w:cs="Arial"/>
          <w:color w:val="000000" w:themeColor="text1"/>
        </w:rPr>
        <w:t>n.d.</w:t>
      </w:r>
      <w:proofErr w:type="spellEnd"/>
      <w:r w:rsidR="0032608C" w:rsidRPr="00EC15F1">
        <w:rPr>
          <w:rFonts w:ascii="Arial" w:hAnsi="Arial" w:cs="Arial"/>
          <w:color w:val="000000" w:themeColor="text1"/>
        </w:rPr>
        <w:t>).</w:t>
      </w:r>
      <w:r w:rsidR="00101AA6" w:rsidRPr="00EC15F1">
        <w:rPr>
          <w:rFonts w:ascii="Arial" w:hAnsi="Arial" w:cs="Arial"/>
          <w:color w:val="000000" w:themeColor="text1"/>
        </w:rPr>
        <w:t xml:space="preserve"> B</w:t>
      </w:r>
      <w:r w:rsidR="004546AD" w:rsidRPr="00EC15F1">
        <w:rPr>
          <w:rFonts w:ascii="Arial" w:hAnsi="Arial" w:cs="Arial"/>
          <w:color w:val="000000" w:themeColor="text1"/>
        </w:rPr>
        <w:t>iodynamic farmers</w:t>
      </w:r>
      <w:r w:rsidR="00101AA6" w:rsidRPr="00EC15F1">
        <w:rPr>
          <w:rFonts w:ascii="Arial" w:hAnsi="Arial" w:cs="Arial"/>
          <w:color w:val="000000" w:themeColor="text1"/>
        </w:rPr>
        <w:t xml:space="preserve"> </w:t>
      </w:r>
      <w:r w:rsidR="004546AD" w:rsidRPr="00EC15F1">
        <w:rPr>
          <w:rFonts w:ascii="Arial" w:hAnsi="Arial" w:cs="Arial"/>
          <w:color w:val="000000" w:themeColor="text1"/>
        </w:rPr>
        <w:t>form</w:t>
      </w:r>
      <w:r w:rsidR="000650EB" w:rsidRPr="00EC15F1">
        <w:rPr>
          <w:rFonts w:ascii="Arial" w:hAnsi="Arial" w:cs="Arial"/>
          <w:color w:val="000000" w:themeColor="text1"/>
        </w:rPr>
        <w:t xml:space="preserve"> </w:t>
      </w:r>
      <w:r w:rsidR="004546AD" w:rsidRPr="00EC15F1">
        <w:rPr>
          <w:rFonts w:ascii="Arial" w:hAnsi="Arial" w:cs="Arial"/>
          <w:color w:val="000000" w:themeColor="text1"/>
        </w:rPr>
        <w:t>partnerships with other farmers, schools</w:t>
      </w:r>
      <w:r w:rsidR="00101AA6" w:rsidRPr="00EC15F1">
        <w:rPr>
          <w:rFonts w:ascii="Arial" w:hAnsi="Arial" w:cs="Arial"/>
          <w:color w:val="000000" w:themeColor="text1"/>
        </w:rPr>
        <w:t>,</w:t>
      </w:r>
      <w:r w:rsidR="004546AD" w:rsidRPr="00EC15F1">
        <w:rPr>
          <w:rFonts w:ascii="Arial" w:hAnsi="Arial" w:cs="Arial"/>
          <w:color w:val="000000" w:themeColor="text1"/>
        </w:rPr>
        <w:t xml:space="preserve"> and </w:t>
      </w:r>
      <w:r w:rsidR="000C0B1F" w:rsidRPr="00EC15F1">
        <w:rPr>
          <w:rFonts w:ascii="Arial" w:hAnsi="Arial" w:cs="Arial"/>
          <w:color w:val="000000" w:themeColor="text1"/>
        </w:rPr>
        <w:t>organisations</w:t>
      </w:r>
      <w:r w:rsidR="00101AA6" w:rsidRPr="00EC15F1">
        <w:rPr>
          <w:rFonts w:ascii="Arial" w:hAnsi="Arial" w:cs="Arial"/>
          <w:color w:val="000000" w:themeColor="text1"/>
        </w:rPr>
        <w:t xml:space="preserve"> </w:t>
      </w:r>
      <w:r w:rsidR="000650EB" w:rsidRPr="00EC15F1">
        <w:rPr>
          <w:rFonts w:ascii="Arial" w:hAnsi="Arial" w:cs="Arial"/>
          <w:color w:val="000000" w:themeColor="text1"/>
        </w:rPr>
        <w:t xml:space="preserve">in the form of community supported agriculture (CSA) partnerships </w:t>
      </w:r>
      <w:r w:rsidR="00101AA6" w:rsidRPr="00EC15F1">
        <w:rPr>
          <w:rFonts w:ascii="Arial" w:hAnsi="Arial" w:cs="Arial"/>
          <w:color w:val="000000" w:themeColor="text1"/>
        </w:rPr>
        <w:t>which allow th</w:t>
      </w:r>
      <w:r w:rsidR="000C0B1F">
        <w:rPr>
          <w:rFonts w:ascii="Arial" w:hAnsi="Arial" w:cs="Arial"/>
          <w:color w:val="000000" w:themeColor="text1"/>
        </w:rPr>
        <w:t>ose involved to</w:t>
      </w:r>
      <w:r w:rsidR="00101AA6" w:rsidRPr="00EC15F1">
        <w:rPr>
          <w:rFonts w:ascii="Arial" w:hAnsi="Arial" w:cs="Arial"/>
          <w:color w:val="000000" w:themeColor="text1"/>
        </w:rPr>
        <w:t xml:space="preserve"> benefit from the production, rewards and responsibilities associated with the</w:t>
      </w:r>
      <w:r w:rsidR="000C0B1F">
        <w:rPr>
          <w:rFonts w:ascii="Arial" w:hAnsi="Arial" w:cs="Arial"/>
          <w:color w:val="000000" w:themeColor="text1"/>
        </w:rPr>
        <w:t xml:space="preserve"> production </w:t>
      </w:r>
      <w:r w:rsidR="00101AA6" w:rsidRPr="00EC15F1">
        <w:rPr>
          <w:rFonts w:ascii="Arial" w:hAnsi="Arial" w:cs="Arial"/>
          <w:color w:val="000000" w:themeColor="text1"/>
        </w:rPr>
        <w:t xml:space="preserve">of food </w:t>
      </w:r>
      <w:r w:rsidR="004546AD" w:rsidRPr="00EC15F1">
        <w:rPr>
          <w:rFonts w:ascii="Arial" w:hAnsi="Arial" w:cs="Arial"/>
          <w:color w:val="000000" w:themeColor="text1"/>
        </w:rPr>
        <w:t>(Biodynamic</w:t>
      </w:r>
      <w:r w:rsidR="00101AA6" w:rsidRPr="00EC15F1">
        <w:rPr>
          <w:rFonts w:ascii="Arial" w:hAnsi="Arial" w:cs="Arial"/>
          <w:color w:val="000000" w:themeColor="text1"/>
        </w:rPr>
        <w:t xml:space="preserve"> Association UK, </w:t>
      </w:r>
      <w:proofErr w:type="spellStart"/>
      <w:r w:rsidR="00101AA6" w:rsidRPr="00EC15F1">
        <w:rPr>
          <w:rFonts w:ascii="Arial" w:hAnsi="Arial" w:cs="Arial"/>
          <w:color w:val="000000" w:themeColor="text1"/>
        </w:rPr>
        <w:t>n.d.</w:t>
      </w:r>
      <w:proofErr w:type="spellEnd"/>
      <w:r w:rsidR="004546AD" w:rsidRPr="00EC15F1">
        <w:rPr>
          <w:rFonts w:ascii="Arial" w:hAnsi="Arial" w:cs="Arial"/>
          <w:color w:val="000000" w:themeColor="text1"/>
        </w:rPr>
        <w:t>).</w:t>
      </w:r>
      <w:r w:rsidR="000650EB" w:rsidRPr="00EC15F1">
        <w:rPr>
          <w:rFonts w:ascii="Arial" w:hAnsi="Arial" w:cs="Arial"/>
          <w:color w:val="000000" w:themeColor="text1"/>
        </w:rPr>
        <w:t xml:space="preserve"> Within the UK, there ar</w:t>
      </w:r>
      <w:r w:rsidR="004E0EB4" w:rsidRPr="00EC15F1">
        <w:rPr>
          <w:rFonts w:ascii="Arial" w:hAnsi="Arial" w:cs="Arial"/>
          <w:color w:val="000000" w:themeColor="text1"/>
        </w:rPr>
        <w:t>e</w:t>
      </w:r>
      <w:r w:rsidR="000650EB" w:rsidRPr="00EC15F1">
        <w:rPr>
          <w:rFonts w:ascii="Arial" w:hAnsi="Arial" w:cs="Arial"/>
          <w:color w:val="000000" w:themeColor="text1"/>
        </w:rPr>
        <w:t xml:space="preserve"> </w:t>
      </w:r>
      <w:r w:rsidR="004E0EB4" w:rsidRPr="00EC15F1">
        <w:rPr>
          <w:rFonts w:ascii="Arial" w:hAnsi="Arial" w:cs="Arial"/>
          <w:color w:val="000000" w:themeColor="text1"/>
        </w:rPr>
        <w:t xml:space="preserve">over </w:t>
      </w:r>
      <w:r w:rsidR="000650EB" w:rsidRPr="00EC15F1">
        <w:rPr>
          <w:rFonts w:ascii="Arial" w:hAnsi="Arial" w:cs="Arial"/>
          <w:color w:val="000000" w:themeColor="text1"/>
        </w:rPr>
        <w:t>80 CSAs including Stroud Community Agricultur</w:t>
      </w:r>
      <w:r w:rsidR="000A75EF">
        <w:rPr>
          <w:rFonts w:ascii="Arial" w:hAnsi="Arial" w:cs="Arial"/>
          <w:color w:val="000000" w:themeColor="text1"/>
        </w:rPr>
        <w:t>e,</w:t>
      </w:r>
      <w:r w:rsidR="000650EB" w:rsidRPr="00EC15F1">
        <w:rPr>
          <w:rFonts w:ascii="Arial" w:hAnsi="Arial" w:cs="Arial"/>
          <w:color w:val="000000" w:themeColor="text1"/>
        </w:rPr>
        <w:t xml:space="preserve"> Gloucestershire</w:t>
      </w:r>
      <w:r w:rsidR="00B0288C" w:rsidRPr="00EC15F1">
        <w:rPr>
          <w:rFonts w:ascii="Arial" w:hAnsi="Arial" w:cs="Arial"/>
          <w:color w:val="000000" w:themeColor="text1"/>
        </w:rPr>
        <w:t xml:space="preserve"> which has 350 members who farm on 70 acres</w:t>
      </w:r>
      <w:r w:rsidR="004E0EB4" w:rsidRPr="00EC15F1">
        <w:rPr>
          <w:rFonts w:ascii="Arial" w:hAnsi="Arial" w:cs="Arial"/>
          <w:color w:val="000000" w:themeColor="text1"/>
        </w:rPr>
        <w:t xml:space="preserve"> </w:t>
      </w:r>
      <w:r w:rsidR="00B0288C" w:rsidRPr="00EC15F1">
        <w:rPr>
          <w:rFonts w:ascii="Arial" w:hAnsi="Arial" w:cs="Arial"/>
          <w:color w:val="000000" w:themeColor="text1"/>
        </w:rPr>
        <w:t xml:space="preserve">of land </w:t>
      </w:r>
      <w:r w:rsidR="001E69FF">
        <w:rPr>
          <w:rFonts w:ascii="Arial" w:hAnsi="Arial" w:cs="Arial"/>
          <w:color w:val="000000" w:themeColor="text1"/>
        </w:rPr>
        <w:t>over</w:t>
      </w:r>
      <w:r w:rsidR="00B0288C" w:rsidRPr="00EC15F1">
        <w:rPr>
          <w:rFonts w:ascii="Arial" w:hAnsi="Arial" w:cs="Arial"/>
          <w:color w:val="000000" w:themeColor="text1"/>
        </w:rPr>
        <w:t xml:space="preserve"> three sites </w:t>
      </w:r>
      <w:r w:rsidR="000650EB" w:rsidRPr="00EC15F1">
        <w:rPr>
          <w:rFonts w:ascii="Arial" w:hAnsi="Arial" w:cs="Arial"/>
          <w:color w:val="000000" w:themeColor="text1"/>
        </w:rPr>
        <w:t>(</w:t>
      </w:r>
      <w:r w:rsidR="00B0288C" w:rsidRPr="00EC15F1">
        <w:rPr>
          <w:rFonts w:ascii="Arial" w:hAnsi="Arial" w:cs="Arial"/>
          <w:color w:val="000000" w:themeColor="text1"/>
        </w:rPr>
        <w:t xml:space="preserve">Stroud Community Agriculture, </w:t>
      </w:r>
      <w:proofErr w:type="spellStart"/>
      <w:r w:rsidR="00B0288C" w:rsidRPr="00EC15F1">
        <w:rPr>
          <w:rFonts w:ascii="Arial" w:hAnsi="Arial" w:cs="Arial"/>
          <w:color w:val="000000" w:themeColor="text1"/>
        </w:rPr>
        <w:t>n.d.</w:t>
      </w:r>
      <w:proofErr w:type="spellEnd"/>
      <w:r w:rsidR="00B0288C" w:rsidRPr="00EC15F1">
        <w:rPr>
          <w:rFonts w:ascii="Arial" w:hAnsi="Arial" w:cs="Arial"/>
          <w:color w:val="000000" w:themeColor="text1"/>
        </w:rPr>
        <w:t xml:space="preserve">). </w:t>
      </w:r>
      <w:r w:rsidR="0032608C" w:rsidRPr="00EC15F1">
        <w:rPr>
          <w:rFonts w:ascii="Arial" w:hAnsi="Arial" w:cs="Arial"/>
          <w:color w:val="000000" w:themeColor="text1"/>
        </w:rPr>
        <w:t xml:space="preserve">Therefore, by implementing a biodynamic farming approach, </w:t>
      </w:r>
      <w:r w:rsidR="004546AD" w:rsidRPr="00EC15F1">
        <w:rPr>
          <w:rFonts w:ascii="Arial" w:hAnsi="Arial" w:cs="Arial"/>
          <w:color w:val="000000" w:themeColor="text1"/>
        </w:rPr>
        <w:t xml:space="preserve">farmers may be able to form partnerships with </w:t>
      </w:r>
      <w:r w:rsidR="00F72C7C" w:rsidRPr="00EC15F1">
        <w:rPr>
          <w:rFonts w:ascii="Arial" w:hAnsi="Arial" w:cs="Arial"/>
          <w:color w:val="000000" w:themeColor="text1"/>
        </w:rPr>
        <w:t xml:space="preserve">communities including </w:t>
      </w:r>
      <w:r w:rsidR="004546AD" w:rsidRPr="00EC15F1">
        <w:rPr>
          <w:rFonts w:ascii="Arial" w:hAnsi="Arial" w:cs="Arial"/>
          <w:color w:val="000000" w:themeColor="text1"/>
        </w:rPr>
        <w:t xml:space="preserve">those who are at higher risk </w:t>
      </w:r>
      <w:r w:rsidR="00B8787F">
        <w:rPr>
          <w:rFonts w:ascii="Arial" w:hAnsi="Arial" w:cs="Arial"/>
          <w:color w:val="000000" w:themeColor="text1"/>
        </w:rPr>
        <w:t>from</w:t>
      </w:r>
      <w:r w:rsidR="004546AD" w:rsidRPr="00EC15F1">
        <w:rPr>
          <w:rFonts w:ascii="Arial" w:hAnsi="Arial" w:cs="Arial"/>
          <w:color w:val="000000" w:themeColor="text1"/>
        </w:rPr>
        <w:t xml:space="preserve"> food insecurit</w:t>
      </w:r>
      <w:r w:rsidR="00F72C7C" w:rsidRPr="00EC15F1">
        <w:rPr>
          <w:rFonts w:ascii="Arial" w:hAnsi="Arial" w:cs="Arial"/>
          <w:color w:val="000000" w:themeColor="text1"/>
        </w:rPr>
        <w:t>y</w:t>
      </w:r>
      <w:r w:rsidR="004546AD" w:rsidRPr="00EC15F1">
        <w:rPr>
          <w:rFonts w:ascii="Arial" w:hAnsi="Arial" w:cs="Arial"/>
          <w:color w:val="000000" w:themeColor="text1"/>
        </w:rPr>
        <w:t xml:space="preserve">, thus </w:t>
      </w:r>
      <w:r w:rsidR="00F72C7C" w:rsidRPr="00EC15F1">
        <w:rPr>
          <w:rFonts w:ascii="Arial" w:hAnsi="Arial" w:cs="Arial"/>
          <w:color w:val="000000" w:themeColor="text1"/>
        </w:rPr>
        <w:t xml:space="preserve">aiming to reduce the current disparities within the UK food system. </w:t>
      </w:r>
    </w:p>
    <w:p w14:paraId="4219601A" w14:textId="77777777" w:rsidR="00F72C7C" w:rsidRPr="00EC15F1" w:rsidRDefault="00F72C7C" w:rsidP="00011FFC">
      <w:pPr>
        <w:spacing w:line="276" w:lineRule="auto"/>
        <w:jc w:val="both"/>
        <w:rPr>
          <w:rFonts w:ascii="Arial" w:hAnsi="Arial" w:cs="Arial"/>
          <w:color w:val="000000" w:themeColor="text1"/>
        </w:rPr>
      </w:pPr>
    </w:p>
    <w:p w14:paraId="71AF3EF8" w14:textId="199FE568" w:rsidR="00791FC3" w:rsidRPr="00EC15F1" w:rsidRDefault="00791FC3" w:rsidP="00011FFC">
      <w:pPr>
        <w:spacing w:line="276" w:lineRule="auto"/>
        <w:jc w:val="both"/>
        <w:rPr>
          <w:rFonts w:ascii="Arial" w:hAnsi="Arial" w:cs="Arial"/>
          <w:i/>
          <w:iCs/>
          <w:color w:val="000000" w:themeColor="text1"/>
        </w:rPr>
      </w:pPr>
      <w:r w:rsidRPr="00EC15F1">
        <w:rPr>
          <w:rFonts w:ascii="Arial" w:hAnsi="Arial" w:cs="Arial"/>
          <w:i/>
          <w:iCs/>
          <w:color w:val="000000" w:themeColor="text1"/>
        </w:rPr>
        <w:t>Food insecurity and dietary related illnesses</w:t>
      </w:r>
    </w:p>
    <w:p w14:paraId="19322028" w14:textId="44A10CF9" w:rsidR="006F4EFB" w:rsidRPr="00EC15F1" w:rsidRDefault="00D6356D" w:rsidP="00011FFC">
      <w:pPr>
        <w:spacing w:line="276" w:lineRule="auto"/>
        <w:jc w:val="both"/>
        <w:rPr>
          <w:rFonts w:ascii="Arial" w:hAnsi="Arial" w:cs="Arial"/>
          <w:color w:val="000000" w:themeColor="text1"/>
        </w:rPr>
      </w:pPr>
      <w:r w:rsidRPr="00EC15F1">
        <w:rPr>
          <w:rFonts w:ascii="Arial" w:hAnsi="Arial" w:cs="Arial"/>
          <w:color w:val="000000" w:themeColor="text1"/>
        </w:rPr>
        <w:t xml:space="preserve">Food insecurity can result in poor diets, especially </w:t>
      </w:r>
      <w:r w:rsidR="001E69FF">
        <w:rPr>
          <w:rFonts w:ascii="Arial" w:hAnsi="Arial" w:cs="Arial"/>
          <w:color w:val="000000" w:themeColor="text1"/>
        </w:rPr>
        <w:t>for</w:t>
      </w:r>
      <w:r w:rsidR="00F72C7C" w:rsidRPr="00EC15F1">
        <w:rPr>
          <w:rFonts w:ascii="Arial" w:hAnsi="Arial" w:cs="Arial"/>
          <w:color w:val="000000" w:themeColor="text1"/>
        </w:rPr>
        <w:t xml:space="preserve"> </w:t>
      </w:r>
      <w:r w:rsidRPr="00EC15F1">
        <w:rPr>
          <w:rFonts w:ascii="Arial" w:hAnsi="Arial" w:cs="Arial"/>
          <w:color w:val="000000" w:themeColor="text1"/>
        </w:rPr>
        <w:t>those with low incomes</w:t>
      </w:r>
      <w:r w:rsidR="00466FD1" w:rsidRPr="00EC15F1">
        <w:rPr>
          <w:rFonts w:ascii="Arial" w:hAnsi="Arial" w:cs="Arial"/>
          <w:color w:val="000000" w:themeColor="text1"/>
        </w:rPr>
        <w:t xml:space="preserve"> (Lang et al., 2018). Firstly, food insecurity</w:t>
      </w:r>
      <w:r w:rsidR="003B6EB9">
        <w:rPr>
          <w:rFonts w:ascii="Arial" w:hAnsi="Arial" w:cs="Arial"/>
          <w:color w:val="000000" w:themeColor="text1"/>
        </w:rPr>
        <w:t xml:space="preserve"> </w:t>
      </w:r>
      <w:r w:rsidR="00466FD1" w:rsidRPr="00EC15F1">
        <w:rPr>
          <w:rFonts w:ascii="Arial" w:hAnsi="Arial" w:cs="Arial"/>
          <w:color w:val="000000" w:themeColor="text1"/>
        </w:rPr>
        <w:t>increase</w:t>
      </w:r>
      <w:r w:rsidR="003B6EB9">
        <w:rPr>
          <w:rFonts w:ascii="Arial" w:hAnsi="Arial" w:cs="Arial"/>
          <w:color w:val="000000" w:themeColor="text1"/>
        </w:rPr>
        <w:t>s</w:t>
      </w:r>
      <w:r w:rsidR="00466FD1" w:rsidRPr="00EC15F1">
        <w:rPr>
          <w:rFonts w:ascii="Arial" w:hAnsi="Arial" w:cs="Arial"/>
          <w:color w:val="000000" w:themeColor="text1"/>
        </w:rPr>
        <w:t xml:space="preserve"> reliance on inexpensive highly palatable energy dense food (</w:t>
      </w:r>
      <w:proofErr w:type="spellStart"/>
      <w:r w:rsidR="00466FD1" w:rsidRPr="00EC15F1">
        <w:rPr>
          <w:rFonts w:ascii="Arial" w:hAnsi="Arial" w:cs="Arial"/>
          <w:color w:val="000000" w:themeColor="text1"/>
        </w:rPr>
        <w:t>Laraia</w:t>
      </w:r>
      <w:proofErr w:type="spellEnd"/>
      <w:r w:rsidR="00466FD1" w:rsidRPr="00EC15F1">
        <w:rPr>
          <w:rFonts w:ascii="Arial" w:hAnsi="Arial" w:cs="Arial"/>
          <w:color w:val="000000" w:themeColor="text1"/>
        </w:rPr>
        <w:t xml:space="preserve">, 2013). </w:t>
      </w:r>
      <w:r w:rsidR="00890400" w:rsidRPr="00EC15F1">
        <w:rPr>
          <w:rFonts w:ascii="Arial" w:hAnsi="Arial" w:cs="Arial"/>
          <w:color w:val="000000" w:themeColor="text1"/>
        </w:rPr>
        <w:t>During Covid-19, the panic buying would have had a severely negative impact on those in the population who rely on the</w:t>
      </w:r>
      <w:r w:rsidR="001E69FF">
        <w:rPr>
          <w:rFonts w:ascii="Arial" w:hAnsi="Arial" w:cs="Arial"/>
          <w:color w:val="000000" w:themeColor="text1"/>
        </w:rPr>
        <w:t>se</w:t>
      </w:r>
      <w:r w:rsidR="00890400" w:rsidRPr="00EC15F1">
        <w:rPr>
          <w:rFonts w:ascii="Arial" w:hAnsi="Arial" w:cs="Arial"/>
          <w:color w:val="000000" w:themeColor="text1"/>
        </w:rPr>
        <w:t xml:space="preserve"> lower priced food items, as it was identified that panic buying was often associated with those who had a higher income and could afford to stock up on supplies (</w:t>
      </w:r>
      <w:proofErr w:type="spellStart"/>
      <w:r w:rsidR="00890400" w:rsidRPr="00EC15F1">
        <w:rPr>
          <w:rFonts w:ascii="Arial" w:hAnsi="Arial" w:cs="Arial"/>
          <w:color w:val="000000" w:themeColor="text1"/>
        </w:rPr>
        <w:t>Bentall</w:t>
      </w:r>
      <w:proofErr w:type="spellEnd"/>
      <w:r w:rsidR="00890400" w:rsidRPr="00EC15F1">
        <w:rPr>
          <w:rFonts w:ascii="Arial" w:hAnsi="Arial" w:cs="Arial"/>
          <w:color w:val="000000" w:themeColor="text1"/>
        </w:rPr>
        <w:t xml:space="preserve"> et al., 2021). </w:t>
      </w:r>
      <w:r w:rsidR="00466FD1" w:rsidRPr="00EC15F1">
        <w:rPr>
          <w:rFonts w:ascii="Arial" w:hAnsi="Arial" w:cs="Arial"/>
          <w:color w:val="000000" w:themeColor="text1"/>
        </w:rPr>
        <w:t>Additionally, in low income households, there is often a cyclical nature where individuals have a plentiful supply of food at the start of the month but experience insecurity at the end of the month which has the potential to result in weight gain in a short time frame (</w:t>
      </w:r>
      <w:proofErr w:type="spellStart"/>
      <w:r w:rsidR="00466FD1" w:rsidRPr="00EC15F1">
        <w:rPr>
          <w:rFonts w:ascii="Arial" w:hAnsi="Arial" w:cs="Arial"/>
          <w:color w:val="000000" w:themeColor="text1"/>
        </w:rPr>
        <w:t>Laraia</w:t>
      </w:r>
      <w:proofErr w:type="spellEnd"/>
      <w:r w:rsidR="00466FD1" w:rsidRPr="00EC15F1">
        <w:rPr>
          <w:rFonts w:ascii="Arial" w:hAnsi="Arial" w:cs="Arial"/>
          <w:color w:val="000000" w:themeColor="text1"/>
        </w:rPr>
        <w:t>, 2013).</w:t>
      </w:r>
      <w:r w:rsidR="008F4087" w:rsidRPr="00EC15F1">
        <w:rPr>
          <w:rFonts w:ascii="Arial" w:hAnsi="Arial" w:cs="Arial"/>
          <w:color w:val="000000" w:themeColor="text1"/>
        </w:rPr>
        <w:t xml:space="preserve"> This is of concern as the rate of obesity is rising </w:t>
      </w:r>
      <w:r w:rsidR="00687CE0">
        <w:rPr>
          <w:rFonts w:ascii="Arial" w:hAnsi="Arial" w:cs="Arial"/>
          <w:color w:val="000000" w:themeColor="text1"/>
        </w:rPr>
        <w:t>to</w:t>
      </w:r>
      <w:r w:rsidR="008F4087" w:rsidRPr="00EC15F1">
        <w:rPr>
          <w:rFonts w:ascii="Arial" w:hAnsi="Arial" w:cs="Arial"/>
          <w:color w:val="000000" w:themeColor="text1"/>
        </w:rPr>
        <w:t xml:space="preserve"> unsustainable levels </w:t>
      </w:r>
      <w:r w:rsidR="00120E34">
        <w:rPr>
          <w:rFonts w:ascii="Arial" w:hAnsi="Arial" w:cs="Arial"/>
          <w:color w:val="000000" w:themeColor="text1"/>
        </w:rPr>
        <w:t>(Hancock, 2021)</w:t>
      </w:r>
      <w:r w:rsidR="00F72C7C" w:rsidRPr="00EC15F1">
        <w:rPr>
          <w:rFonts w:ascii="Arial" w:hAnsi="Arial" w:cs="Arial"/>
          <w:color w:val="000000" w:themeColor="text1"/>
        </w:rPr>
        <w:t xml:space="preserve">, </w:t>
      </w:r>
      <w:r w:rsidR="008F4087" w:rsidRPr="00EC15F1">
        <w:rPr>
          <w:rFonts w:ascii="Arial" w:hAnsi="Arial" w:cs="Arial"/>
          <w:color w:val="000000" w:themeColor="text1"/>
        </w:rPr>
        <w:t xml:space="preserve">which poses </w:t>
      </w:r>
      <w:r w:rsidR="00F72C7C" w:rsidRPr="00EC15F1">
        <w:rPr>
          <w:rFonts w:ascii="Arial" w:hAnsi="Arial" w:cs="Arial"/>
          <w:color w:val="000000" w:themeColor="text1"/>
        </w:rPr>
        <w:t xml:space="preserve">great </w:t>
      </w:r>
      <w:r w:rsidR="008F4087" w:rsidRPr="00EC15F1">
        <w:rPr>
          <w:rFonts w:ascii="Arial" w:hAnsi="Arial" w:cs="Arial"/>
          <w:color w:val="000000" w:themeColor="text1"/>
        </w:rPr>
        <w:t xml:space="preserve">challenges on the NHS which currently spends £16 billion to treat illnesses occurring as a result of overeating (Lang et al., 2018). </w:t>
      </w:r>
      <w:r w:rsidR="00F72C7C" w:rsidRPr="00EC15F1">
        <w:rPr>
          <w:rFonts w:ascii="Arial" w:hAnsi="Arial" w:cs="Arial"/>
          <w:color w:val="000000" w:themeColor="text1"/>
        </w:rPr>
        <w:t xml:space="preserve">This </w:t>
      </w:r>
      <w:r w:rsidR="00890400" w:rsidRPr="00EC15F1">
        <w:rPr>
          <w:rFonts w:ascii="Arial" w:hAnsi="Arial" w:cs="Arial"/>
          <w:color w:val="000000" w:themeColor="text1"/>
        </w:rPr>
        <w:t xml:space="preserve">is not surprising </w:t>
      </w:r>
      <w:r w:rsidR="00CA7C82" w:rsidRPr="00EC15F1">
        <w:rPr>
          <w:rFonts w:ascii="Arial" w:hAnsi="Arial" w:cs="Arial"/>
          <w:color w:val="000000" w:themeColor="text1"/>
        </w:rPr>
        <w:t>considering</w:t>
      </w:r>
      <w:r w:rsidR="00890400" w:rsidRPr="00EC15F1">
        <w:rPr>
          <w:rFonts w:ascii="Arial" w:hAnsi="Arial" w:cs="Arial"/>
          <w:color w:val="000000" w:themeColor="text1"/>
        </w:rPr>
        <w:t xml:space="preserve"> the UK had the highest proportion of ultra-processed food consumption </w:t>
      </w:r>
      <w:r w:rsidR="00CA7C82" w:rsidRPr="00EC15F1">
        <w:rPr>
          <w:rFonts w:ascii="Arial" w:hAnsi="Arial" w:cs="Arial"/>
          <w:color w:val="000000" w:themeColor="text1"/>
        </w:rPr>
        <w:t xml:space="preserve">across 19 EU countries </w:t>
      </w:r>
      <w:proofErr w:type="gramStart"/>
      <w:r w:rsidR="00CA7C82" w:rsidRPr="00EC15F1">
        <w:rPr>
          <w:rFonts w:ascii="Arial" w:hAnsi="Arial" w:cs="Arial"/>
          <w:color w:val="000000" w:themeColor="text1"/>
        </w:rPr>
        <w:t>between 1998-2011, with the average household availability of ultra-processed food being 50.4% (Monteiro et al., 2018)</w:t>
      </w:r>
      <w:proofErr w:type="gramEnd"/>
      <w:r w:rsidR="00CA7C82" w:rsidRPr="00EC15F1">
        <w:rPr>
          <w:rFonts w:ascii="Arial" w:hAnsi="Arial" w:cs="Arial"/>
          <w:color w:val="000000" w:themeColor="text1"/>
        </w:rPr>
        <w:t>. F</w:t>
      </w:r>
      <w:r w:rsidR="008F4087" w:rsidRPr="00EC15F1">
        <w:rPr>
          <w:rFonts w:ascii="Arial" w:hAnsi="Arial" w:cs="Arial"/>
          <w:color w:val="000000" w:themeColor="text1"/>
        </w:rPr>
        <w:t xml:space="preserve">urthermore, there have been studies which link household food insecurity to chronic diseases, especially type </w:t>
      </w:r>
      <w:proofErr w:type="gramStart"/>
      <w:r w:rsidR="008F4087" w:rsidRPr="00EC15F1">
        <w:rPr>
          <w:rFonts w:ascii="Arial" w:hAnsi="Arial" w:cs="Arial"/>
          <w:color w:val="000000" w:themeColor="text1"/>
        </w:rPr>
        <w:t>2 diabetes (</w:t>
      </w:r>
      <w:proofErr w:type="spellStart"/>
      <w:r w:rsidR="008F4087" w:rsidRPr="00EC15F1">
        <w:rPr>
          <w:rFonts w:ascii="Arial" w:hAnsi="Arial" w:cs="Arial"/>
          <w:color w:val="000000" w:themeColor="text1"/>
        </w:rPr>
        <w:t>Laraia</w:t>
      </w:r>
      <w:proofErr w:type="spellEnd"/>
      <w:r w:rsidR="008F4087" w:rsidRPr="00EC15F1">
        <w:rPr>
          <w:rFonts w:ascii="Arial" w:hAnsi="Arial" w:cs="Arial"/>
          <w:color w:val="000000" w:themeColor="text1"/>
        </w:rPr>
        <w:t>, 2013</w:t>
      </w:r>
      <w:r w:rsidR="00EC15F1" w:rsidRPr="00EC15F1">
        <w:rPr>
          <w:rFonts w:ascii="Arial" w:hAnsi="Arial" w:cs="Arial"/>
          <w:color w:val="000000" w:themeColor="text1"/>
        </w:rPr>
        <w:t>)</w:t>
      </w:r>
      <w:proofErr w:type="gramEnd"/>
      <w:r w:rsidR="00EC15F1" w:rsidRPr="00EC15F1">
        <w:rPr>
          <w:rFonts w:ascii="Arial" w:hAnsi="Arial" w:cs="Arial"/>
          <w:color w:val="000000" w:themeColor="text1"/>
        </w:rPr>
        <w:t>.</w:t>
      </w:r>
    </w:p>
    <w:p w14:paraId="3E6723DB" w14:textId="77777777" w:rsidR="00E24E19" w:rsidRPr="00EC15F1" w:rsidRDefault="00E24E19" w:rsidP="00011FFC">
      <w:pPr>
        <w:spacing w:line="276" w:lineRule="auto"/>
        <w:jc w:val="both"/>
        <w:rPr>
          <w:rFonts w:ascii="Arial" w:hAnsi="Arial" w:cs="Arial"/>
          <w:color w:val="000000" w:themeColor="text1"/>
        </w:rPr>
      </w:pPr>
    </w:p>
    <w:p w14:paraId="43F6652C" w14:textId="6BA4179D" w:rsidR="004810A0" w:rsidRDefault="000A75EF" w:rsidP="00E24E19">
      <w:pPr>
        <w:spacing w:line="276" w:lineRule="auto"/>
        <w:jc w:val="both"/>
        <w:rPr>
          <w:rFonts w:ascii="Arial" w:hAnsi="Arial" w:cs="Arial"/>
          <w:color w:val="000000" w:themeColor="text1"/>
        </w:rPr>
      </w:pPr>
      <w:r w:rsidRPr="00EC15F1">
        <w:rPr>
          <w:rFonts w:ascii="Arial" w:hAnsi="Arial" w:cs="Arial"/>
          <w:color w:val="000000" w:themeColor="text1"/>
        </w:rPr>
        <w:t xml:space="preserve">There is extensive research regarding the health benefits of organic food which is applicable to biodynamic food (Biodynamic Association UK, </w:t>
      </w:r>
      <w:proofErr w:type="spellStart"/>
      <w:r w:rsidRPr="00EC15F1">
        <w:rPr>
          <w:rFonts w:ascii="Arial" w:hAnsi="Arial" w:cs="Arial"/>
          <w:color w:val="000000" w:themeColor="text1"/>
        </w:rPr>
        <w:t>n.d.</w:t>
      </w:r>
      <w:proofErr w:type="spellEnd"/>
      <w:r w:rsidRPr="00EC15F1">
        <w:rPr>
          <w:rFonts w:ascii="Arial" w:hAnsi="Arial" w:cs="Arial"/>
          <w:color w:val="000000" w:themeColor="text1"/>
        </w:rPr>
        <w:t xml:space="preserve">). </w:t>
      </w:r>
      <w:r w:rsidR="006F4EFB" w:rsidRPr="00EC15F1">
        <w:rPr>
          <w:rFonts w:ascii="Arial" w:hAnsi="Arial" w:cs="Arial"/>
          <w:color w:val="000000" w:themeColor="text1"/>
        </w:rPr>
        <w:t>Studies</w:t>
      </w:r>
      <w:r w:rsidR="004810A0">
        <w:rPr>
          <w:rFonts w:ascii="Arial" w:hAnsi="Arial" w:cs="Arial"/>
          <w:color w:val="000000" w:themeColor="text1"/>
        </w:rPr>
        <w:t xml:space="preserve"> </w:t>
      </w:r>
      <w:r w:rsidR="006F4EFB" w:rsidRPr="00EC15F1">
        <w:rPr>
          <w:rFonts w:ascii="Arial" w:hAnsi="Arial" w:cs="Arial"/>
          <w:color w:val="000000" w:themeColor="text1"/>
        </w:rPr>
        <w:t>suggest that consuming biodynamic food reduces allergic reactions</w:t>
      </w:r>
      <w:r w:rsidR="00120E34">
        <w:rPr>
          <w:rFonts w:ascii="Arial" w:hAnsi="Arial" w:cs="Arial"/>
          <w:color w:val="000000" w:themeColor="text1"/>
        </w:rPr>
        <w:t xml:space="preserve"> </w:t>
      </w:r>
      <w:r w:rsidR="006F4EFB" w:rsidRPr="00EC15F1">
        <w:rPr>
          <w:rFonts w:ascii="Arial" w:hAnsi="Arial" w:cs="Arial"/>
          <w:color w:val="000000" w:themeColor="text1"/>
        </w:rPr>
        <w:t xml:space="preserve">(Biodynamic UK, </w:t>
      </w:r>
      <w:proofErr w:type="spellStart"/>
      <w:r w:rsidR="006F4EFB" w:rsidRPr="00EC15F1">
        <w:rPr>
          <w:rFonts w:ascii="Arial" w:hAnsi="Arial" w:cs="Arial"/>
          <w:color w:val="000000" w:themeColor="text1"/>
        </w:rPr>
        <w:t>n.d.</w:t>
      </w:r>
      <w:proofErr w:type="spellEnd"/>
      <w:r w:rsidR="006F4EFB" w:rsidRPr="00EC15F1">
        <w:rPr>
          <w:rFonts w:ascii="Arial" w:hAnsi="Arial" w:cs="Arial"/>
          <w:color w:val="000000" w:themeColor="text1"/>
        </w:rPr>
        <w:t>).</w:t>
      </w:r>
      <w:r w:rsidR="002158E1" w:rsidRPr="00EC15F1">
        <w:rPr>
          <w:rFonts w:ascii="Arial" w:hAnsi="Arial" w:cs="Arial"/>
          <w:color w:val="000000" w:themeColor="text1"/>
        </w:rPr>
        <w:t xml:space="preserve"> Children who consume</w:t>
      </w:r>
      <w:r w:rsidR="003B6EB9">
        <w:rPr>
          <w:rFonts w:ascii="Arial" w:hAnsi="Arial" w:cs="Arial"/>
          <w:color w:val="000000" w:themeColor="text1"/>
        </w:rPr>
        <w:t>d</w:t>
      </w:r>
      <w:r w:rsidR="002158E1" w:rsidRPr="00EC15F1">
        <w:rPr>
          <w:rFonts w:ascii="Arial" w:hAnsi="Arial" w:cs="Arial"/>
          <w:color w:val="000000" w:themeColor="text1"/>
        </w:rPr>
        <w:t xml:space="preserve"> organic dairy products have been shown to </w:t>
      </w:r>
      <w:r w:rsidR="00EC15F1" w:rsidRPr="00EC15F1">
        <w:rPr>
          <w:rFonts w:ascii="Arial" w:hAnsi="Arial" w:cs="Arial"/>
          <w:color w:val="000000" w:themeColor="text1"/>
        </w:rPr>
        <w:t xml:space="preserve">have a 36% </w:t>
      </w:r>
      <w:r w:rsidR="00EC15F1" w:rsidRPr="00EC15F1">
        <w:rPr>
          <w:rFonts w:ascii="Arial" w:hAnsi="Arial" w:cs="Arial"/>
          <w:color w:val="000000" w:themeColor="text1"/>
        </w:rPr>
        <w:lastRenderedPageBreak/>
        <w:t xml:space="preserve">lower chance of developing </w:t>
      </w:r>
      <w:r w:rsidR="00EC15F1">
        <w:rPr>
          <w:rFonts w:ascii="Arial" w:hAnsi="Arial" w:cs="Arial"/>
          <w:color w:val="000000" w:themeColor="text1"/>
        </w:rPr>
        <w:t xml:space="preserve">the allergic skin condition </w:t>
      </w:r>
      <w:r w:rsidR="00EC15F1" w:rsidRPr="00EC15F1">
        <w:rPr>
          <w:rFonts w:ascii="Arial" w:hAnsi="Arial" w:cs="Arial"/>
          <w:color w:val="000000" w:themeColor="text1"/>
        </w:rPr>
        <w:t>eczema (</w:t>
      </w:r>
      <w:proofErr w:type="spellStart"/>
      <w:r w:rsidR="00EC15F1" w:rsidRPr="00EC15F1">
        <w:rPr>
          <w:rFonts w:ascii="Arial" w:hAnsi="Arial" w:cs="Arial"/>
          <w:color w:val="000000" w:themeColor="text1"/>
        </w:rPr>
        <w:t>Kummeling</w:t>
      </w:r>
      <w:proofErr w:type="spellEnd"/>
      <w:r w:rsidR="00EC15F1" w:rsidRPr="00EC15F1">
        <w:rPr>
          <w:rFonts w:ascii="Arial" w:hAnsi="Arial" w:cs="Arial"/>
          <w:color w:val="000000" w:themeColor="text1"/>
        </w:rPr>
        <w:t xml:space="preserve"> et al., 2008). </w:t>
      </w:r>
      <w:r w:rsidR="003B6EB9">
        <w:rPr>
          <w:rFonts w:ascii="Arial" w:hAnsi="Arial" w:cs="Arial"/>
          <w:color w:val="000000" w:themeColor="text1"/>
        </w:rPr>
        <w:t>M</w:t>
      </w:r>
      <w:r w:rsidR="006F4EFB" w:rsidRPr="00EC15F1">
        <w:rPr>
          <w:rFonts w:ascii="Arial" w:hAnsi="Arial" w:cs="Arial"/>
          <w:color w:val="000000" w:themeColor="text1"/>
        </w:rPr>
        <w:t>ilk from cattle which have not had their horns removed</w:t>
      </w:r>
      <w:r w:rsidR="00CA7C82" w:rsidRPr="00EC15F1">
        <w:rPr>
          <w:rFonts w:ascii="Arial" w:hAnsi="Arial" w:cs="Arial"/>
          <w:color w:val="000000" w:themeColor="text1"/>
        </w:rPr>
        <w:t xml:space="preserve"> (</w:t>
      </w:r>
      <w:r w:rsidR="00124CE1" w:rsidRPr="00EC15F1">
        <w:rPr>
          <w:rFonts w:ascii="Arial" w:hAnsi="Arial" w:cs="Arial"/>
          <w:color w:val="000000" w:themeColor="text1"/>
        </w:rPr>
        <w:t>a key belief of biodynamic farming)</w:t>
      </w:r>
      <w:r w:rsidR="006F4EFB" w:rsidRPr="00EC15F1">
        <w:rPr>
          <w:rFonts w:ascii="Arial" w:hAnsi="Arial" w:cs="Arial"/>
          <w:color w:val="000000" w:themeColor="text1"/>
        </w:rPr>
        <w:t xml:space="preserve"> is </w:t>
      </w:r>
      <w:r w:rsidR="003B6EB9">
        <w:rPr>
          <w:rFonts w:ascii="Arial" w:hAnsi="Arial" w:cs="Arial"/>
          <w:color w:val="000000" w:themeColor="text1"/>
        </w:rPr>
        <w:t xml:space="preserve">said to be </w:t>
      </w:r>
      <w:r w:rsidR="006F4EFB" w:rsidRPr="00EC15F1">
        <w:rPr>
          <w:rFonts w:ascii="Arial" w:hAnsi="Arial" w:cs="Arial"/>
          <w:color w:val="000000" w:themeColor="text1"/>
        </w:rPr>
        <w:t>more digestible, even by those who have an allergy to milk,</w:t>
      </w:r>
      <w:r w:rsidR="00711C60" w:rsidRPr="00EC15F1">
        <w:rPr>
          <w:rFonts w:ascii="Arial" w:hAnsi="Arial" w:cs="Arial"/>
          <w:color w:val="000000" w:themeColor="text1"/>
        </w:rPr>
        <w:t xml:space="preserve"> whilst also being of a higher quality (</w:t>
      </w:r>
      <w:proofErr w:type="spellStart"/>
      <w:r w:rsidR="00711C60" w:rsidRPr="00EC15F1">
        <w:rPr>
          <w:rFonts w:ascii="Arial" w:hAnsi="Arial" w:cs="Arial"/>
          <w:color w:val="000000" w:themeColor="text1"/>
        </w:rPr>
        <w:t>Baars</w:t>
      </w:r>
      <w:proofErr w:type="spellEnd"/>
      <w:r w:rsidR="00711C60" w:rsidRPr="00EC15F1">
        <w:rPr>
          <w:rFonts w:ascii="Arial" w:hAnsi="Arial" w:cs="Arial"/>
          <w:color w:val="000000" w:themeColor="text1"/>
        </w:rPr>
        <w:t xml:space="preserve"> et al., 2007). </w:t>
      </w:r>
    </w:p>
    <w:p w14:paraId="76926D18" w14:textId="77777777" w:rsidR="004810A0" w:rsidRDefault="004810A0" w:rsidP="00E24E19">
      <w:pPr>
        <w:spacing w:line="276" w:lineRule="auto"/>
        <w:jc w:val="both"/>
        <w:rPr>
          <w:rFonts w:ascii="Arial" w:hAnsi="Arial" w:cs="Arial"/>
          <w:color w:val="000000" w:themeColor="text1"/>
        </w:rPr>
      </w:pPr>
    </w:p>
    <w:p w14:paraId="05003C8C" w14:textId="717B7A9B" w:rsidR="00E24E19" w:rsidRPr="00EC15F1" w:rsidRDefault="00F72C7C" w:rsidP="00E24E19">
      <w:pPr>
        <w:spacing w:line="276" w:lineRule="auto"/>
        <w:jc w:val="both"/>
        <w:rPr>
          <w:rFonts w:ascii="Arial" w:hAnsi="Arial" w:cs="Arial"/>
          <w:color w:val="000000" w:themeColor="text1"/>
        </w:rPr>
      </w:pPr>
      <w:proofErr w:type="spellStart"/>
      <w:r w:rsidRPr="00EC15F1">
        <w:rPr>
          <w:rFonts w:ascii="Arial" w:hAnsi="Arial" w:cs="Arial"/>
          <w:color w:val="000000" w:themeColor="text1"/>
        </w:rPr>
        <w:t>Biodynamically</w:t>
      </w:r>
      <w:proofErr w:type="spellEnd"/>
      <w:r w:rsidRPr="00EC15F1">
        <w:rPr>
          <w:rFonts w:ascii="Arial" w:hAnsi="Arial" w:cs="Arial"/>
          <w:color w:val="000000" w:themeColor="text1"/>
        </w:rPr>
        <w:t xml:space="preserve"> farmed</w:t>
      </w:r>
      <w:r w:rsidR="00B0482F" w:rsidRPr="00EC15F1">
        <w:rPr>
          <w:rFonts w:ascii="Arial" w:hAnsi="Arial" w:cs="Arial"/>
          <w:color w:val="000000" w:themeColor="text1"/>
        </w:rPr>
        <w:t xml:space="preserve"> fo</w:t>
      </w:r>
      <w:r w:rsidR="00E533E5" w:rsidRPr="00EC15F1">
        <w:rPr>
          <w:rFonts w:ascii="Arial" w:hAnsi="Arial" w:cs="Arial"/>
          <w:color w:val="000000" w:themeColor="text1"/>
        </w:rPr>
        <w:t>o</w:t>
      </w:r>
      <w:r w:rsidR="00B0482F" w:rsidRPr="00EC15F1">
        <w:rPr>
          <w:rFonts w:ascii="Arial" w:hAnsi="Arial" w:cs="Arial"/>
          <w:color w:val="000000" w:themeColor="text1"/>
        </w:rPr>
        <w:t xml:space="preserve">ds are said to </w:t>
      </w:r>
      <w:r w:rsidR="00E533E5" w:rsidRPr="00EC15F1">
        <w:rPr>
          <w:rFonts w:ascii="Arial" w:hAnsi="Arial" w:cs="Arial"/>
          <w:color w:val="000000" w:themeColor="text1"/>
        </w:rPr>
        <w:t>contain higher levels of certain nutrients including vitamin C</w:t>
      </w:r>
      <w:r w:rsidR="00150246" w:rsidRPr="00EC15F1">
        <w:rPr>
          <w:rFonts w:ascii="Arial" w:hAnsi="Arial" w:cs="Arial"/>
          <w:color w:val="000000" w:themeColor="text1"/>
        </w:rPr>
        <w:t xml:space="preserve"> </w:t>
      </w:r>
      <w:r w:rsidR="00E533E5" w:rsidRPr="00EC15F1">
        <w:rPr>
          <w:rFonts w:ascii="Arial" w:hAnsi="Arial" w:cs="Arial"/>
          <w:color w:val="000000" w:themeColor="text1"/>
        </w:rPr>
        <w:t>(</w:t>
      </w:r>
      <w:proofErr w:type="spellStart"/>
      <w:r w:rsidR="00E533E5" w:rsidRPr="00EC15F1">
        <w:rPr>
          <w:rFonts w:ascii="Arial" w:hAnsi="Arial" w:cs="Arial"/>
          <w:color w:val="000000" w:themeColor="text1"/>
        </w:rPr>
        <w:t>Crinnion</w:t>
      </w:r>
      <w:proofErr w:type="spellEnd"/>
      <w:r w:rsidR="00E533E5" w:rsidRPr="00EC15F1">
        <w:rPr>
          <w:rFonts w:ascii="Arial" w:hAnsi="Arial" w:cs="Arial"/>
          <w:color w:val="000000" w:themeColor="text1"/>
        </w:rPr>
        <w:t>, 2010).</w:t>
      </w:r>
      <w:r w:rsidR="00150246" w:rsidRPr="00EC15F1">
        <w:rPr>
          <w:rFonts w:ascii="Arial" w:hAnsi="Arial" w:cs="Arial"/>
          <w:color w:val="000000" w:themeColor="text1"/>
        </w:rPr>
        <w:t xml:space="preserve"> </w:t>
      </w:r>
      <w:r w:rsidR="002158E1" w:rsidRPr="00EC15F1">
        <w:rPr>
          <w:rFonts w:ascii="Arial" w:hAnsi="Arial" w:cs="Arial"/>
          <w:color w:val="000000" w:themeColor="text1"/>
        </w:rPr>
        <w:t>Organic</w:t>
      </w:r>
      <w:r w:rsidR="00150246" w:rsidRPr="00EC15F1">
        <w:rPr>
          <w:rFonts w:ascii="Arial" w:hAnsi="Arial" w:cs="Arial"/>
          <w:color w:val="000000" w:themeColor="text1"/>
        </w:rPr>
        <w:t xml:space="preserve"> foods </w:t>
      </w:r>
      <w:r w:rsidR="002158E1" w:rsidRPr="00EC15F1">
        <w:rPr>
          <w:rFonts w:ascii="Arial" w:hAnsi="Arial" w:cs="Arial"/>
          <w:color w:val="000000" w:themeColor="text1"/>
        </w:rPr>
        <w:t xml:space="preserve">have been reported to </w:t>
      </w:r>
      <w:r w:rsidR="00150246" w:rsidRPr="00EC15F1">
        <w:rPr>
          <w:rFonts w:ascii="Arial" w:hAnsi="Arial" w:cs="Arial"/>
          <w:color w:val="000000" w:themeColor="text1"/>
        </w:rPr>
        <w:t>contain 21% more iron</w:t>
      </w:r>
      <w:r w:rsidR="002158E1" w:rsidRPr="00EC15F1">
        <w:rPr>
          <w:rFonts w:ascii="Arial" w:hAnsi="Arial" w:cs="Arial"/>
          <w:color w:val="000000" w:themeColor="text1"/>
        </w:rPr>
        <w:t>,</w:t>
      </w:r>
      <w:r w:rsidR="00150246" w:rsidRPr="00EC15F1">
        <w:rPr>
          <w:rFonts w:ascii="Arial" w:hAnsi="Arial" w:cs="Arial"/>
          <w:color w:val="000000" w:themeColor="text1"/>
        </w:rPr>
        <w:t xml:space="preserve"> 29% </w:t>
      </w:r>
      <w:r w:rsidR="002158E1" w:rsidRPr="00EC15F1">
        <w:rPr>
          <w:rFonts w:ascii="Arial" w:hAnsi="Arial" w:cs="Arial"/>
          <w:color w:val="000000" w:themeColor="text1"/>
        </w:rPr>
        <w:t>more magnesium (</w:t>
      </w:r>
      <w:proofErr w:type="spellStart"/>
      <w:r w:rsidR="002158E1" w:rsidRPr="00EC15F1">
        <w:rPr>
          <w:rFonts w:ascii="Arial" w:hAnsi="Arial" w:cs="Arial"/>
          <w:color w:val="000000" w:themeColor="text1"/>
        </w:rPr>
        <w:t>Larion</w:t>
      </w:r>
      <w:proofErr w:type="spellEnd"/>
      <w:r w:rsidR="002158E1" w:rsidRPr="00EC15F1">
        <w:rPr>
          <w:rFonts w:ascii="Arial" w:hAnsi="Arial" w:cs="Arial"/>
          <w:color w:val="000000" w:themeColor="text1"/>
        </w:rPr>
        <w:t xml:space="preserve">, 2009), and 27% more ascorbic acid (Worthington, 2001) than non-organic foods. </w:t>
      </w:r>
      <w:r w:rsidR="00E533E5" w:rsidRPr="00EC15F1">
        <w:rPr>
          <w:rFonts w:ascii="Arial" w:hAnsi="Arial" w:cs="Arial"/>
          <w:color w:val="000000" w:themeColor="text1"/>
        </w:rPr>
        <w:t>Additionally, they contain higher levels of crucial antioxidant phytochemicals; anthocyanins, flavonoids and carotenoids</w:t>
      </w:r>
      <w:r w:rsidR="00E24E19" w:rsidRPr="00EC15F1">
        <w:rPr>
          <w:rFonts w:ascii="Arial" w:hAnsi="Arial" w:cs="Arial"/>
          <w:color w:val="000000" w:themeColor="text1"/>
        </w:rPr>
        <w:t xml:space="preserve"> </w:t>
      </w:r>
      <w:r w:rsidR="00E533E5" w:rsidRPr="00EC15F1">
        <w:rPr>
          <w:rFonts w:ascii="Arial" w:hAnsi="Arial" w:cs="Arial"/>
          <w:color w:val="000000" w:themeColor="text1"/>
        </w:rPr>
        <w:t>(</w:t>
      </w:r>
      <w:proofErr w:type="spellStart"/>
      <w:r w:rsidR="00E533E5" w:rsidRPr="00EC15F1">
        <w:rPr>
          <w:rFonts w:ascii="Arial" w:hAnsi="Arial" w:cs="Arial"/>
          <w:color w:val="000000" w:themeColor="text1"/>
        </w:rPr>
        <w:t>Crinnion</w:t>
      </w:r>
      <w:proofErr w:type="spellEnd"/>
      <w:r w:rsidR="00E533E5" w:rsidRPr="00EC15F1">
        <w:rPr>
          <w:rFonts w:ascii="Arial" w:hAnsi="Arial" w:cs="Arial"/>
          <w:color w:val="000000" w:themeColor="text1"/>
        </w:rPr>
        <w:t>, 2010).</w:t>
      </w:r>
      <w:r w:rsidR="00CA7C82" w:rsidRPr="00EC15F1">
        <w:rPr>
          <w:rFonts w:ascii="Arial" w:hAnsi="Arial" w:cs="Arial"/>
          <w:color w:val="000000" w:themeColor="text1"/>
        </w:rPr>
        <w:t xml:space="preserve"> </w:t>
      </w:r>
      <w:r w:rsidR="00E533E5" w:rsidRPr="00EC15F1">
        <w:rPr>
          <w:rFonts w:ascii="Arial" w:hAnsi="Arial" w:cs="Arial"/>
          <w:color w:val="000000" w:themeColor="text1"/>
        </w:rPr>
        <w:t>The foods contain lower level</w:t>
      </w:r>
      <w:r w:rsidR="00A7331D">
        <w:rPr>
          <w:rFonts w:ascii="Arial" w:hAnsi="Arial" w:cs="Arial"/>
          <w:color w:val="000000" w:themeColor="text1"/>
        </w:rPr>
        <w:t>s</w:t>
      </w:r>
      <w:r w:rsidR="00E533E5" w:rsidRPr="00EC15F1">
        <w:rPr>
          <w:rFonts w:ascii="Arial" w:hAnsi="Arial" w:cs="Arial"/>
          <w:color w:val="000000" w:themeColor="text1"/>
        </w:rPr>
        <w:t xml:space="preserve"> of nitrates </w:t>
      </w:r>
      <w:r w:rsidR="002158E1" w:rsidRPr="00EC15F1">
        <w:rPr>
          <w:rFonts w:ascii="Arial" w:hAnsi="Arial" w:cs="Arial"/>
          <w:color w:val="000000" w:themeColor="text1"/>
        </w:rPr>
        <w:t xml:space="preserve">(around 15% less (Worthington, 2001) </w:t>
      </w:r>
      <w:r w:rsidR="00E533E5" w:rsidRPr="00EC15F1">
        <w:rPr>
          <w:rFonts w:ascii="Arial" w:hAnsi="Arial" w:cs="Arial"/>
          <w:color w:val="000000" w:themeColor="text1"/>
        </w:rPr>
        <w:t>and pesticide residues which is</w:t>
      </w:r>
      <w:r w:rsidR="00A7331D">
        <w:rPr>
          <w:rFonts w:ascii="Arial" w:hAnsi="Arial" w:cs="Arial"/>
          <w:color w:val="000000" w:themeColor="text1"/>
        </w:rPr>
        <w:t xml:space="preserve"> also</w:t>
      </w:r>
      <w:r w:rsidR="00E533E5" w:rsidRPr="00EC15F1">
        <w:rPr>
          <w:rFonts w:ascii="Arial" w:hAnsi="Arial" w:cs="Arial"/>
          <w:color w:val="000000" w:themeColor="text1"/>
        </w:rPr>
        <w:t xml:space="preserve"> beneficial to those consuming it (</w:t>
      </w:r>
      <w:proofErr w:type="spellStart"/>
      <w:r w:rsidR="00E533E5" w:rsidRPr="00EC15F1">
        <w:rPr>
          <w:rFonts w:ascii="Arial" w:hAnsi="Arial" w:cs="Arial"/>
          <w:color w:val="000000" w:themeColor="text1"/>
        </w:rPr>
        <w:t>Crinnion</w:t>
      </w:r>
      <w:proofErr w:type="spellEnd"/>
      <w:r w:rsidR="00E533E5" w:rsidRPr="00EC15F1">
        <w:rPr>
          <w:rFonts w:ascii="Arial" w:hAnsi="Arial" w:cs="Arial"/>
          <w:color w:val="000000" w:themeColor="text1"/>
        </w:rPr>
        <w:t xml:space="preserve">, 2010). </w:t>
      </w:r>
      <w:r w:rsidR="00384E09" w:rsidRPr="00EC15F1">
        <w:rPr>
          <w:rFonts w:ascii="Arial" w:hAnsi="Arial" w:cs="Arial"/>
          <w:color w:val="000000" w:themeColor="text1"/>
        </w:rPr>
        <w:t>Therefore, this farming approach may increase the health of individuals which brings wider benefits by potentially reducing the stress on the health services.</w:t>
      </w:r>
      <w:r w:rsidR="00E24E19" w:rsidRPr="00EC15F1">
        <w:rPr>
          <w:rFonts w:ascii="Arial" w:hAnsi="Arial" w:cs="Arial"/>
          <w:color w:val="000000" w:themeColor="text1"/>
        </w:rPr>
        <w:t xml:space="preserve"> Furthermore, </w:t>
      </w:r>
      <w:proofErr w:type="spellStart"/>
      <w:r w:rsidR="00E24E19" w:rsidRPr="00EC15F1">
        <w:rPr>
          <w:rFonts w:ascii="Arial" w:hAnsi="Arial" w:cs="Arial"/>
          <w:color w:val="000000" w:themeColor="text1"/>
        </w:rPr>
        <w:t>biodynamic</w:t>
      </w:r>
      <w:r w:rsidR="001E69FF">
        <w:rPr>
          <w:rFonts w:ascii="Arial" w:hAnsi="Arial" w:cs="Arial"/>
          <w:color w:val="000000" w:themeColor="text1"/>
        </w:rPr>
        <w:t>ally</w:t>
      </w:r>
      <w:proofErr w:type="spellEnd"/>
      <w:r w:rsidR="00E24E19" w:rsidRPr="00EC15F1">
        <w:rPr>
          <w:rFonts w:ascii="Arial" w:hAnsi="Arial" w:cs="Arial"/>
          <w:color w:val="000000" w:themeColor="text1"/>
        </w:rPr>
        <w:t xml:space="preserve"> farmed produce could be used to reverse damage caused by poor diets by reducing the reliance on ultra-processed foods by providing healthier, nutrient rich alternatives. </w:t>
      </w:r>
    </w:p>
    <w:p w14:paraId="5935AA94" w14:textId="7ADDE2C7" w:rsidR="00557C9C" w:rsidRPr="00EC15F1" w:rsidRDefault="00557C9C" w:rsidP="00011FFC">
      <w:pPr>
        <w:spacing w:line="276" w:lineRule="auto"/>
        <w:jc w:val="both"/>
        <w:rPr>
          <w:rFonts w:ascii="Arial" w:hAnsi="Arial" w:cs="Arial"/>
          <w:color w:val="000000" w:themeColor="text1"/>
        </w:rPr>
      </w:pPr>
    </w:p>
    <w:p w14:paraId="7EB84C40" w14:textId="203731FB" w:rsidR="00557C9C" w:rsidRPr="00EC15F1" w:rsidRDefault="00557C9C" w:rsidP="00011FFC">
      <w:pPr>
        <w:spacing w:line="276" w:lineRule="auto"/>
        <w:jc w:val="both"/>
        <w:rPr>
          <w:rFonts w:ascii="Arial" w:hAnsi="Arial" w:cs="Arial"/>
          <w:color w:val="000000" w:themeColor="text1"/>
        </w:rPr>
      </w:pPr>
      <w:r w:rsidRPr="00EC15F1">
        <w:rPr>
          <w:rFonts w:ascii="Arial" w:hAnsi="Arial" w:cs="Arial"/>
          <w:color w:val="000000" w:themeColor="text1"/>
        </w:rPr>
        <w:t>Since 2020, 29% of British people have altered their diet (</w:t>
      </w:r>
      <w:r w:rsidR="000439CD" w:rsidRPr="00EC15F1">
        <w:rPr>
          <w:rFonts w:ascii="Arial" w:hAnsi="Arial" w:cs="Arial"/>
          <w:color w:val="000000" w:themeColor="text1"/>
        </w:rPr>
        <w:t>Walker</w:t>
      </w:r>
      <w:r w:rsidRPr="00EC15F1">
        <w:rPr>
          <w:rFonts w:ascii="Arial" w:hAnsi="Arial" w:cs="Arial"/>
          <w:color w:val="000000" w:themeColor="text1"/>
        </w:rPr>
        <w:t>, 2021</w:t>
      </w:r>
      <w:r w:rsidR="000439CD" w:rsidRPr="00EC15F1">
        <w:rPr>
          <w:rFonts w:ascii="Arial" w:hAnsi="Arial" w:cs="Arial"/>
          <w:color w:val="000000" w:themeColor="text1"/>
        </w:rPr>
        <w:t xml:space="preserve"> in The Food Foundation</w:t>
      </w:r>
      <w:r w:rsidRPr="00EC15F1">
        <w:rPr>
          <w:rFonts w:ascii="Arial" w:hAnsi="Arial" w:cs="Arial"/>
          <w:color w:val="000000" w:themeColor="text1"/>
        </w:rPr>
        <w:t>). 40% of those surveyed reported an increase in their levels of fruit and vegetable</w:t>
      </w:r>
      <w:r w:rsidR="00F72C7C" w:rsidRPr="00EC15F1">
        <w:rPr>
          <w:rFonts w:ascii="Arial" w:hAnsi="Arial" w:cs="Arial"/>
          <w:color w:val="000000" w:themeColor="text1"/>
        </w:rPr>
        <w:t xml:space="preserve"> consumption</w:t>
      </w:r>
      <w:r w:rsidRPr="00EC15F1">
        <w:rPr>
          <w:rFonts w:ascii="Arial" w:hAnsi="Arial" w:cs="Arial"/>
          <w:color w:val="000000" w:themeColor="text1"/>
        </w:rPr>
        <w:t xml:space="preserve"> as a result of the Covid-19 pandemic</w:t>
      </w:r>
      <w:r w:rsidR="00F72C7C" w:rsidRPr="00EC15F1">
        <w:rPr>
          <w:rFonts w:ascii="Arial" w:hAnsi="Arial" w:cs="Arial"/>
          <w:color w:val="000000" w:themeColor="text1"/>
        </w:rPr>
        <w:t xml:space="preserve"> </w:t>
      </w:r>
      <w:r w:rsidRPr="00EC15F1">
        <w:rPr>
          <w:rFonts w:ascii="Arial" w:hAnsi="Arial" w:cs="Arial"/>
          <w:color w:val="000000" w:themeColor="text1"/>
        </w:rPr>
        <w:t>(</w:t>
      </w:r>
      <w:r w:rsidR="000439CD" w:rsidRPr="00EC15F1">
        <w:rPr>
          <w:rFonts w:ascii="Arial" w:hAnsi="Arial" w:cs="Arial"/>
          <w:color w:val="000000" w:themeColor="text1"/>
        </w:rPr>
        <w:t>Walker</w:t>
      </w:r>
      <w:r w:rsidRPr="00EC15F1">
        <w:rPr>
          <w:rFonts w:ascii="Arial" w:hAnsi="Arial" w:cs="Arial"/>
          <w:color w:val="000000" w:themeColor="text1"/>
        </w:rPr>
        <w:t>, 2021</w:t>
      </w:r>
      <w:r w:rsidR="000439CD" w:rsidRPr="00EC15F1">
        <w:rPr>
          <w:rFonts w:ascii="Arial" w:hAnsi="Arial" w:cs="Arial"/>
          <w:color w:val="000000" w:themeColor="text1"/>
        </w:rPr>
        <w:t>, in The Food Foundation</w:t>
      </w:r>
      <w:r w:rsidRPr="00EC15F1">
        <w:rPr>
          <w:rFonts w:ascii="Arial" w:hAnsi="Arial" w:cs="Arial"/>
          <w:color w:val="000000" w:themeColor="text1"/>
        </w:rPr>
        <w:t xml:space="preserve">). </w:t>
      </w:r>
      <w:r w:rsidR="008E7A91" w:rsidRPr="00EC15F1">
        <w:rPr>
          <w:rFonts w:ascii="Arial" w:hAnsi="Arial" w:cs="Arial"/>
          <w:color w:val="000000" w:themeColor="text1"/>
        </w:rPr>
        <w:t xml:space="preserve">Additionally, there was an increase in sales of organic produce </w:t>
      </w:r>
      <w:r w:rsidR="00F72C7C" w:rsidRPr="00EC15F1">
        <w:rPr>
          <w:rFonts w:ascii="Arial" w:hAnsi="Arial" w:cs="Arial"/>
          <w:color w:val="000000" w:themeColor="text1"/>
        </w:rPr>
        <w:t>by</w:t>
      </w:r>
      <w:r w:rsidR="008E7A91" w:rsidRPr="00EC15F1">
        <w:rPr>
          <w:rFonts w:ascii="Arial" w:hAnsi="Arial" w:cs="Arial"/>
          <w:color w:val="000000" w:themeColor="text1"/>
        </w:rPr>
        <w:t xml:space="preserve"> 12.6% compared to 2019</w:t>
      </w:r>
      <w:r w:rsidR="0037417B">
        <w:rPr>
          <w:rFonts w:ascii="Arial" w:hAnsi="Arial" w:cs="Arial"/>
          <w:color w:val="000000" w:themeColor="text1"/>
        </w:rPr>
        <w:t>;</w:t>
      </w:r>
      <w:r w:rsidR="008E7A91" w:rsidRPr="00EC15F1">
        <w:rPr>
          <w:rFonts w:ascii="Arial" w:hAnsi="Arial" w:cs="Arial"/>
          <w:color w:val="000000" w:themeColor="text1"/>
        </w:rPr>
        <w:t xml:space="preserve"> the highest growth rate in 15 </w:t>
      </w:r>
      <w:r w:rsidR="0004724F" w:rsidRPr="00EC15F1">
        <w:rPr>
          <w:rFonts w:ascii="Arial" w:hAnsi="Arial" w:cs="Arial"/>
          <w:color w:val="000000" w:themeColor="text1"/>
        </w:rPr>
        <w:t>years (</w:t>
      </w:r>
      <w:r w:rsidR="008E7A91" w:rsidRPr="00EC15F1">
        <w:rPr>
          <w:rFonts w:ascii="Arial" w:hAnsi="Arial" w:cs="Arial"/>
          <w:color w:val="000000" w:themeColor="text1"/>
        </w:rPr>
        <w:t xml:space="preserve">Footprint, 2021). </w:t>
      </w:r>
      <w:r w:rsidRPr="00EC15F1">
        <w:rPr>
          <w:rFonts w:ascii="Arial" w:hAnsi="Arial" w:cs="Arial"/>
          <w:color w:val="000000" w:themeColor="text1"/>
        </w:rPr>
        <w:t xml:space="preserve">This </w:t>
      </w:r>
      <w:r w:rsidR="008E7A91" w:rsidRPr="00EC15F1">
        <w:rPr>
          <w:rFonts w:ascii="Arial" w:hAnsi="Arial" w:cs="Arial"/>
          <w:color w:val="000000" w:themeColor="text1"/>
        </w:rPr>
        <w:t xml:space="preserve">highlights </w:t>
      </w:r>
      <w:r w:rsidRPr="00EC15F1">
        <w:rPr>
          <w:rFonts w:ascii="Arial" w:hAnsi="Arial" w:cs="Arial"/>
          <w:color w:val="000000" w:themeColor="text1"/>
        </w:rPr>
        <w:t xml:space="preserve">that there is a greater demand for not only more fruits and vegetables </w:t>
      </w:r>
      <w:r w:rsidR="008E7A91" w:rsidRPr="00EC15F1">
        <w:rPr>
          <w:rFonts w:ascii="Arial" w:hAnsi="Arial" w:cs="Arial"/>
          <w:color w:val="000000" w:themeColor="text1"/>
        </w:rPr>
        <w:t xml:space="preserve">in general but also organic ones. Furthermore, as health was identified as the biggest driver for individuals to change their diets (Walker, 2021 in The Food Foundation, 2021), it would suggest that there is a requirement for more fruit and vegetables </w:t>
      </w:r>
      <w:r w:rsidRPr="00EC15F1">
        <w:rPr>
          <w:rFonts w:ascii="Arial" w:hAnsi="Arial" w:cs="Arial"/>
          <w:color w:val="000000" w:themeColor="text1"/>
        </w:rPr>
        <w:t xml:space="preserve">which are said to provide greater health benefits such as those produced </w:t>
      </w:r>
      <w:proofErr w:type="gramStart"/>
      <w:r w:rsidRPr="00EC15F1">
        <w:rPr>
          <w:rFonts w:ascii="Arial" w:hAnsi="Arial" w:cs="Arial"/>
          <w:color w:val="000000" w:themeColor="text1"/>
        </w:rPr>
        <w:t>organically</w:t>
      </w:r>
      <w:r w:rsidR="00C90018">
        <w:rPr>
          <w:rFonts w:ascii="Arial" w:hAnsi="Arial" w:cs="Arial"/>
          <w:color w:val="000000" w:themeColor="text1"/>
        </w:rPr>
        <w:t>.</w:t>
      </w:r>
      <w:proofErr w:type="gramEnd"/>
      <w:r w:rsidR="000F0F58">
        <w:rPr>
          <w:rFonts w:ascii="Arial" w:hAnsi="Arial" w:cs="Arial"/>
          <w:color w:val="000000" w:themeColor="text1"/>
        </w:rPr>
        <w:t xml:space="preserve"> </w:t>
      </w:r>
      <w:r w:rsidRPr="00EC15F1">
        <w:rPr>
          <w:rFonts w:ascii="Arial" w:hAnsi="Arial" w:cs="Arial"/>
          <w:color w:val="000000" w:themeColor="text1"/>
        </w:rPr>
        <w:t>Therefore, biodynamic farming can be used to supply these nutrient rich foods to the population</w:t>
      </w:r>
      <w:r w:rsidR="00A7331D">
        <w:rPr>
          <w:rFonts w:ascii="Arial" w:hAnsi="Arial" w:cs="Arial"/>
          <w:color w:val="000000" w:themeColor="text1"/>
        </w:rPr>
        <w:t xml:space="preserve">, if more awareness is spread. </w:t>
      </w:r>
    </w:p>
    <w:p w14:paraId="75030562" w14:textId="77777777" w:rsidR="0088369B" w:rsidRPr="00EC15F1" w:rsidRDefault="0088369B" w:rsidP="00011FFC">
      <w:pPr>
        <w:spacing w:line="276" w:lineRule="auto"/>
        <w:jc w:val="both"/>
        <w:rPr>
          <w:rFonts w:ascii="Arial" w:hAnsi="Arial" w:cs="Arial"/>
          <w:b/>
          <w:bCs/>
          <w:color w:val="000000" w:themeColor="text1"/>
        </w:rPr>
      </w:pPr>
    </w:p>
    <w:p w14:paraId="58B4FC36" w14:textId="32930880" w:rsidR="00266490" w:rsidRPr="00EC15F1" w:rsidRDefault="00FC4DA6" w:rsidP="00011FFC">
      <w:pPr>
        <w:spacing w:line="276" w:lineRule="auto"/>
        <w:jc w:val="both"/>
        <w:rPr>
          <w:rFonts w:ascii="Arial" w:hAnsi="Arial" w:cs="Arial"/>
          <w:b/>
          <w:bCs/>
          <w:color w:val="000000" w:themeColor="text1"/>
        </w:rPr>
      </w:pPr>
      <w:r w:rsidRPr="00EC15F1">
        <w:rPr>
          <w:rFonts w:ascii="Arial" w:hAnsi="Arial" w:cs="Arial"/>
          <w:b/>
          <w:bCs/>
          <w:color w:val="000000" w:themeColor="text1"/>
        </w:rPr>
        <w:t>Environmental Land Management Schemes</w:t>
      </w:r>
    </w:p>
    <w:p w14:paraId="6C7930B6" w14:textId="694DFF85" w:rsidR="001002BF" w:rsidRPr="00EC15F1" w:rsidRDefault="00443931" w:rsidP="00011FFC">
      <w:pPr>
        <w:spacing w:line="276" w:lineRule="auto"/>
        <w:jc w:val="both"/>
        <w:rPr>
          <w:rFonts w:ascii="Arial" w:hAnsi="Arial" w:cs="Arial"/>
          <w:color w:val="000000" w:themeColor="text1"/>
        </w:rPr>
      </w:pPr>
      <w:r w:rsidRPr="00EC15F1">
        <w:rPr>
          <w:rFonts w:ascii="Arial" w:hAnsi="Arial" w:cs="Arial"/>
          <w:color w:val="000000" w:themeColor="text1"/>
        </w:rPr>
        <w:t>As a result of Brexit, the UK is no longer part of the Common Agricultural Policy</w:t>
      </w:r>
      <w:r w:rsidR="00FC4DA6" w:rsidRPr="00EC15F1">
        <w:rPr>
          <w:rFonts w:ascii="Arial" w:hAnsi="Arial" w:cs="Arial"/>
          <w:color w:val="000000" w:themeColor="text1"/>
        </w:rPr>
        <w:t>, therefore, the</w:t>
      </w:r>
      <w:r w:rsidR="0024678A" w:rsidRPr="00EC15F1">
        <w:rPr>
          <w:rFonts w:ascii="Arial" w:hAnsi="Arial" w:cs="Arial"/>
          <w:color w:val="000000" w:themeColor="text1"/>
        </w:rPr>
        <w:t xml:space="preserve"> UK Government </w:t>
      </w:r>
      <w:r w:rsidR="00FC4DA6" w:rsidRPr="00EC15F1">
        <w:rPr>
          <w:rFonts w:ascii="Arial" w:hAnsi="Arial" w:cs="Arial"/>
          <w:color w:val="000000" w:themeColor="text1"/>
        </w:rPr>
        <w:t xml:space="preserve">are </w:t>
      </w:r>
      <w:r w:rsidR="00FE7748" w:rsidRPr="00EC15F1">
        <w:rPr>
          <w:rFonts w:ascii="Arial" w:hAnsi="Arial" w:cs="Arial"/>
          <w:color w:val="000000" w:themeColor="text1"/>
        </w:rPr>
        <w:t>trialling</w:t>
      </w:r>
      <w:r w:rsidR="0024678A" w:rsidRPr="00EC15F1">
        <w:rPr>
          <w:rFonts w:ascii="Arial" w:hAnsi="Arial" w:cs="Arial"/>
          <w:color w:val="000000" w:themeColor="text1"/>
        </w:rPr>
        <w:t xml:space="preserve"> </w:t>
      </w:r>
      <w:r w:rsidR="00665B33" w:rsidRPr="00EC15F1">
        <w:rPr>
          <w:rFonts w:ascii="Arial" w:hAnsi="Arial" w:cs="Arial"/>
          <w:color w:val="000000" w:themeColor="text1"/>
        </w:rPr>
        <w:t>new Environmental Land Management (ELM) scheme</w:t>
      </w:r>
      <w:r w:rsidR="0024678A" w:rsidRPr="00EC15F1">
        <w:rPr>
          <w:rFonts w:ascii="Arial" w:hAnsi="Arial" w:cs="Arial"/>
          <w:color w:val="000000" w:themeColor="text1"/>
        </w:rPr>
        <w:t>s</w:t>
      </w:r>
      <w:r w:rsidR="00665B33" w:rsidRPr="00EC15F1">
        <w:rPr>
          <w:rFonts w:ascii="Arial" w:hAnsi="Arial" w:cs="Arial"/>
          <w:color w:val="000000" w:themeColor="text1"/>
        </w:rPr>
        <w:t xml:space="preserve">. There are three schemes; Sustainable Farming Incentive, Local Nature Recovery and Landscape Recovery, </w:t>
      </w:r>
      <w:r w:rsidRPr="00EC15F1">
        <w:rPr>
          <w:rFonts w:ascii="Arial" w:hAnsi="Arial" w:cs="Arial"/>
          <w:color w:val="000000" w:themeColor="text1"/>
        </w:rPr>
        <w:t xml:space="preserve">which will reward farmers for producing public goods including biodiversity, cleaner water and air, improvements to soil and reducing carbon </w:t>
      </w:r>
      <w:r w:rsidR="001E69FF">
        <w:rPr>
          <w:rFonts w:ascii="Arial" w:hAnsi="Arial" w:cs="Arial"/>
          <w:color w:val="000000" w:themeColor="text1"/>
        </w:rPr>
        <w:t xml:space="preserve">emissions </w:t>
      </w:r>
      <w:r w:rsidRPr="00EC15F1">
        <w:rPr>
          <w:rFonts w:ascii="Arial" w:hAnsi="Arial" w:cs="Arial"/>
          <w:color w:val="000000" w:themeColor="text1"/>
        </w:rPr>
        <w:t>on their land (DEFRA, 2021)</w:t>
      </w:r>
      <w:r w:rsidR="00FC4DA6" w:rsidRPr="00EC15F1">
        <w:rPr>
          <w:rFonts w:ascii="Arial" w:hAnsi="Arial" w:cs="Arial"/>
          <w:color w:val="000000" w:themeColor="text1"/>
        </w:rPr>
        <w:t>, all of which can use biodynamic farming</w:t>
      </w:r>
      <w:r w:rsidR="00F72C7C" w:rsidRPr="00EC15F1">
        <w:rPr>
          <w:rFonts w:ascii="Arial" w:hAnsi="Arial" w:cs="Arial"/>
          <w:color w:val="000000" w:themeColor="text1"/>
        </w:rPr>
        <w:t xml:space="preserve"> techniques </w:t>
      </w:r>
      <w:r w:rsidR="00FC4DA6" w:rsidRPr="00EC15F1">
        <w:rPr>
          <w:rFonts w:ascii="Arial" w:hAnsi="Arial" w:cs="Arial"/>
          <w:color w:val="000000" w:themeColor="text1"/>
        </w:rPr>
        <w:t>to achieve</w:t>
      </w:r>
      <w:r w:rsidR="000863DB" w:rsidRPr="00EC15F1">
        <w:rPr>
          <w:rFonts w:ascii="Arial" w:hAnsi="Arial" w:cs="Arial"/>
          <w:color w:val="000000" w:themeColor="text1"/>
        </w:rPr>
        <w:t xml:space="preserve"> </w:t>
      </w:r>
      <w:r w:rsidR="001E69FF">
        <w:rPr>
          <w:rFonts w:ascii="Arial" w:hAnsi="Arial" w:cs="Arial"/>
          <w:color w:val="000000" w:themeColor="text1"/>
        </w:rPr>
        <w:t xml:space="preserve">these goods </w:t>
      </w:r>
      <w:r w:rsidR="000863DB" w:rsidRPr="00EC15F1">
        <w:rPr>
          <w:rFonts w:ascii="Arial" w:hAnsi="Arial" w:cs="Arial"/>
          <w:color w:val="000000" w:themeColor="text1"/>
        </w:rPr>
        <w:t>whilst creating wider benefits</w:t>
      </w:r>
      <w:r w:rsidR="00FC4DA6" w:rsidRPr="00EC15F1">
        <w:rPr>
          <w:rFonts w:ascii="Arial" w:hAnsi="Arial" w:cs="Arial"/>
          <w:color w:val="000000" w:themeColor="text1"/>
        </w:rPr>
        <w:t>.</w:t>
      </w:r>
    </w:p>
    <w:p w14:paraId="3B613594" w14:textId="1B51454F" w:rsidR="009565F9" w:rsidRPr="00EC15F1" w:rsidRDefault="009565F9" w:rsidP="00011FFC">
      <w:pPr>
        <w:spacing w:line="276" w:lineRule="auto"/>
        <w:jc w:val="both"/>
        <w:rPr>
          <w:rFonts w:ascii="Arial" w:hAnsi="Arial" w:cs="Arial"/>
          <w:color w:val="000000" w:themeColor="text1"/>
        </w:rPr>
      </w:pPr>
    </w:p>
    <w:p w14:paraId="17DCB9AC" w14:textId="41A523D5" w:rsidR="009565F9" w:rsidRPr="00EC15F1" w:rsidRDefault="009565F9" w:rsidP="00011FFC">
      <w:pPr>
        <w:spacing w:line="276" w:lineRule="auto"/>
        <w:jc w:val="both"/>
        <w:rPr>
          <w:rFonts w:ascii="Arial" w:hAnsi="Arial" w:cs="Arial"/>
          <w:b/>
          <w:bCs/>
          <w:i/>
          <w:iCs/>
          <w:color w:val="000000" w:themeColor="text1"/>
        </w:rPr>
      </w:pPr>
      <w:r w:rsidRPr="00EC15F1">
        <w:rPr>
          <w:rFonts w:ascii="Arial" w:hAnsi="Arial" w:cs="Arial"/>
          <w:i/>
          <w:iCs/>
          <w:color w:val="000000" w:themeColor="text1"/>
        </w:rPr>
        <w:t>Soil Improvements</w:t>
      </w:r>
    </w:p>
    <w:p w14:paraId="2EE5E6BF" w14:textId="6D97CA66" w:rsidR="009565F9" w:rsidRPr="00EC15F1" w:rsidRDefault="001002BF" w:rsidP="00011FFC">
      <w:pPr>
        <w:spacing w:line="276" w:lineRule="auto"/>
        <w:jc w:val="both"/>
        <w:rPr>
          <w:rFonts w:ascii="Arial" w:hAnsi="Arial" w:cs="Arial"/>
          <w:color w:val="000000" w:themeColor="text1"/>
        </w:rPr>
      </w:pPr>
      <w:r w:rsidRPr="00EC15F1">
        <w:rPr>
          <w:rFonts w:ascii="Arial" w:hAnsi="Arial" w:cs="Arial"/>
          <w:color w:val="000000" w:themeColor="text1"/>
        </w:rPr>
        <w:t xml:space="preserve">Biodynamic farming is focussed on the regeneration and transformation of farming systems including the soil (Biodynamic </w:t>
      </w:r>
      <w:r w:rsidR="00FE7748" w:rsidRPr="00EC15F1">
        <w:rPr>
          <w:rFonts w:ascii="Arial" w:hAnsi="Arial" w:cs="Arial"/>
          <w:color w:val="000000" w:themeColor="text1"/>
        </w:rPr>
        <w:t xml:space="preserve">Association </w:t>
      </w:r>
      <w:r w:rsidRPr="00EC15F1">
        <w:rPr>
          <w:rFonts w:ascii="Arial" w:hAnsi="Arial" w:cs="Arial"/>
          <w:color w:val="000000" w:themeColor="text1"/>
        </w:rPr>
        <w:t xml:space="preserve">UK, </w:t>
      </w:r>
      <w:proofErr w:type="spellStart"/>
      <w:r w:rsidRPr="00EC15F1">
        <w:rPr>
          <w:rFonts w:ascii="Arial" w:hAnsi="Arial" w:cs="Arial"/>
          <w:color w:val="000000" w:themeColor="text1"/>
        </w:rPr>
        <w:t>n.d.</w:t>
      </w:r>
      <w:proofErr w:type="spellEnd"/>
      <w:r w:rsidRPr="00EC15F1">
        <w:rPr>
          <w:rFonts w:ascii="Arial" w:hAnsi="Arial" w:cs="Arial"/>
          <w:color w:val="000000" w:themeColor="text1"/>
        </w:rPr>
        <w:t xml:space="preserve">). It aims to transform </w:t>
      </w:r>
      <w:r w:rsidRPr="00EC15F1">
        <w:rPr>
          <w:rFonts w:ascii="Arial" w:hAnsi="Arial" w:cs="Arial"/>
          <w:color w:val="000000" w:themeColor="text1"/>
        </w:rPr>
        <w:lastRenderedPageBreak/>
        <w:t xml:space="preserve">agriculture in ways which increase the health and vitality of soils, crops and livestock (Biodynamic UK, </w:t>
      </w:r>
      <w:proofErr w:type="spellStart"/>
      <w:r w:rsidRPr="00EC15F1">
        <w:rPr>
          <w:rFonts w:ascii="Arial" w:hAnsi="Arial" w:cs="Arial"/>
          <w:color w:val="000000" w:themeColor="text1"/>
        </w:rPr>
        <w:t>n.d.</w:t>
      </w:r>
      <w:proofErr w:type="spellEnd"/>
      <w:r w:rsidRPr="00EC15F1">
        <w:rPr>
          <w:rFonts w:ascii="Arial" w:hAnsi="Arial" w:cs="Arial"/>
          <w:color w:val="000000" w:themeColor="text1"/>
        </w:rPr>
        <w:t xml:space="preserve">). </w:t>
      </w:r>
      <w:r w:rsidR="009565F9" w:rsidRPr="00EC15F1">
        <w:rPr>
          <w:rFonts w:ascii="Arial" w:hAnsi="Arial" w:cs="Arial"/>
          <w:color w:val="000000" w:themeColor="text1"/>
        </w:rPr>
        <w:t xml:space="preserve">Biodynamic farming uses a total of nine herbal and mineral preparations to improve the health and vitality of soil, compost and crops (Biodynamic UK, </w:t>
      </w:r>
      <w:proofErr w:type="spellStart"/>
      <w:r w:rsidR="009565F9" w:rsidRPr="00EC15F1">
        <w:rPr>
          <w:rFonts w:ascii="Arial" w:hAnsi="Arial" w:cs="Arial"/>
          <w:color w:val="000000" w:themeColor="text1"/>
        </w:rPr>
        <w:t>n.d.</w:t>
      </w:r>
      <w:proofErr w:type="spellEnd"/>
      <w:r w:rsidR="009565F9" w:rsidRPr="00EC15F1">
        <w:rPr>
          <w:rFonts w:ascii="Arial" w:hAnsi="Arial" w:cs="Arial"/>
          <w:color w:val="000000" w:themeColor="text1"/>
        </w:rPr>
        <w:t>). These preparations are said to encourage the processes which form humus within the soil, increase</w:t>
      </w:r>
      <w:r w:rsidR="00CB0406" w:rsidRPr="00EC15F1">
        <w:rPr>
          <w:rFonts w:ascii="Arial" w:hAnsi="Arial" w:cs="Arial"/>
          <w:color w:val="000000" w:themeColor="text1"/>
        </w:rPr>
        <w:t xml:space="preserve"> soil </w:t>
      </w:r>
      <w:r w:rsidR="009565F9" w:rsidRPr="00EC15F1">
        <w:rPr>
          <w:rFonts w:ascii="Arial" w:hAnsi="Arial" w:cs="Arial"/>
          <w:color w:val="000000" w:themeColor="text1"/>
        </w:rPr>
        <w:t xml:space="preserve">microbial </w:t>
      </w:r>
      <w:r w:rsidR="00845372" w:rsidRPr="00EC15F1">
        <w:rPr>
          <w:rFonts w:ascii="Arial" w:hAnsi="Arial" w:cs="Arial"/>
          <w:color w:val="000000" w:themeColor="text1"/>
        </w:rPr>
        <w:t xml:space="preserve">biomass and diversity </w:t>
      </w:r>
      <w:r w:rsidR="009565F9" w:rsidRPr="00EC15F1">
        <w:rPr>
          <w:rFonts w:ascii="Arial" w:hAnsi="Arial" w:cs="Arial"/>
          <w:color w:val="000000" w:themeColor="text1"/>
        </w:rPr>
        <w:t xml:space="preserve">and encourage plant growth (Biodynamic UK, </w:t>
      </w:r>
      <w:proofErr w:type="spellStart"/>
      <w:r w:rsidR="009565F9" w:rsidRPr="00EC15F1">
        <w:rPr>
          <w:rFonts w:ascii="Arial" w:hAnsi="Arial" w:cs="Arial"/>
          <w:color w:val="000000" w:themeColor="text1"/>
        </w:rPr>
        <w:t>n.d.</w:t>
      </w:r>
      <w:proofErr w:type="spellEnd"/>
      <w:r w:rsidR="009565F9" w:rsidRPr="00EC15F1">
        <w:rPr>
          <w:rFonts w:ascii="Arial" w:hAnsi="Arial" w:cs="Arial"/>
          <w:color w:val="000000" w:themeColor="text1"/>
        </w:rPr>
        <w:t xml:space="preserve">). </w:t>
      </w:r>
      <w:r w:rsidR="00C95A32" w:rsidRPr="00EC15F1">
        <w:rPr>
          <w:rFonts w:ascii="Arial" w:hAnsi="Arial" w:cs="Arial"/>
          <w:color w:val="000000" w:themeColor="text1"/>
        </w:rPr>
        <w:t>Horn manure</w:t>
      </w:r>
      <w:r w:rsidR="00120E34">
        <w:rPr>
          <w:rFonts w:ascii="Arial" w:hAnsi="Arial" w:cs="Arial"/>
          <w:color w:val="000000" w:themeColor="text1"/>
        </w:rPr>
        <w:t xml:space="preserve"> </w:t>
      </w:r>
      <w:r w:rsidR="000863DB" w:rsidRPr="00EC15F1">
        <w:rPr>
          <w:rFonts w:ascii="Arial" w:hAnsi="Arial" w:cs="Arial"/>
          <w:color w:val="000000" w:themeColor="text1"/>
        </w:rPr>
        <w:t>(</w:t>
      </w:r>
      <w:r w:rsidR="00793506">
        <w:rPr>
          <w:rFonts w:ascii="Arial" w:hAnsi="Arial" w:cs="Arial"/>
          <w:color w:val="000000" w:themeColor="text1"/>
        </w:rPr>
        <w:t>f</w:t>
      </w:r>
      <w:r w:rsidR="000863DB" w:rsidRPr="00EC15F1">
        <w:rPr>
          <w:rFonts w:ascii="Arial" w:hAnsi="Arial" w:cs="Arial"/>
          <w:color w:val="000000" w:themeColor="text1"/>
        </w:rPr>
        <w:t>ield spray preparation 500)</w:t>
      </w:r>
      <w:r w:rsidR="00120E34">
        <w:rPr>
          <w:rFonts w:ascii="Arial" w:hAnsi="Arial" w:cs="Arial"/>
          <w:color w:val="000000" w:themeColor="text1"/>
        </w:rPr>
        <w:t>,</w:t>
      </w:r>
      <w:r w:rsidR="000863DB" w:rsidRPr="00EC15F1">
        <w:rPr>
          <w:rFonts w:ascii="Arial" w:hAnsi="Arial" w:cs="Arial"/>
          <w:color w:val="000000" w:themeColor="text1"/>
        </w:rPr>
        <w:t xml:space="preserve"> </w:t>
      </w:r>
      <w:r w:rsidR="00C95A32" w:rsidRPr="00EC15F1">
        <w:rPr>
          <w:rFonts w:ascii="Arial" w:hAnsi="Arial" w:cs="Arial"/>
          <w:color w:val="000000" w:themeColor="text1"/>
        </w:rPr>
        <w:t xml:space="preserve">is </w:t>
      </w:r>
      <w:r w:rsidR="0024678A" w:rsidRPr="00EC15F1">
        <w:rPr>
          <w:rFonts w:ascii="Arial" w:hAnsi="Arial" w:cs="Arial"/>
          <w:color w:val="000000" w:themeColor="text1"/>
        </w:rPr>
        <w:t>said to increase</w:t>
      </w:r>
      <w:r w:rsidR="00C95A32" w:rsidRPr="00EC15F1">
        <w:rPr>
          <w:rFonts w:ascii="Arial" w:hAnsi="Arial" w:cs="Arial"/>
          <w:color w:val="000000" w:themeColor="text1"/>
        </w:rPr>
        <w:t xml:space="preserve"> life </w:t>
      </w:r>
      <w:r w:rsidR="00CB0406" w:rsidRPr="00EC15F1">
        <w:rPr>
          <w:rFonts w:ascii="Arial" w:hAnsi="Arial" w:cs="Arial"/>
          <w:color w:val="000000" w:themeColor="text1"/>
        </w:rPr>
        <w:t xml:space="preserve">in </w:t>
      </w:r>
      <w:r w:rsidR="00C95A32" w:rsidRPr="00EC15F1">
        <w:rPr>
          <w:rFonts w:ascii="Arial" w:hAnsi="Arial" w:cs="Arial"/>
          <w:color w:val="000000" w:themeColor="text1"/>
        </w:rPr>
        <w:t xml:space="preserve">the soil and improve the relationship between the </w:t>
      </w:r>
      <w:proofErr w:type="gramStart"/>
      <w:r w:rsidR="00C95A32" w:rsidRPr="00EC15F1">
        <w:rPr>
          <w:rFonts w:ascii="Arial" w:hAnsi="Arial" w:cs="Arial"/>
          <w:color w:val="000000" w:themeColor="text1"/>
        </w:rPr>
        <w:t>soil</w:t>
      </w:r>
      <w:proofErr w:type="gramEnd"/>
      <w:r w:rsidR="00C95A32" w:rsidRPr="00EC15F1">
        <w:rPr>
          <w:rFonts w:ascii="Arial" w:hAnsi="Arial" w:cs="Arial"/>
          <w:color w:val="000000" w:themeColor="text1"/>
        </w:rPr>
        <w:t xml:space="preserve"> and crops grown (</w:t>
      </w:r>
      <w:proofErr w:type="spellStart"/>
      <w:r w:rsidR="00C95A32" w:rsidRPr="00EC15F1">
        <w:rPr>
          <w:rFonts w:ascii="Arial" w:hAnsi="Arial" w:cs="Arial"/>
          <w:color w:val="000000" w:themeColor="text1"/>
        </w:rPr>
        <w:t>Giannattasio</w:t>
      </w:r>
      <w:proofErr w:type="spellEnd"/>
      <w:r w:rsidR="00C95A32" w:rsidRPr="00EC15F1">
        <w:rPr>
          <w:rFonts w:ascii="Arial" w:hAnsi="Arial" w:cs="Arial"/>
          <w:color w:val="000000" w:themeColor="text1"/>
        </w:rPr>
        <w:t xml:space="preserve"> et al., 2013)</w:t>
      </w:r>
      <w:r w:rsidR="00CB0406" w:rsidRPr="00EC15F1">
        <w:rPr>
          <w:rFonts w:ascii="Arial" w:hAnsi="Arial" w:cs="Arial"/>
          <w:color w:val="000000" w:themeColor="text1"/>
        </w:rPr>
        <w:t xml:space="preserve">. Organic crops are able to </w:t>
      </w:r>
      <w:r w:rsidR="007A0F95">
        <w:rPr>
          <w:rFonts w:ascii="Arial" w:hAnsi="Arial" w:cs="Arial"/>
          <w:color w:val="000000" w:themeColor="text1"/>
        </w:rPr>
        <w:t xml:space="preserve">better </w:t>
      </w:r>
      <w:r w:rsidR="00CB0406" w:rsidRPr="00EC15F1">
        <w:rPr>
          <w:rFonts w:ascii="Arial" w:hAnsi="Arial" w:cs="Arial"/>
          <w:color w:val="000000" w:themeColor="text1"/>
        </w:rPr>
        <w:t>exploit the soil and profit from root symbiosis by mycorrhizae fungi (</w:t>
      </w:r>
      <w:proofErr w:type="spellStart"/>
      <w:r w:rsidR="007A0F95" w:rsidRPr="004810A0">
        <w:rPr>
          <w:rFonts w:ascii="Arial" w:hAnsi="Arial" w:cs="Arial"/>
          <w:color w:val="000000" w:themeColor="text1"/>
          <w:shd w:val="clear" w:color="auto" w:fill="FFFFFF"/>
        </w:rPr>
        <w:t>Fliessbach</w:t>
      </w:r>
      <w:proofErr w:type="spellEnd"/>
      <w:r w:rsidR="007A0F95">
        <w:rPr>
          <w:rFonts w:ascii="Arial" w:hAnsi="Arial" w:cs="Arial"/>
          <w:color w:val="000000" w:themeColor="text1"/>
          <w:shd w:val="clear" w:color="auto" w:fill="FFFFFF"/>
        </w:rPr>
        <w:t xml:space="preserve"> et al., </w:t>
      </w:r>
      <w:r w:rsidR="007A0F95" w:rsidRPr="00EC15F1">
        <w:rPr>
          <w:rFonts w:ascii="Arial" w:hAnsi="Arial" w:cs="Arial"/>
          <w:color w:val="000000" w:themeColor="text1"/>
        </w:rPr>
        <w:t>2000)</w:t>
      </w:r>
      <w:r w:rsidR="00C95A32" w:rsidRPr="00EC15F1">
        <w:rPr>
          <w:rFonts w:ascii="Arial" w:hAnsi="Arial" w:cs="Arial"/>
          <w:color w:val="000000" w:themeColor="text1"/>
        </w:rPr>
        <w:t>. Furthermore, the compost preparations</w:t>
      </w:r>
      <w:r w:rsidR="000863DB" w:rsidRPr="00EC15F1">
        <w:rPr>
          <w:rFonts w:ascii="Arial" w:hAnsi="Arial" w:cs="Arial"/>
          <w:color w:val="000000" w:themeColor="text1"/>
        </w:rPr>
        <w:t xml:space="preserve"> including preparation 500 and 501 (horn silica)</w:t>
      </w:r>
      <w:r w:rsidR="00C95A32" w:rsidRPr="00EC15F1">
        <w:rPr>
          <w:rFonts w:ascii="Arial" w:hAnsi="Arial" w:cs="Arial"/>
          <w:color w:val="000000" w:themeColor="text1"/>
        </w:rPr>
        <w:t xml:space="preserve"> strengthen </w:t>
      </w:r>
      <w:r w:rsidR="0024678A" w:rsidRPr="00EC15F1">
        <w:rPr>
          <w:rFonts w:ascii="Arial" w:hAnsi="Arial" w:cs="Arial"/>
          <w:color w:val="000000" w:themeColor="text1"/>
        </w:rPr>
        <w:t>the soil</w:t>
      </w:r>
      <w:r w:rsidR="00C95A32" w:rsidRPr="00EC15F1">
        <w:rPr>
          <w:rFonts w:ascii="Arial" w:hAnsi="Arial" w:cs="Arial"/>
          <w:color w:val="000000" w:themeColor="text1"/>
        </w:rPr>
        <w:t xml:space="preserve"> quality by stabilising the levels of nutrients including nitrogen (Carpenter-Boggs et al., 2000) and increasing the </w:t>
      </w:r>
      <w:r w:rsidR="001D6D8B" w:rsidRPr="00EC15F1">
        <w:rPr>
          <w:rFonts w:ascii="Arial" w:hAnsi="Arial" w:cs="Arial"/>
          <w:color w:val="000000" w:themeColor="text1"/>
        </w:rPr>
        <w:t xml:space="preserve">microbial biomass and </w:t>
      </w:r>
      <w:r w:rsidR="00C95A32" w:rsidRPr="00EC15F1">
        <w:rPr>
          <w:rFonts w:ascii="Arial" w:hAnsi="Arial" w:cs="Arial"/>
          <w:color w:val="000000" w:themeColor="text1"/>
        </w:rPr>
        <w:t xml:space="preserve">diversity </w:t>
      </w:r>
      <w:r w:rsidR="001D6D8B" w:rsidRPr="00EC15F1">
        <w:rPr>
          <w:rFonts w:ascii="Arial" w:hAnsi="Arial" w:cs="Arial"/>
          <w:color w:val="000000" w:themeColor="text1"/>
        </w:rPr>
        <w:t>(</w:t>
      </w:r>
      <w:proofErr w:type="spellStart"/>
      <w:r w:rsidR="00C95A32" w:rsidRPr="00EC15F1">
        <w:rPr>
          <w:rFonts w:ascii="Arial" w:hAnsi="Arial" w:cs="Arial"/>
          <w:color w:val="000000" w:themeColor="text1"/>
        </w:rPr>
        <w:t>Maeder</w:t>
      </w:r>
      <w:proofErr w:type="spellEnd"/>
      <w:r w:rsidR="00C95A32" w:rsidRPr="00EC15F1">
        <w:rPr>
          <w:rFonts w:ascii="Arial" w:hAnsi="Arial" w:cs="Arial"/>
          <w:color w:val="000000" w:themeColor="text1"/>
        </w:rPr>
        <w:t xml:space="preserve"> et al., 2002). </w:t>
      </w:r>
    </w:p>
    <w:p w14:paraId="458C2ED9" w14:textId="77777777" w:rsidR="009565F9" w:rsidRPr="00EC15F1" w:rsidRDefault="009565F9" w:rsidP="00011FFC">
      <w:pPr>
        <w:spacing w:line="276" w:lineRule="auto"/>
        <w:jc w:val="both"/>
        <w:rPr>
          <w:rFonts w:ascii="Arial" w:hAnsi="Arial" w:cs="Arial"/>
          <w:color w:val="000000" w:themeColor="text1"/>
        </w:rPr>
      </w:pPr>
    </w:p>
    <w:p w14:paraId="026CF74C" w14:textId="4DFD59B5" w:rsidR="00D10CAA" w:rsidRPr="00EC15F1" w:rsidRDefault="001B13F6" w:rsidP="00011FFC">
      <w:pPr>
        <w:spacing w:line="276" w:lineRule="auto"/>
        <w:jc w:val="both"/>
        <w:rPr>
          <w:rFonts w:ascii="Arial" w:hAnsi="Arial" w:cs="Arial"/>
          <w:color w:val="000000" w:themeColor="text1"/>
        </w:rPr>
      </w:pPr>
      <w:r w:rsidRPr="00EC15F1">
        <w:rPr>
          <w:rFonts w:ascii="Arial" w:hAnsi="Arial" w:cs="Arial"/>
          <w:color w:val="000000" w:themeColor="text1"/>
        </w:rPr>
        <w:t>Soil is said to be fertile if it is provides a typical biotic community which is species-rich and biologically active for its location, and if it has the typical soil structure whilst supporting undisturbed decomposition (</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Pr="00EC15F1">
        <w:rPr>
          <w:rFonts w:ascii="Arial" w:hAnsi="Arial" w:cs="Arial"/>
          <w:color w:val="000000" w:themeColor="text1"/>
        </w:rPr>
        <w:t xml:space="preserve">2000). </w:t>
      </w:r>
      <w:r w:rsidR="001002BF" w:rsidRPr="00EC15F1">
        <w:rPr>
          <w:rFonts w:ascii="Arial" w:hAnsi="Arial" w:cs="Arial"/>
          <w:color w:val="000000" w:themeColor="text1"/>
        </w:rPr>
        <w:t>Appl</w:t>
      </w:r>
      <w:r w:rsidR="0024678A" w:rsidRPr="00EC15F1">
        <w:rPr>
          <w:rFonts w:ascii="Arial" w:hAnsi="Arial" w:cs="Arial"/>
          <w:color w:val="000000" w:themeColor="text1"/>
        </w:rPr>
        <w:t>ications of biodynamic t</w:t>
      </w:r>
      <w:r w:rsidR="00FC4DA6" w:rsidRPr="00EC15F1">
        <w:rPr>
          <w:rFonts w:ascii="Arial" w:hAnsi="Arial" w:cs="Arial"/>
          <w:color w:val="000000" w:themeColor="text1"/>
        </w:rPr>
        <w:t>echniques have been shown to enhance soil fertility and biodiversity in a 21 year field trial</w:t>
      </w:r>
      <w:r w:rsidRPr="00EC15F1">
        <w:rPr>
          <w:rFonts w:ascii="Arial" w:hAnsi="Arial" w:cs="Arial"/>
          <w:color w:val="000000" w:themeColor="text1"/>
        </w:rPr>
        <w:t xml:space="preserve"> known as the DOK-field trial</w:t>
      </w:r>
      <w:r w:rsidR="00FC4DA6" w:rsidRPr="00EC15F1">
        <w:rPr>
          <w:rFonts w:ascii="Arial" w:hAnsi="Arial" w:cs="Arial"/>
          <w:color w:val="000000" w:themeColor="text1"/>
        </w:rPr>
        <w:t xml:space="preserve"> (</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2000</w:t>
      </w:r>
      <w:r w:rsidR="00FC4DA6" w:rsidRPr="00EC15F1">
        <w:rPr>
          <w:rFonts w:ascii="Arial" w:hAnsi="Arial" w:cs="Arial"/>
          <w:color w:val="000000" w:themeColor="text1"/>
        </w:rPr>
        <w:t>).</w:t>
      </w:r>
      <w:r w:rsidR="007C030D" w:rsidRPr="00EC15F1">
        <w:rPr>
          <w:rFonts w:ascii="Arial" w:hAnsi="Arial" w:cs="Arial"/>
          <w:color w:val="000000" w:themeColor="text1"/>
        </w:rPr>
        <w:t xml:space="preserve"> </w:t>
      </w:r>
      <w:r w:rsidR="00A4507A" w:rsidRPr="00EC15F1">
        <w:rPr>
          <w:rFonts w:ascii="Arial" w:hAnsi="Arial" w:cs="Arial"/>
          <w:color w:val="000000" w:themeColor="text1"/>
        </w:rPr>
        <w:t>Composted manure has been shown to have positive impacts on the pH and organic matter within the soil with chemical fractionation</w:t>
      </w:r>
      <w:r w:rsidR="001576CC">
        <w:rPr>
          <w:rFonts w:ascii="Arial" w:hAnsi="Arial" w:cs="Arial"/>
          <w:color w:val="000000" w:themeColor="text1"/>
        </w:rPr>
        <w:t>,</w:t>
      </w:r>
      <w:r w:rsidR="00A4507A" w:rsidRPr="00EC15F1">
        <w:rPr>
          <w:rFonts w:ascii="Arial" w:hAnsi="Arial" w:cs="Arial"/>
          <w:color w:val="000000" w:themeColor="text1"/>
        </w:rPr>
        <w:t xml:space="preserve"> showing that there was a larger proportion of stable organic matter compounds present, which consequently helps to prevent acidification of soil</w:t>
      </w:r>
      <w:r w:rsidRPr="00EC15F1">
        <w:rPr>
          <w:rFonts w:ascii="Arial" w:hAnsi="Arial" w:cs="Arial"/>
          <w:color w:val="000000" w:themeColor="text1"/>
        </w:rPr>
        <w:t xml:space="preserve"> </w:t>
      </w:r>
      <w:r w:rsidR="00A4507A" w:rsidRPr="00EC15F1">
        <w:rPr>
          <w:rFonts w:ascii="Arial" w:hAnsi="Arial" w:cs="Arial"/>
          <w:color w:val="000000" w:themeColor="text1"/>
        </w:rPr>
        <w:t>(</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2000</w:t>
      </w:r>
      <w:r w:rsidR="00A4507A" w:rsidRPr="00EC15F1">
        <w:rPr>
          <w:rFonts w:ascii="Arial" w:hAnsi="Arial" w:cs="Arial"/>
          <w:color w:val="000000" w:themeColor="text1"/>
        </w:rPr>
        <w:t xml:space="preserve">). </w:t>
      </w:r>
      <w:r w:rsidRPr="00EC15F1">
        <w:rPr>
          <w:rFonts w:ascii="Arial" w:hAnsi="Arial" w:cs="Arial"/>
          <w:color w:val="000000" w:themeColor="text1"/>
        </w:rPr>
        <w:t xml:space="preserve">Furthermore, studies by </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2000</w:t>
      </w:r>
      <w:r w:rsidR="00191B9A">
        <w:rPr>
          <w:rFonts w:ascii="Arial" w:hAnsi="Arial" w:cs="Arial"/>
          <w:color w:val="000000" w:themeColor="text1"/>
        </w:rPr>
        <w:t>)</w:t>
      </w:r>
      <w:r w:rsidR="004810A0" w:rsidRPr="00EC15F1">
        <w:rPr>
          <w:rFonts w:ascii="Arial" w:hAnsi="Arial" w:cs="Arial"/>
          <w:color w:val="000000" w:themeColor="text1"/>
        </w:rPr>
        <w:t xml:space="preserve"> </w:t>
      </w:r>
      <w:r w:rsidRPr="00EC15F1">
        <w:rPr>
          <w:rFonts w:ascii="Arial" w:hAnsi="Arial" w:cs="Arial"/>
          <w:color w:val="000000" w:themeColor="text1"/>
        </w:rPr>
        <w:t>identified that organic</w:t>
      </w:r>
      <w:r w:rsidR="001576CC">
        <w:rPr>
          <w:rFonts w:ascii="Arial" w:hAnsi="Arial" w:cs="Arial"/>
          <w:color w:val="000000" w:themeColor="text1"/>
        </w:rPr>
        <w:t>ally</w:t>
      </w:r>
      <w:r w:rsidRPr="00EC15F1">
        <w:rPr>
          <w:rFonts w:ascii="Arial" w:hAnsi="Arial" w:cs="Arial"/>
          <w:color w:val="000000" w:themeColor="text1"/>
        </w:rPr>
        <w:t xml:space="preserve"> managed soils had almost twice the density of arthropods present </w:t>
      </w:r>
      <w:r w:rsidR="00142C34">
        <w:rPr>
          <w:rFonts w:ascii="Arial" w:hAnsi="Arial" w:cs="Arial"/>
          <w:color w:val="000000" w:themeColor="text1"/>
        </w:rPr>
        <w:t>o</w:t>
      </w:r>
      <w:r w:rsidRPr="00EC15F1">
        <w:rPr>
          <w:rFonts w:ascii="Arial" w:hAnsi="Arial" w:cs="Arial"/>
          <w:color w:val="000000" w:themeColor="text1"/>
        </w:rPr>
        <w:t xml:space="preserve">n the soil surface compared to conventional soils. This was a result of prey deficiency due to the influence of pesticides in addition to a greater number of weed </w:t>
      </w:r>
      <w:proofErr w:type="gramStart"/>
      <w:r w:rsidRPr="00EC15F1">
        <w:rPr>
          <w:rFonts w:ascii="Arial" w:hAnsi="Arial" w:cs="Arial"/>
          <w:color w:val="000000" w:themeColor="text1"/>
        </w:rPr>
        <w:t>flora</w:t>
      </w:r>
      <w:proofErr w:type="gramEnd"/>
      <w:r w:rsidRPr="00EC15F1">
        <w:rPr>
          <w:rFonts w:ascii="Arial" w:hAnsi="Arial" w:cs="Arial"/>
          <w:color w:val="000000" w:themeColor="text1"/>
        </w:rPr>
        <w:t xml:space="preserve"> in the standing crop which was less dense than in the conventionally farmed plots (</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2000)</w:t>
      </w:r>
      <w:r w:rsidRPr="00EC15F1">
        <w:rPr>
          <w:rFonts w:ascii="Arial" w:hAnsi="Arial" w:cs="Arial"/>
          <w:color w:val="000000" w:themeColor="text1"/>
        </w:rPr>
        <w:t xml:space="preserve">. </w:t>
      </w:r>
      <w:r w:rsidR="007B1D10">
        <w:rPr>
          <w:rFonts w:ascii="Arial" w:hAnsi="Arial" w:cs="Arial"/>
          <w:color w:val="000000" w:themeColor="text1"/>
        </w:rPr>
        <w:t xml:space="preserve">The total mass of microorganisms in organically farmed systems was 20-40% higher when compared to </w:t>
      </w:r>
      <w:r w:rsidR="00D10CAA" w:rsidRPr="00EC15F1">
        <w:rPr>
          <w:rFonts w:ascii="Arial" w:hAnsi="Arial" w:cs="Arial"/>
          <w:color w:val="000000" w:themeColor="text1"/>
        </w:rPr>
        <w:t xml:space="preserve">the conventional system treated with manure </w:t>
      </w:r>
      <w:r w:rsidR="007B1D10" w:rsidRPr="00EC15F1">
        <w:rPr>
          <w:rFonts w:ascii="Arial" w:hAnsi="Arial" w:cs="Arial"/>
          <w:color w:val="000000" w:themeColor="text1"/>
        </w:rPr>
        <w:t xml:space="preserve">and </w:t>
      </w:r>
      <w:r w:rsidR="007B1D10">
        <w:rPr>
          <w:rFonts w:ascii="Arial" w:hAnsi="Arial" w:cs="Arial"/>
          <w:color w:val="000000" w:themeColor="text1"/>
        </w:rPr>
        <w:t xml:space="preserve">a </w:t>
      </w:r>
      <w:r w:rsidR="007B1D10" w:rsidRPr="00EC15F1">
        <w:rPr>
          <w:rFonts w:ascii="Arial" w:hAnsi="Arial" w:cs="Arial"/>
          <w:color w:val="000000" w:themeColor="text1"/>
        </w:rPr>
        <w:t xml:space="preserve">60-85% </w:t>
      </w:r>
      <w:r w:rsidR="007B1D10">
        <w:rPr>
          <w:rFonts w:ascii="Arial" w:hAnsi="Arial" w:cs="Arial"/>
          <w:color w:val="000000" w:themeColor="text1"/>
        </w:rPr>
        <w:t xml:space="preserve">higher mass than </w:t>
      </w:r>
      <w:r w:rsidR="00D10CAA" w:rsidRPr="00EC15F1">
        <w:rPr>
          <w:rFonts w:ascii="Arial" w:hAnsi="Arial" w:cs="Arial"/>
          <w:color w:val="000000" w:themeColor="text1"/>
        </w:rPr>
        <w:t>the conventional system without manure (</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2000).</w:t>
      </w:r>
    </w:p>
    <w:p w14:paraId="67F9AEFD" w14:textId="77777777" w:rsidR="001B13F6" w:rsidRPr="00EC15F1" w:rsidRDefault="001B13F6" w:rsidP="00011FFC">
      <w:pPr>
        <w:spacing w:line="276" w:lineRule="auto"/>
        <w:jc w:val="both"/>
        <w:rPr>
          <w:rFonts w:ascii="Arial" w:hAnsi="Arial" w:cs="Arial"/>
          <w:color w:val="000000" w:themeColor="text1"/>
        </w:rPr>
      </w:pPr>
    </w:p>
    <w:p w14:paraId="78ED9396" w14:textId="0B3D0979" w:rsidR="00443931" w:rsidRPr="00EC15F1" w:rsidRDefault="00791FC3" w:rsidP="00011FFC">
      <w:pPr>
        <w:spacing w:line="276" w:lineRule="auto"/>
        <w:jc w:val="both"/>
        <w:rPr>
          <w:rFonts w:ascii="Arial" w:hAnsi="Arial" w:cs="Arial"/>
          <w:color w:val="000000" w:themeColor="text1"/>
        </w:rPr>
      </w:pPr>
      <w:r w:rsidRPr="00EC15F1">
        <w:rPr>
          <w:rFonts w:ascii="Arial" w:hAnsi="Arial" w:cs="Arial"/>
          <w:color w:val="000000" w:themeColor="text1"/>
        </w:rPr>
        <w:t>It is important to note that</w:t>
      </w:r>
      <w:r w:rsidR="001002BF" w:rsidRPr="00EC15F1">
        <w:rPr>
          <w:rFonts w:ascii="Arial" w:hAnsi="Arial" w:cs="Arial"/>
          <w:color w:val="000000" w:themeColor="text1"/>
        </w:rPr>
        <w:t xml:space="preserve"> </w:t>
      </w:r>
      <w:r w:rsidR="007C030D" w:rsidRPr="00EC15F1">
        <w:rPr>
          <w:rFonts w:ascii="Arial" w:hAnsi="Arial" w:cs="Arial"/>
          <w:color w:val="000000" w:themeColor="text1"/>
        </w:rPr>
        <w:t>an average of 20% l</w:t>
      </w:r>
      <w:r w:rsidR="001002BF" w:rsidRPr="00EC15F1">
        <w:rPr>
          <w:rFonts w:ascii="Arial" w:hAnsi="Arial" w:cs="Arial"/>
          <w:color w:val="000000" w:themeColor="text1"/>
        </w:rPr>
        <w:t>ower yields</w:t>
      </w:r>
      <w:r w:rsidR="007C030D" w:rsidRPr="00EC15F1">
        <w:rPr>
          <w:rFonts w:ascii="Arial" w:hAnsi="Arial" w:cs="Arial"/>
          <w:color w:val="000000" w:themeColor="text1"/>
        </w:rPr>
        <w:t xml:space="preserve"> </w:t>
      </w:r>
      <w:r w:rsidR="001002BF" w:rsidRPr="00EC15F1">
        <w:rPr>
          <w:rFonts w:ascii="Arial" w:hAnsi="Arial" w:cs="Arial"/>
          <w:color w:val="000000" w:themeColor="text1"/>
        </w:rPr>
        <w:t>have been reported,</w:t>
      </w:r>
      <w:r w:rsidR="007C030D" w:rsidRPr="00EC15F1">
        <w:rPr>
          <w:rFonts w:ascii="Arial" w:hAnsi="Arial" w:cs="Arial"/>
          <w:color w:val="000000" w:themeColor="text1"/>
        </w:rPr>
        <w:t xml:space="preserve"> however, this varied depending on crop type and between years </w:t>
      </w:r>
      <w:r w:rsidR="004810A0" w:rsidRPr="00EC15F1">
        <w:rPr>
          <w:rFonts w:ascii="Arial" w:hAnsi="Arial" w:cs="Arial"/>
          <w:color w:val="000000" w:themeColor="text1"/>
        </w:rPr>
        <w:t>(</w:t>
      </w:r>
      <w:proofErr w:type="spellStart"/>
      <w:r w:rsidR="004810A0" w:rsidRPr="004810A0">
        <w:rPr>
          <w:rFonts w:ascii="Arial" w:hAnsi="Arial" w:cs="Arial"/>
          <w:color w:val="000000" w:themeColor="text1"/>
          <w:shd w:val="clear" w:color="auto" w:fill="FFFFFF"/>
        </w:rPr>
        <w:t>Fliessbach</w:t>
      </w:r>
      <w:proofErr w:type="spellEnd"/>
      <w:r w:rsidR="004810A0">
        <w:rPr>
          <w:rFonts w:ascii="Arial" w:hAnsi="Arial" w:cs="Arial"/>
          <w:color w:val="000000" w:themeColor="text1"/>
          <w:shd w:val="clear" w:color="auto" w:fill="FFFFFF"/>
        </w:rPr>
        <w:t xml:space="preserve"> et al., </w:t>
      </w:r>
      <w:r w:rsidR="004810A0" w:rsidRPr="00EC15F1">
        <w:rPr>
          <w:rFonts w:ascii="Arial" w:hAnsi="Arial" w:cs="Arial"/>
          <w:color w:val="000000" w:themeColor="text1"/>
        </w:rPr>
        <w:t xml:space="preserve">2000). </w:t>
      </w:r>
      <w:r w:rsidR="007C030D" w:rsidRPr="00EC15F1">
        <w:rPr>
          <w:rFonts w:ascii="Arial" w:hAnsi="Arial" w:cs="Arial"/>
          <w:color w:val="000000" w:themeColor="text1"/>
        </w:rPr>
        <w:t>T</w:t>
      </w:r>
      <w:r w:rsidR="001002BF" w:rsidRPr="00EC15F1">
        <w:rPr>
          <w:rFonts w:ascii="Arial" w:hAnsi="Arial" w:cs="Arial"/>
          <w:color w:val="000000" w:themeColor="text1"/>
        </w:rPr>
        <w:t xml:space="preserve">herefore there may be more land required to </w:t>
      </w:r>
      <w:r w:rsidR="00266490" w:rsidRPr="00EC15F1">
        <w:rPr>
          <w:rFonts w:ascii="Arial" w:hAnsi="Arial" w:cs="Arial"/>
          <w:color w:val="000000" w:themeColor="text1"/>
        </w:rPr>
        <w:t xml:space="preserve">adopt biodynamic techniques to produce the volumes of food needed to meet the ever increasing demands. </w:t>
      </w:r>
      <w:r w:rsidRPr="00EC15F1">
        <w:rPr>
          <w:rFonts w:ascii="Arial" w:hAnsi="Arial" w:cs="Arial"/>
          <w:color w:val="000000" w:themeColor="text1"/>
        </w:rPr>
        <w:t>However</w:t>
      </w:r>
      <w:r w:rsidR="00266490" w:rsidRPr="00EC15F1">
        <w:rPr>
          <w:rFonts w:ascii="Arial" w:hAnsi="Arial" w:cs="Arial"/>
          <w:color w:val="000000" w:themeColor="text1"/>
        </w:rPr>
        <w:t>, the</w:t>
      </w:r>
      <w:r w:rsidR="001002BF" w:rsidRPr="00EC15F1">
        <w:rPr>
          <w:rFonts w:ascii="Arial" w:hAnsi="Arial" w:cs="Arial"/>
          <w:color w:val="000000" w:themeColor="text1"/>
        </w:rPr>
        <w:t xml:space="preserve"> adoption of such techniques </w:t>
      </w:r>
      <w:r w:rsidR="00266490" w:rsidRPr="00EC15F1">
        <w:rPr>
          <w:rFonts w:ascii="Arial" w:hAnsi="Arial" w:cs="Arial"/>
          <w:color w:val="000000" w:themeColor="text1"/>
        </w:rPr>
        <w:t>c</w:t>
      </w:r>
      <w:r w:rsidR="001002BF" w:rsidRPr="00EC15F1">
        <w:rPr>
          <w:rFonts w:ascii="Arial" w:hAnsi="Arial" w:cs="Arial"/>
          <w:color w:val="000000" w:themeColor="text1"/>
        </w:rPr>
        <w:t>ould</w:t>
      </w:r>
      <w:r w:rsidR="00FC4DA6" w:rsidRPr="00EC15F1">
        <w:rPr>
          <w:rFonts w:ascii="Arial" w:hAnsi="Arial" w:cs="Arial"/>
          <w:color w:val="000000" w:themeColor="text1"/>
        </w:rPr>
        <w:t xml:space="preserve"> benefit the UK food and farming systems on a long</w:t>
      </w:r>
      <w:r w:rsidR="00F72C7C" w:rsidRPr="00EC15F1">
        <w:rPr>
          <w:rFonts w:ascii="Arial" w:hAnsi="Arial" w:cs="Arial"/>
          <w:color w:val="000000" w:themeColor="text1"/>
        </w:rPr>
        <w:t>er</w:t>
      </w:r>
      <w:r w:rsidR="00FC4DA6" w:rsidRPr="00EC15F1">
        <w:rPr>
          <w:rFonts w:ascii="Arial" w:hAnsi="Arial" w:cs="Arial"/>
          <w:color w:val="000000" w:themeColor="text1"/>
        </w:rPr>
        <w:t xml:space="preserve"> term by allowing the production of food to continue</w:t>
      </w:r>
      <w:r w:rsidR="0024678A" w:rsidRPr="00EC15F1">
        <w:rPr>
          <w:rFonts w:ascii="Arial" w:hAnsi="Arial" w:cs="Arial"/>
          <w:color w:val="000000" w:themeColor="text1"/>
        </w:rPr>
        <w:t xml:space="preserve"> for </w:t>
      </w:r>
      <w:r w:rsidR="00F72C7C" w:rsidRPr="00EC15F1">
        <w:rPr>
          <w:rFonts w:ascii="Arial" w:hAnsi="Arial" w:cs="Arial"/>
          <w:color w:val="000000" w:themeColor="text1"/>
        </w:rPr>
        <w:t xml:space="preserve">an extended period of time </w:t>
      </w:r>
      <w:r w:rsidR="001002BF" w:rsidRPr="00EC15F1">
        <w:rPr>
          <w:rFonts w:ascii="Arial" w:hAnsi="Arial" w:cs="Arial"/>
          <w:color w:val="000000" w:themeColor="text1"/>
        </w:rPr>
        <w:t>due to the health of the soils</w:t>
      </w:r>
      <w:r w:rsidR="00A4507A" w:rsidRPr="00EC15F1">
        <w:rPr>
          <w:rFonts w:ascii="Arial" w:hAnsi="Arial" w:cs="Arial"/>
          <w:color w:val="000000" w:themeColor="text1"/>
        </w:rPr>
        <w:t xml:space="preserve">, thus, improving the sustainability.  </w:t>
      </w:r>
    </w:p>
    <w:p w14:paraId="0B888A72" w14:textId="77777777" w:rsidR="00F72C7C" w:rsidRPr="00EC15F1" w:rsidRDefault="00F72C7C" w:rsidP="00011FFC">
      <w:pPr>
        <w:spacing w:line="276" w:lineRule="auto"/>
        <w:jc w:val="both"/>
        <w:rPr>
          <w:rFonts w:ascii="Arial" w:hAnsi="Arial" w:cs="Arial"/>
          <w:i/>
          <w:iCs/>
          <w:color w:val="000000" w:themeColor="text1"/>
        </w:rPr>
      </w:pPr>
    </w:p>
    <w:p w14:paraId="0CEE3DAF" w14:textId="5AF531E8" w:rsidR="004334A4" w:rsidRPr="00EC15F1" w:rsidRDefault="004334A4" w:rsidP="00011FFC">
      <w:pPr>
        <w:spacing w:line="276" w:lineRule="auto"/>
        <w:jc w:val="both"/>
        <w:rPr>
          <w:rFonts w:ascii="Arial" w:hAnsi="Arial" w:cs="Arial"/>
          <w:i/>
          <w:iCs/>
          <w:color w:val="000000" w:themeColor="text1"/>
        </w:rPr>
      </w:pPr>
      <w:r w:rsidRPr="00EC15F1">
        <w:rPr>
          <w:rFonts w:ascii="Arial" w:hAnsi="Arial" w:cs="Arial"/>
          <w:i/>
          <w:iCs/>
          <w:color w:val="000000" w:themeColor="text1"/>
        </w:rPr>
        <w:t>Carbon Sequestration</w:t>
      </w:r>
    </w:p>
    <w:p w14:paraId="4E99E064" w14:textId="291B7775" w:rsidR="004334A4" w:rsidRPr="00EC15F1" w:rsidRDefault="004334A4" w:rsidP="00011FFC">
      <w:pPr>
        <w:spacing w:line="276" w:lineRule="auto"/>
        <w:jc w:val="both"/>
        <w:rPr>
          <w:rFonts w:ascii="Arial" w:hAnsi="Arial" w:cs="Arial"/>
          <w:color w:val="000000" w:themeColor="text1"/>
        </w:rPr>
      </w:pPr>
      <w:r w:rsidRPr="00EC15F1">
        <w:rPr>
          <w:rFonts w:ascii="Arial" w:hAnsi="Arial" w:cs="Arial"/>
          <w:color w:val="000000" w:themeColor="text1"/>
        </w:rPr>
        <w:t xml:space="preserve">Long-term field studies have shown that topsoil treated using </w:t>
      </w:r>
      <w:r w:rsidR="00760329" w:rsidRPr="00EC15F1">
        <w:rPr>
          <w:rFonts w:ascii="Arial" w:hAnsi="Arial" w:cs="Arial"/>
          <w:color w:val="000000" w:themeColor="text1"/>
        </w:rPr>
        <w:t xml:space="preserve">the complete set of </w:t>
      </w:r>
      <w:r w:rsidRPr="00EC15F1">
        <w:rPr>
          <w:rFonts w:ascii="Arial" w:hAnsi="Arial" w:cs="Arial"/>
          <w:color w:val="000000" w:themeColor="text1"/>
        </w:rPr>
        <w:t>biodynamic</w:t>
      </w:r>
      <w:r w:rsidR="00760329" w:rsidRPr="00EC15F1">
        <w:rPr>
          <w:rFonts w:ascii="Arial" w:hAnsi="Arial" w:cs="Arial"/>
          <w:color w:val="000000" w:themeColor="text1"/>
        </w:rPr>
        <w:t xml:space="preserve"> preparations </w:t>
      </w:r>
      <w:r w:rsidRPr="00EC15F1">
        <w:rPr>
          <w:rFonts w:ascii="Arial" w:hAnsi="Arial" w:cs="Arial"/>
          <w:color w:val="000000" w:themeColor="text1"/>
        </w:rPr>
        <w:t>treatment and on-site composted manure can sequester</w:t>
      </w:r>
      <w:r w:rsidR="00760329" w:rsidRPr="00EC15F1">
        <w:rPr>
          <w:rFonts w:ascii="Arial" w:hAnsi="Arial" w:cs="Arial"/>
          <w:color w:val="000000" w:themeColor="text1"/>
        </w:rPr>
        <w:t xml:space="preserve"> up </w:t>
      </w:r>
      <w:r w:rsidR="00760329" w:rsidRPr="00EC15F1">
        <w:rPr>
          <w:rFonts w:ascii="Arial" w:hAnsi="Arial" w:cs="Arial"/>
          <w:color w:val="000000" w:themeColor="text1"/>
        </w:rPr>
        <w:lastRenderedPageBreak/>
        <w:t>to 200kg more carbon per hectare per year</w:t>
      </w:r>
      <w:r w:rsidRPr="00EC15F1">
        <w:rPr>
          <w:rFonts w:ascii="Arial" w:hAnsi="Arial" w:cs="Arial"/>
          <w:color w:val="000000" w:themeColor="text1"/>
        </w:rPr>
        <w:t xml:space="preserve"> </w:t>
      </w:r>
      <w:r w:rsidR="00760329" w:rsidRPr="00EC15F1">
        <w:rPr>
          <w:rFonts w:ascii="Arial" w:hAnsi="Arial" w:cs="Arial"/>
          <w:color w:val="000000" w:themeColor="text1"/>
        </w:rPr>
        <w:t>compared to that which is not treated using biodynamic treatments or composted manure</w:t>
      </w:r>
      <w:r w:rsidRPr="00EC15F1">
        <w:rPr>
          <w:rFonts w:ascii="Arial" w:hAnsi="Arial" w:cs="Arial"/>
          <w:color w:val="000000" w:themeColor="text1"/>
        </w:rPr>
        <w:t xml:space="preserve"> (</w:t>
      </w:r>
      <w:proofErr w:type="spellStart"/>
      <w:r w:rsidRPr="00EC15F1">
        <w:rPr>
          <w:rFonts w:ascii="Arial" w:hAnsi="Arial" w:cs="Arial"/>
          <w:color w:val="000000" w:themeColor="text1"/>
        </w:rPr>
        <w:t>Granstedt</w:t>
      </w:r>
      <w:proofErr w:type="spellEnd"/>
      <w:r w:rsidRPr="00EC15F1">
        <w:rPr>
          <w:rFonts w:ascii="Arial" w:hAnsi="Arial" w:cs="Arial"/>
          <w:color w:val="000000" w:themeColor="text1"/>
        </w:rPr>
        <w:t xml:space="preserve"> and </w:t>
      </w:r>
      <w:proofErr w:type="spellStart"/>
      <w:r w:rsidRPr="00EC15F1">
        <w:rPr>
          <w:rFonts w:ascii="Arial" w:hAnsi="Arial" w:cs="Arial"/>
          <w:color w:val="000000" w:themeColor="text1"/>
        </w:rPr>
        <w:t>Kjellenberg</w:t>
      </w:r>
      <w:proofErr w:type="spellEnd"/>
      <w:r w:rsidRPr="00EC15F1">
        <w:rPr>
          <w:rFonts w:ascii="Arial" w:hAnsi="Arial" w:cs="Arial"/>
          <w:color w:val="000000" w:themeColor="text1"/>
        </w:rPr>
        <w:t>, 2018). Thus, by adopting these farming techniques, not only will the farmers be able to receive grants to support them</w:t>
      </w:r>
      <w:r w:rsidR="0024678A" w:rsidRPr="00EC15F1">
        <w:rPr>
          <w:rFonts w:ascii="Arial" w:hAnsi="Arial" w:cs="Arial"/>
          <w:color w:val="000000" w:themeColor="text1"/>
        </w:rPr>
        <w:t xml:space="preserve">, </w:t>
      </w:r>
      <w:r w:rsidRPr="00EC15F1">
        <w:rPr>
          <w:rFonts w:ascii="Arial" w:hAnsi="Arial" w:cs="Arial"/>
          <w:color w:val="000000" w:themeColor="text1"/>
        </w:rPr>
        <w:t>but this will also be contributing to the reduction of greenhouse gases within the atmosphere, consequently providing wider environmental benefits</w:t>
      </w:r>
      <w:r w:rsidR="00051F5E" w:rsidRPr="00EC15F1">
        <w:rPr>
          <w:rFonts w:ascii="Arial" w:hAnsi="Arial" w:cs="Arial"/>
          <w:color w:val="000000" w:themeColor="text1"/>
        </w:rPr>
        <w:t xml:space="preserve">. This is needed as </w:t>
      </w:r>
      <w:r w:rsidR="0024678A" w:rsidRPr="00EC15F1">
        <w:rPr>
          <w:rFonts w:ascii="Arial" w:hAnsi="Arial" w:cs="Arial"/>
          <w:color w:val="000000" w:themeColor="text1"/>
        </w:rPr>
        <w:t xml:space="preserve">the farming industry </w:t>
      </w:r>
      <w:r w:rsidR="00051F5E" w:rsidRPr="00EC15F1">
        <w:rPr>
          <w:rFonts w:ascii="Arial" w:hAnsi="Arial" w:cs="Arial"/>
          <w:color w:val="000000" w:themeColor="text1"/>
        </w:rPr>
        <w:t xml:space="preserve">currently contributes </w:t>
      </w:r>
      <w:r w:rsidR="0024678A" w:rsidRPr="00EC15F1">
        <w:rPr>
          <w:rFonts w:ascii="Arial" w:hAnsi="Arial" w:cs="Arial"/>
          <w:color w:val="000000" w:themeColor="text1"/>
        </w:rPr>
        <w:t xml:space="preserve">to </w:t>
      </w:r>
      <w:r w:rsidR="00051F5E" w:rsidRPr="00EC15F1">
        <w:rPr>
          <w:rFonts w:ascii="Arial" w:hAnsi="Arial" w:cs="Arial"/>
          <w:color w:val="000000" w:themeColor="text1"/>
        </w:rPr>
        <w:t xml:space="preserve">17% </w:t>
      </w:r>
      <w:r w:rsidR="0024678A" w:rsidRPr="00EC15F1">
        <w:rPr>
          <w:rFonts w:ascii="Arial" w:hAnsi="Arial" w:cs="Arial"/>
          <w:color w:val="000000" w:themeColor="text1"/>
        </w:rPr>
        <w:t xml:space="preserve">of total </w:t>
      </w:r>
      <w:r w:rsidR="00051F5E" w:rsidRPr="00EC15F1">
        <w:rPr>
          <w:rFonts w:ascii="Arial" w:hAnsi="Arial" w:cs="Arial"/>
          <w:color w:val="000000" w:themeColor="text1"/>
        </w:rPr>
        <w:t>greenhouse gas</w:t>
      </w:r>
      <w:r w:rsidR="0024678A" w:rsidRPr="00EC15F1">
        <w:rPr>
          <w:rFonts w:ascii="Arial" w:hAnsi="Arial" w:cs="Arial"/>
          <w:color w:val="000000" w:themeColor="text1"/>
        </w:rPr>
        <w:t xml:space="preserve"> emissions</w:t>
      </w:r>
      <w:r w:rsidR="00051F5E" w:rsidRPr="00EC15F1">
        <w:rPr>
          <w:rFonts w:ascii="Arial" w:hAnsi="Arial" w:cs="Arial"/>
          <w:color w:val="000000" w:themeColor="text1"/>
        </w:rPr>
        <w:t xml:space="preserve"> directly through agricultural activities and between 7-14% more</w:t>
      </w:r>
      <w:r w:rsidR="0024678A" w:rsidRPr="00EC15F1">
        <w:rPr>
          <w:rFonts w:ascii="Arial" w:hAnsi="Arial" w:cs="Arial"/>
          <w:color w:val="000000" w:themeColor="text1"/>
        </w:rPr>
        <w:t xml:space="preserve"> </w:t>
      </w:r>
      <w:r w:rsidR="00051F5E" w:rsidRPr="00EC15F1">
        <w:rPr>
          <w:rFonts w:ascii="Arial" w:hAnsi="Arial" w:cs="Arial"/>
          <w:color w:val="000000" w:themeColor="text1"/>
        </w:rPr>
        <w:t>through land use changes (OECD, 2016).</w:t>
      </w:r>
      <w:r w:rsidR="00101AA6" w:rsidRPr="00EC15F1">
        <w:rPr>
          <w:rFonts w:ascii="Arial" w:hAnsi="Arial" w:cs="Arial"/>
          <w:color w:val="000000" w:themeColor="text1"/>
        </w:rPr>
        <w:t xml:space="preserve"> </w:t>
      </w:r>
    </w:p>
    <w:p w14:paraId="47BF1422" w14:textId="77777777" w:rsidR="003B6EB9" w:rsidRDefault="003B6EB9" w:rsidP="00011FFC">
      <w:pPr>
        <w:spacing w:line="276" w:lineRule="auto"/>
        <w:jc w:val="both"/>
        <w:rPr>
          <w:rFonts w:ascii="Arial" w:hAnsi="Arial" w:cs="Arial"/>
          <w:b/>
          <w:bCs/>
          <w:color w:val="000000" w:themeColor="text1"/>
        </w:rPr>
      </w:pPr>
    </w:p>
    <w:p w14:paraId="373DE547" w14:textId="5B4A2D77" w:rsidR="0088369B" w:rsidRPr="00EC15F1" w:rsidRDefault="00266490" w:rsidP="00011FFC">
      <w:pPr>
        <w:spacing w:line="276" w:lineRule="auto"/>
        <w:jc w:val="both"/>
        <w:rPr>
          <w:rFonts w:ascii="Arial" w:hAnsi="Arial" w:cs="Arial"/>
          <w:b/>
          <w:bCs/>
          <w:color w:val="000000" w:themeColor="text1"/>
        </w:rPr>
      </w:pPr>
      <w:r w:rsidRPr="00EC15F1">
        <w:rPr>
          <w:rFonts w:ascii="Arial" w:hAnsi="Arial" w:cs="Arial"/>
          <w:b/>
          <w:bCs/>
          <w:color w:val="000000" w:themeColor="text1"/>
        </w:rPr>
        <w:t xml:space="preserve">Brexit </w:t>
      </w:r>
      <w:r w:rsidR="0088369B" w:rsidRPr="00EC15F1">
        <w:rPr>
          <w:rFonts w:ascii="Arial" w:hAnsi="Arial" w:cs="Arial"/>
          <w:b/>
          <w:bCs/>
          <w:color w:val="000000" w:themeColor="text1"/>
        </w:rPr>
        <w:t xml:space="preserve">and Food and Farming Systems </w:t>
      </w:r>
    </w:p>
    <w:p w14:paraId="2024FBD8" w14:textId="45DE606A" w:rsidR="00791FC3" w:rsidRPr="00EC15F1" w:rsidRDefault="00791FC3" w:rsidP="00A9411D">
      <w:pPr>
        <w:spacing w:line="276" w:lineRule="auto"/>
        <w:jc w:val="both"/>
        <w:rPr>
          <w:rFonts w:ascii="Arial" w:hAnsi="Arial" w:cs="Arial"/>
          <w:color w:val="000000" w:themeColor="text1"/>
        </w:rPr>
      </w:pPr>
    </w:p>
    <w:p w14:paraId="585EB721" w14:textId="4D6E370A" w:rsidR="0088369B" w:rsidRPr="00EC15F1" w:rsidRDefault="00791FC3" w:rsidP="00A9411D">
      <w:pPr>
        <w:spacing w:line="276" w:lineRule="auto"/>
        <w:jc w:val="both"/>
        <w:rPr>
          <w:rFonts w:ascii="Arial" w:hAnsi="Arial" w:cs="Arial"/>
          <w:i/>
          <w:iCs/>
          <w:color w:val="000000" w:themeColor="text1"/>
        </w:rPr>
      </w:pPr>
      <w:r w:rsidRPr="00EC15F1">
        <w:rPr>
          <w:rFonts w:ascii="Arial" w:hAnsi="Arial" w:cs="Arial"/>
          <w:i/>
          <w:iCs/>
          <w:color w:val="000000" w:themeColor="text1"/>
        </w:rPr>
        <w:t>Food shortages</w:t>
      </w:r>
    </w:p>
    <w:p w14:paraId="0B1C0E31" w14:textId="5B3F1CF6" w:rsidR="00A9411D" w:rsidRPr="00EC15F1" w:rsidRDefault="001627E3" w:rsidP="00011FFC">
      <w:pPr>
        <w:spacing w:line="276" w:lineRule="auto"/>
        <w:jc w:val="both"/>
        <w:rPr>
          <w:rFonts w:ascii="Arial" w:hAnsi="Arial" w:cs="Arial"/>
          <w:color w:val="000000" w:themeColor="text1"/>
        </w:rPr>
      </w:pPr>
      <w:r w:rsidRPr="00EC15F1">
        <w:rPr>
          <w:rFonts w:ascii="Arial" w:hAnsi="Arial" w:cs="Arial"/>
          <w:color w:val="000000" w:themeColor="text1"/>
        </w:rPr>
        <w:t>The UK is only around 60% self-sufficient in terms of its domestic food production (</w:t>
      </w:r>
      <w:r w:rsidR="00FE7748" w:rsidRPr="00EC15F1">
        <w:rPr>
          <w:rFonts w:ascii="Arial" w:hAnsi="Arial" w:cs="Arial"/>
          <w:color w:val="000000" w:themeColor="text1"/>
        </w:rPr>
        <w:t>Finlay and Ward, 2020</w:t>
      </w:r>
      <w:r w:rsidRPr="00EC15F1">
        <w:rPr>
          <w:rFonts w:ascii="Arial" w:hAnsi="Arial" w:cs="Arial"/>
          <w:color w:val="000000" w:themeColor="text1"/>
        </w:rPr>
        <w:t>), with the EU supplying 30% of the unprocessed food consumed in 2016 (DEFRA, 201</w:t>
      </w:r>
      <w:r w:rsidR="00A407D2" w:rsidRPr="00EC15F1">
        <w:rPr>
          <w:rFonts w:ascii="Arial" w:hAnsi="Arial" w:cs="Arial"/>
          <w:color w:val="000000" w:themeColor="text1"/>
        </w:rPr>
        <w:t>8</w:t>
      </w:r>
      <w:r w:rsidRPr="00EC15F1">
        <w:rPr>
          <w:rFonts w:ascii="Arial" w:hAnsi="Arial" w:cs="Arial"/>
          <w:color w:val="000000" w:themeColor="text1"/>
        </w:rPr>
        <w:t>).</w:t>
      </w:r>
      <w:r w:rsidR="00F9009D" w:rsidRPr="00EC15F1">
        <w:rPr>
          <w:rFonts w:ascii="Arial" w:hAnsi="Arial" w:cs="Arial"/>
          <w:color w:val="000000" w:themeColor="text1"/>
        </w:rPr>
        <w:t xml:space="preserve"> </w:t>
      </w:r>
      <w:r w:rsidR="00741F6B" w:rsidRPr="00EC15F1">
        <w:rPr>
          <w:rFonts w:ascii="Arial" w:hAnsi="Arial" w:cs="Arial"/>
          <w:color w:val="000000" w:themeColor="text1"/>
        </w:rPr>
        <w:t xml:space="preserve">The </w:t>
      </w:r>
      <w:r w:rsidR="0024678A" w:rsidRPr="00EC15F1">
        <w:rPr>
          <w:rFonts w:ascii="Arial" w:hAnsi="Arial" w:cs="Arial"/>
          <w:color w:val="000000" w:themeColor="text1"/>
        </w:rPr>
        <w:t xml:space="preserve">UK food </w:t>
      </w:r>
      <w:r w:rsidR="00741F6B" w:rsidRPr="00EC15F1">
        <w:rPr>
          <w:rFonts w:ascii="Arial" w:hAnsi="Arial" w:cs="Arial"/>
          <w:color w:val="000000" w:themeColor="text1"/>
        </w:rPr>
        <w:t xml:space="preserve">system is one which is engineered on a ‘just-in-time’ system, providing food for only three to five </w:t>
      </w:r>
      <w:proofErr w:type="gramStart"/>
      <w:r w:rsidR="00741F6B" w:rsidRPr="00EC15F1">
        <w:rPr>
          <w:rFonts w:ascii="Arial" w:hAnsi="Arial" w:cs="Arial"/>
          <w:color w:val="000000" w:themeColor="text1"/>
        </w:rPr>
        <w:t>days,</w:t>
      </w:r>
      <w:proofErr w:type="gramEnd"/>
      <w:r w:rsidR="00741F6B" w:rsidRPr="00EC15F1">
        <w:rPr>
          <w:rFonts w:ascii="Arial" w:hAnsi="Arial" w:cs="Arial"/>
          <w:color w:val="000000" w:themeColor="text1"/>
        </w:rPr>
        <w:t xml:space="preserve"> therefore, there is the potential for this to collapse in around one week if challenges are faced regarding imports of produce at borders (Lang et al., 2018). Furthermore, companies may </w:t>
      </w:r>
      <w:r w:rsidR="0024678A" w:rsidRPr="00EC15F1">
        <w:rPr>
          <w:rFonts w:ascii="Arial" w:hAnsi="Arial" w:cs="Arial"/>
          <w:color w:val="000000" w:themeColor="text1"/>
        </w:rPr>
        <w:t>choose not</w:t>
      </w:r>
      <w:r w:rsidR="00741F6B" w:rsidRPr="00EC15F1">
        <w:rPr>
          <w:rFonts w:ascii="Arial" w:hAnsi="Arial" w:cs="Arial"/>
          <w:color w:val="000000" w:themeColor="text1"/>
        </w:rPr>
        <w:t xml:space="preserve"> </w:t>
      </w:r>
      <w:r w:rsidR="001576CC">
        <w:rPr>
          <w:rFonts w:ascii="Arial" w:hAnsi="Arial" w:cs="Arial"/>
          <w:color w:val="000000" w:themeColor="text1"/>
        </w:rPr>
        <w:t xml:space="preserve">to </w:t>
      </w:r>
      <w:r w:rsidR="00741F6B" w:rsidRPr="00EC15F1">
        <w:rPr>
          <w:rFonts w:ascii="Arial" w:hAnsi="Arial" w:cs="Arial"/>
          <w:color w:val="000000" w:themeColor="text1"/>
        </w:rPr>
        <w:t>export to the UK anymore</w:t>
      </w:r>
      <w:r w:rsidR="001576CC">
        <w:rPr>
          <w:rFonts w:ascii="Arial" w:hAnsi="Arial" w:cs="Arial"/>
          <w:color w:val="000000" w:themeColor="text1"/>
        </w:rPr>
        <w:t>,</w:t>
      </w:r>
      <w:r w:rsidR="00741F6B" w:rsidRPr="00EC15F1">
        <w:rPr>
          <w:rFonts w:ascii="Arial" w:hAnsi="Arial" w:cs="Arial"/>
          <w:color w:val="000000" w:themeColor="text1"/>
        </w:rPr>
        <w:t xml:space="preserve"> with </w:t>
      </w:r>
      <w:r w:rsidR="0024678A" w:rsidRPr="00EC15F1">
        <w:rPr>
          <w:rFonts w:ascii="Arial" w:hAnsi="Arial" w:cs="Arial"/>
          <w:color w:val="000000" w:themeColor="text1"/>
        </w:rPr>
        <w:t>there being a</w:t>
      </w:r>
      <w:r w:rsidR="00F9009D" w:rsidRPr="00EC15F1">
        <w:rPr>
          <w:rFonts w:ascii="Arial" w:hAnsi="Arial" w:cs="Arial"/>
          <w:color w:val="000000" w:themeColor="text1"/>
        </w:rPr>
        <w:t xml:space="preserve"> </w:t>
      </w:r>
      <w:r w:rsidR="00741F6B" w:rsidRPr="00EC15F1">
        <w:rPr>
          <w:rFonts w:ascii="Arial" w:hAnsi="Arial" w:cs="Arial"/>
          <w:color w:val="000000" w:themeColor="text1"/>
        </w:rPr>
        <w:t xml:space="preserve">45% </w:t>
      </w:r>
      <w:r w:rsidR="00F9009D" w:rsidRPr="00EC15F1">
        <w:rPr>
          <w:rFonts w:ascii="Arial" w:hAnsi="Arial" w:cs="Arial"/>
          <w:color w:val="000000" w:themeColor="text1"/>
        </w:rPr>
        <w:t xml:space="preserve">reduction on exports to the UK </w:t>
      </w:r>
      <w:r w:rsidR="00791FC3" w:rsidRPr="00EC15F1">
        <w:rPr>
          <w:rFonts w:ascii="Arial" w:hAnsi="Arial" w:cs="Arial"/>
          <w:color w:val="000000" w:themeColor="text1"/>
        </w:rPr>
        <w:t xml:space="preserve">since </w:t>
      </w:r>
      <w:r w:rsidR="00F9009D" w:rsidRPr="00EC15F1">
        <w:rPr>
          <w:rFonts w:ascii="Arial" w:hAnsi="Arial" w:cs="Arial"/>
          <w:color w:val="000000" w:themeColor="text1"/>
        </w:rPr>
        <w:t>January 1</w:t>
      </w:r>
      <w:r w:rsidR="00F9009D" w:rsidRPr="00EC15F1">
        <w:rPr>
          <w:rFonts w:ascii="Arial" w:hAnsi="Arial" w:cs="Arial"/>
          <w:color w:val="000000" w:themeColor="text1"/>
          <w:vertAlign w:val="superscript"/>
        </w:rPr>
        <w:t>st</w:t>
      </w:r>
      <w:r w:rsidR="00F9009D" w:rsidRPr="00EC15F1">
        <w:rPr>
          <w:rFonts w:ascii="Arial" w:hAnsi="Arial" w:cs="Arial"/>
          <w:color w:val="000000" w:themeColor="text1"/>
        </w:rPr>
        <w:t xml:space="preserve"> 2021 </w:t>
      </w:r>
      <w:r w:rsidR="001576CC">
        <w:rPr>
          <w:rFonts w:ascii="Arial" w:hAnsi="Arial" w:cs="Arial"/>
          <w:color w:val="000000" w:themeColor="text1"/>
        </w:rPr>
        <w:t xml:space="preserve">as </w:t>
      </w:r>
      <w:r w:rsidR="0024678A" w:rsidRPr="00EC15F1">
        <w:rPr>
          <w:rFonts w:ascii="Arial" w:hAnsi="Arial" w:cs="Arial"/>
          <w:color w:val="000000" w:themeColor="text1"/>
        </w:rPr>
        <w:t xml:space="preserve">reported </w:t>
      </w:r>
      <w:r w:rsidR="00F9009D" w:rsidRPr="00EC15F1">
        <w:rPr>
          <w:rFonts w:ascii="Arial" w:hAnsi="Arial" w:cs="Arial"/>
          <w:color w:val="000000" w:themeColor="text1"/>
        </w:rPr>
        <w:t>by members of</w:t>
      </w:r>
      <w:r w:rsidR="00791FC3" w:rsidRPr="00EC15F1">
        <w:rPr>
          <w:rFonts w:ascii="Arial" w:hAnsi="Arial" w:cs="Arial"/>
          <w:color w:val="000000" w:themeColor="text1"/>
        </w:rPr>
        <w:t xml:space="preserve"> the</w:t>
      </w:r>
      <w:r w:rsidR="00741F6B" w:rsidRPr="00EC15F1">
        <w:rPr>
          <w:rFonts w:ascii="Arial" w:hAnsi="Arial" w:cs="Arial"/>
          <w:color w:val="000000" w:themeColor="text1"/>
        </w:rPr>
        <w:t xml:space="preserve"> Food and Drink </w:t>
      </w:r>
      <w:r w:rsidR="00F9009D" w:rsidRPr="00EC15F1">
        <w:rPr>
          <w:rFonts w:ascii="Arial" w:hAnsi="Arial" w:cs="Arial"/>
          <w:color w:val="000000" w:themeColor="text1"/>
        </w:rPr>
        <w:t>Federation</w:t>
      </w:r>
      <w:r w:rsidR="00741F6B" w:rsidRPr="00EC15F1">
        <w:rPr>
          <w:rFonts w:ascii="Arial" w:hAnsi="Arial" w:cs="Arial"/>
          <w:color w:val="000000" w:themeColor="text1"/>
        </w:rPr>
        <w:t xml:space="preserve"> </w:t>
      </w:r>
      <w:r w:rsidR="00F9009D" w:rsidRPr="00EC15F1">
        <w:rPr>
          <w:rFonts w:ascii="Arial" w:hAnsi="Arial" w:cs="Arial"/>
          <w:color w:val="000000" w:themeColor="text1"/>
        </w:rPr>
        <w:t>(Helm, 2021), thus, increasing the need for the UK’s food systems to become more self-sufficient</w:t>
      </w:r>
      <w:r w:rsidR="0052600D" w:rsidRPr="00EC15F1">
        <w:rPr>
          <w:rFonts w:ascii="Arial" w:hAnsi="Arial" w:cs="Arial"/>
          <w:color w:val="000000" w:themeColor="text1"/>
        </w:rPr>
        <w:t xml:space="preserve">. As a key principle of biodynamic farming is the concept of </w:t>
      </w:r>
      <w:r w:rsidR="00285B39" w:rsidRPr="00EC15F1">
        <w:rPr>
          <w:rFonts w:ascii="Arial" w:hAnsi="Arial" w:cs="Arial"/>
          <w:color w:val="000000" w:themeColor="text1"/>
        </w:rPr>
        <w:t xml:space="preserve">each farm being </w:t>
      </w:r>
      <w:r w:rsidR="0052600D" w:rsidRPr="00EC15F1">
        <w:rPr>
          <w:rFonts w:ascii="Arial" w:hAnsi="Arial" w:cs="Arial"/>
          <w:color w:val="000000" w:themeColor="text1"/>
        </w:rPr>
        <w:t xml:space="preserve">self-sustaining, </w:t>
      </w:r>
      <w:r w:rsidR="00285B39" w:rsidRPr="00EC15F1">
        <w:rPr>
          <w:rFonts w:ascii="Arial" w:hAnsi="Arial" w:cs="Arial"/>
          <w:color w:val="000000" w:themeColor="text1"/>
        </w:rPr>
        <w:t>the adoption of these</w:t>
      </w:r>
      <w:r w:rsidR="00512C37" w:rsidRPr="00EC15F1">
        <w:rPr>
          <w:rFonts w:ascii="Arial" w:hAnsi="Arial" w:cs="Arial"/>
          <w:color w:val="000000" w:themeColor="text1"/>
        </w:rPr>
        <w:t xml:space="preserve"> </w:t>
      </w:r>
      <w:r w:rsidR="00285B39" w:rsidRPr="00EC15F1">
        <w:rPr>
          <w:rFonts w:ascii="Arial" w:hAnsi="Arial" w:cs="Arial"/>
          <w:color w:val="000000" w:themeColor="text1"/>
        </w:rPr>
        <w:t>techniques</w:t>
      </w:r>
      <w:r w:rsidR="0052600D" w:rsidRPr="00EC15F1">
        <w:rPr>
          <w:rFonts w:ascii="Arial" w:hAnsi="Arial" w:cs="Arial"/>
          <w:color w:val="000000" w:themeColor="text1"/>
        </w:rPr>
        <w:t xml:space="preserve"> </w:t>
      </w:r>
      <w:r w:rsidR="001576CC">
        <w:rPr>
          <w:rFonts w:ascii="Arial" w:hAnsi="Arial" w:cs="Arial"/>
          <w:color w:val="000000" w:themeColor="text1"/>
        </w:rPr>
        <w:t xml:space="preserve">has </w:t>
      </w:r>
      <w:r w:rsidR="0052600D" w:rsidRPr="00EC15F1">
        <w:rPr>
          <w:rFonts w:ascii="Arial" w:hAnsi="Arial" w:cs="Arial"/>
          <w:color w:val="000000" w:themeColor="text1"/>
        </w:rPr>
        <w:t xml:space="preserve">the potential </w:t>
      </w:r>
      <w:r w:rsidR="00D6356D" w:rsidRPr="00EC15F1">
        <w:rPr>
          <w:rFonts w:ascii="Arial" w:hAnsi="Arial" w:cs="Arial"/>
          <w:color w:val="000000" w:themeColor="text1"/>
        </w:rPr>
        <w:t>to contribute to reducing the reliance on imports from other countries.</w:t>
      </w:r>
      <w:r w:rsidR="00285B39" w:rsidRPr="00EC15F1">
        <w:rPr>
          <w:rFonts w:ascii="Arial" w:hAnsi="Arial" w:cs="Arial"/>
          <w:color w:val="000000" w:themeColor="text1"/>
        </w:rPr>
        <w:t xml:space="preserve"> </w:t>
      </w:r>
      <w:r w:rsidR="00524E58" w:rsidRPr="00EC15F1">
        <w:rPr>
          <w:rFonts w:ascii="Arial" w:hAnsi="Arial" w:cs="Arial"/>
          <w:color w:val="000000" w:themeColor="text1"/>
        </w:rPr>
        <w:t xml:space="preserve">Furthermore so, individuals may wish to adopt the concepts of biodynamics in their own gardens and allotments which would reduce the pressure placed on the wider farming systems within the UK. </w:t>
      </w:r>
    </w:p>
    <w:p w14:paraId="3BAF18C4" w14:textId="77777777" w:rsidR="00524E58" w:rsidRPr="00EC15F1" w:rsidRDefault="00524E58" w:rsidP="00011FFC">
      <w:pPr>
        <w:spacing w:line="276" w:lineRule="auto"/>
        <w:jc w:val="both"/>
        <w:rPr>
          <w:rFonts w:ascii="Arial" w:hAnsi="Arial" w:cs="Arial"/>
          <w:color w:val="000000" w:themeColor="text1"/>
        </w:rPr>
      </w:pPr>
    </w:p>
    <w:p w14:paraId="6A81FA41" w14:textId="2128F73C" w:rsidR="00A2644B" w:rsidRPr="00EC15F1" w:rsidRDefault="004B651A" w:rsidP="00011FFC">
      <w:pPr>
        <w:spacing w:line="276" w:lineRule="auto"/>
        <w:jc w:val="both"/>
        <w:rPr>
          <w:rFonts w:ascii="Arial" w:hAnsi="Arial" w:cs="Arial"/>
          <w:b/>
          <w:bCs/>
          <w:color w:val="000000" w:themeColor="text1"/>
        </w:rPr>
      </w:pPr>
      <w:r w:rsidRPr="00EC15F1">
        <w:rPr>
          <w:rFonts w:ascii="Arial" w:hAnsi="Arial" w:cs="Arial"/>
          <w:b/>
          <w:bCs/>
          <w:color w:val="000000" w:themeColor="text1"/>
        </w:rPr>
        <w:t>Antibiotics, UK policies and Biodynamics</w:t>
      </w:r>
    </w:p>
    <w:p w14:paraId="07F075E6" w14:textId="3ED14A5F" w:rsidR="00FC1AE8" w:rsidRPr="00EC15F1" w:rsidRDefault="003848E3" w:rsidP="00011FFC">
      <w:pPr>
        <w:spacing w:line="276" w:lineRule="auto"/>
        <w:jc w:val="both"/>
        <w:rPr>
          <w:rFonts w:ascii="Arial" w:hAnsi="Arial" w:cs="Arial"/>
          <w:color w:val="000000" w:themeColor="text1"/>
        </w:rPr>
      </w:pPr>
      <w:r w:rsidRPr="00EC15F1">
        <w:rPr>
          <w:rFonts w:ascii="Arial" w:hAnsi="Arial" w:cs="Arial"/>
          <w:color w:val="000000" w:themeColor="text1"/>
        </w:rPr>
        <w:t xml:space="preserve">The adoption of </w:t>
      </w:r>
      <w:r w:rsidR="004B651A" w:rsidRPr="00EC15F1">
        <w:rPr>
          <w:rFonts w:ascii="Arial" w:hAnsi="Arial" w:cs="Arial"/>
          <w:color w:val="000000" w:themeColor="text1"/>
        </w:rPr>
        <w:t>b</w:t>
      </w:r>
      <w:r w:rsidRPr="00EC15F1">
        <w:rPr>
          <w:rFonts w:ascii="Arial" w:hAnsi="Arial" w:cs="Arial"/>
          <w:color w:val="000000" w:themeColor="text1"/>
        </w:rPr>
        <w:t>iodynamic farming would be beneficial in assisting the UK in</w:t>
      </w:r>
      <w:r w:rsidR="00A60EC2" w:rsidRPr="00EC15F1">
        <w:rPr>
          <w:rFonts w:ascii="Arial" w:hAnsi="Arial" w:cs="Arial"/>
          <w:color w:val="000000" w:themeColor="text1"/>
        </w:rPr>
        <w:t xml:space="preserve"> achieving the aims of</w:t>
      </w:r>
      <w:r w:rsidRPr="00EC15F1">
        <w:rPr>
          <w:rFonts w:ascii="Arial" w:hAnsi="Arial" w:cs="Arial"/>
          <w:color w:val="000000" w:themeColor="text1"/>
        </w:rPr>
        <w:t xml:space="preserve"> their 20-year vision on antimicrobial resistanc</w:t>
      </w:r>
      <w:r w:rsidR="00A60EC2" w:rsidRPr="00EC15F1">
        <w:rPr>
          <w:rFonts w:ascii="Arial" w:hAnsi="Arial" w:cs="Arial"/>
          <w:color w:val="000000" w:themeColor="text1"/>
        </w:rPr>
        <w:t>e. This is b</w:t>
      </w:r>
      <w:r w:rsidRPr="00EC15F1">
        <w:rPr>
          <w:rFonts w:ascii="Arial" w:hAnsi="Arial" w:cs="Arial"/>
          <w:color w:val="000000" w:themeColor="text1"/>
        </w:rPr>
        <w:t>ecause bi</w:t>
      </w:r>
      <w:r w:rsidR="00A2644B" w:rsidRPr="00EC15F1">
        <w:rPr>
          <w:rFonts w:ascii="Arial" w:hAnsi="Arial" w:cs="Arial"/>
          <w:color w:val="000000" w:themeColor="text1"/>
        </w:rPr>
        <w:t xml:space="preserve">odynamic farming only permits the use of antibiotics in cases to prevent suffering of livestock and chooses to use organic, homeopathic, natural remedies in the first instance (Biodynamic </w:t>
      </w:r>
      <w:r w:rsidR="00FE7748" w:rsidRPr="00EC15F1">
        <w:rPr>
          <w:rFonts w:ascii="Arial" w:hAnsi="Arial" w:cs="Arial"/>
          <w:color w:val="000000" w:themeColor="text1"/>
        </w:rPr>
        <w:t xml:space="preserve">Association </w:t>
      </w:r>
      <w:r w:rsidR="00A2644B" w:rsidRPr="00EC15F1">
        <w:rPr>
          <w:rFonts w:ascii="Arial" w:hAnsi="Arial" w:cs="Arial"/>
          <w:color w:val="000000" w:themeColor="text1"/>
        </w:rPr>
        <w:t xml:space="preserve">UK, </w:t>
      </w:r>
      <w:proofErr w:type="spellStart"/>
      <w:r w:rsidR="00A2644B" w:rsidRPr="00EC15F1">
        <w:rPr>
          <w:rFonts w:ascii="Arial" w:hAnsi="Arial" w:cs="Arial"/>
          <w:color w:val="000000" w:themeColor="text1"/>
        </w:rPr>
        <w:t>n.d.</w:t>
      </w:r>
      <w:proofErr w:type="spellEnd"/>
      <w:r w:rsidR="00A2644B" w:rsidRPr="00EC15F1">
        <w:rPr>
          <w:rFonts w:ascii="Arial" w:hAnsi="Arial" w:cs="Arial"/>
          <w:color w:val="000000" w:themeColor="text1"/>
        </w:rPr>
        <w:t>).</w:t>
      </w:r>
      <w:r w:rsidR="00A60EC2" w:rsidRPr="00EC15F1">
        <w:rPr>
          <w:rFonts w:ascii="Arial" w:hAnsi="Arial" w:cs="Arial"/>
          <w:color w:val="000000" w:themeColor="text1"/>
        </w:rPr>
        <w:t xml:space="preserve"> </w:t>
      </w:r>
    </w:p>
    <w:p w14:paraId="0858053D" w14:textId="77777777" w:rsidR="00FC1AE8" w:rsidRPr="00EC15F1" w:rsidRDefault="00FC1AE8" w:rsidP="00011FFC">
      <w:pPr>
        <w:spacing w:line="276" w:lineRule="auto"/>
        <w:jc w:val="both"/>
        <w:rPr>
          <w:rFonts w:ascii="Arial" w:hAnsi="Arial" w:cs="Arial"/>
          <w:color w:val="000000" w:themeColor="text1"/>
        </w:rPr>
      </w:pPr>
    </w:p>
    <w:p w14:paraId="171E56B7" w14:textId="725AD9C6" w:rsidR="00665B33" w:rsidRPr="00EC15F1" w:rsidRDefault="00A60EC2" w:rsidP="00011FFC">
      <w:pPr>
        <w:spacing w:line="276" w:lineRule="auto"/>
        <w:jc w:val="both"/>
        <w:rPr>
          <w:rFonts w:ascii="Arial" w:hAnsi="Arial" w:cs="Arial"/>
          <w:color w:val="000000" w:themeColor="text1"/>
        </w:rPr>
      </w:pPr>
      <w:r w:rsidRPr="00EC15F1">
        <w:rPr>
          <w:rFonts w:ascii="Arial" w:hAnsi="Arial" w:cs="Arial"/>
          <w:color w:val="000000" w:themeColor="text1"/>
        </w:rPr>
        <w:t xml:space="preserve">By reducing the use of antibiotics and consequently the potential of antibiotic resistance, you will be reducing the creation of new diseases known as ‘superbugs’ which are not able to be treated using existing medicines </w:t>
      </w:r>
      <w:r w:rsidR="00427E63" w:rsidRPr="00EC15F1">
        <w:rPr>
          <w:rFonts w:ascii="Arial" w:hAnsi="Arial" w:cs="Arial"/>
          <w:color w:val="000000" w:themeColor="text1"/>
        </w:rPr>
        <w:t xml:space="preserve">(Department of Health and Social Care, 2019). </w:t>
      </w:r>
      <w:r w:rsidRPr="00EC15F1">
        <w:rPr>
          <w:rFonts w:ascii="Arial" w:hAnsi="Arial" w:cs="Arial"/>
          <w:color w:val="000000" w:themeColor="text1"/>
        </w:rPr>
        <w:t xml:space="preserve">This </w:t>
      </w:r>
      <w:r w:rsidR="00793506">
        <w:rPr>
          <w:rFonts w:ascii="Arial" w:hAnsi="Arial" w:cs="Arial"/>
          <w:color w:val="000000" w:themeColor="text1"/>
        </w:rPr>
        <w:t>has numerous benefits</w:t>
      </w:r>
      <w:r w:rsidR="004B651A" w:rsidRPr="00EC15F1">
        <w:rPr>
          <w:rFonts w:ascii="Arial" w:hAnsi="Arial" w:cs="Arial"/>
          <w:color w:val="000000" w:themeColor="text1"/>
        </w:rPr>
        <w:t>,</w:t>
      </w:r>
      <w:r w:rsidRPr="00EC15F1">
        <w:rPr>
          <w:rFonts w:ascii="Arial" w:hAnsi="Arial" w:cs="Arial"/>
          <w:color w:val="000000" w:themeColor="text1"/>
        </w:rPr>
        <w:t xml:space="preserve"> as if a new superbug is developed, there is the potential for it to have extreme consequences and in the worst case scenario result in a global disaster such as the Covid-19 pandemic, which has </w:t>
      </w:r>
      <w:r w:rsidR="004B651A" w:rsidRPr="00EC15F1">
        <w:rPr>
          <w:rFonts w:ascii="Arial" w:hAnsi="Arial" w:cs="Arial"/>
          <w:color w:val="000000" w:themeColor="text1"/>
        </w:rPr>
        <w:t xml:space="preserve">severe </w:t>
      </w:r>
      <w:r w:rsidRPr="00EC15F1">
        <w:rPr>
          <w:rFonts w:ascii="Arial" w:hAnsi="Arial" w:cs="Arial"/>
          <w:color w:val="000000" w:themeColor="text1"/>
        </w:rPr>
        <w:t>knock-on effects on both the supply and demand of food within the UK.</w:t>
      </w:r>
    </w:p>
    <w:p w14:paraId="5244CA7F" w14:textId="3BA1744A" w:rsidR="00011FFC" w:rsidRPr="00EC15F1" w:rsidRDefault="00011FFC" w:rsidP="00011FFC">
      <w:pPr>
        <w:spacing w:line="276" w:lineRule="auto"/>
        <w:jc w:val="both"/>
        <w:rPr>
          <w:rFonts w:ascii="Arial" w:hAnsi="Arial" w:cs="Arial"/>
          <w:color w:val="000000" w:themeColor="text1"/>
        </w:rPr>
      </w:pPr>
    </w:p>
    <w:p w14:paraId="1BB980A8" w14:textId="22617D50" w:rsidR="00011FFC" w:rsidRPr="00793506" w:rsidRDefault="004B651A" w:rsidP="00793506">
      <w:pPr>
        <w:spacing w:line="276" w:lineRule="auto"/>
        <w:jc w:val="both"/>
        <w:rPr>
          <w:rFonts w:ascii="Arial" w:hAnsi="Arial" w:cs="Arial"/>
          <w:color w:val="000000" w:themeColor="text1"/>
        </w:rPr>
      </w:pPr>
      <w:r w:rsidRPr="00EC15F1">
        <w:rPr>
          <w:rFonts w:ascii="Arial" w:hAnsi="Arial" w:cs="Arial"/>
          <w:color w:val="000000" w:themeColor="text1"/>
        </w:rPr>
        <w:lastRenderedPageBreak/>
        <w:t>On</w:t>
      </w:r>
      <w:r w:rsidR="00445942" w:rsidRPr="00EC15F1">
        <w:rPr>
          <w:rFonts w:ascii="Arial" w:hAnsi="Arial" w:cs="Arial"/>
          <w:color w:val="000000" w:themeColor="text1"/>
        </w:rPr>
        <w:t>e</w:t>
      </w:r>
      <w:r w:rsidRPr="00EC15F1">
        <w:rPr>
          <w:rFonts w:ascii="Arial" w:hAnsi="Arial" w:cs="Arial"/>
          <w:color w:val="000000" w:themeColor="text1"/>
        </w:rPr>
        <w:t xml:space="preserve"> aspect of the 20-year plan which is an important aspect of biodynamic farming is that it aims to protect animal health and welfare. The plan aims to reduce the impact of resistance on animals through best husbandry practices which can result in low prevalence of infectious diseases (</w:t>
      </w:r>
      <w:r w:rsidR="00427E63" w:rsidRPr="00EC15F1">
        <w:rPr>
          <w:rFonts w:ascii="Arial" w:hAnsi="Arial" w:cs="Arial"/>
          <w:color w:val="000000" w:themeColor="text1"/>
        </w:rPr>
        <w:t>Department of Health and Social Care</w:t>
      </w:r>
      <w:r w:rsidRPr="00EC15F1">
        <w:rPr>
          <w:rFonts w:ascii="Arial" w:hAnsi="Arial" w:cs="Arial"/>
          <w:color w:val="000000" w:themeColor="text1"/>
        </w:rPr>
        <w:t xml:space="preserve">, 2019). </w:t>
      </w:r>
      <w:r w:rsidR="00FC1AE8" w:rsidRPr="00EC15F1">
        <w:rPr>
          <w:rFonts w:ascii="Arial" w:hAnsi="Arial" w:cs="Arial"/>
          <w:color w:val="000000" w:themeColor="text1"/>
        </w:rPr>
        <w:t xml:space="preserve">Biodynamic farming techniques use humane management practices whilst focussing on the health and vitality of their stock (Biodynamic Association UK, </w:t>
      </w:r>
      <w:proofErr w:type="spellStart"/>
      <w:r w:rsidR="00FC1AE8" w:rsidRPr="00EC15F1">
        <w:rPr>
          <w:rFonts w:ascii="Arial" w:hAnsi="Arial" w:cs="Arial"/>
          <w:color w:val="000000" w:themeColor="text1"/>
        </w:rPr>
        <w:t>n.d.</w:t>
      </w:r>
      <w:proofErr w:type="spellEnd"/>
      <w:r w:rsidR="00FC1AE8" w:rsidRPr="00EC15F1">
        <w:rPr>
          <w:rFonts w:ascii="Arial" w:hAnsi="Arial" w:cs="Arial"/>
          <w:color w:val="000000" w:themeColor="text1"/>
        </w:rPr>
        <w:t xml:space="preserve">). </w:t>
      </w:r>
      <w:r w:rsidR="00464ECC" w:rsidRPr="00EC15F1">
        <w:rPr>
          <w:rFonts w:ascii="Arial" w:hAnsi="Arial" w:cs="Arial"/>
          <w:color w:val="000000" w:themeColor="text1"/>
        </w:rPr>
        <w:t xml:space="preserve">Biodynamic farming methods are less intensive and have been proven to be better for the health of animals whilst reducing the requirement for livestock to be medicated with antibiotics (Button, 2021). </w:t>
      </w:r>
      <w:r w:rsidR="00FC1AE8" w:rsidRPr="00EC15F1">
        <w:rPr>
          <w:rFonts w:ascii="Arial" w:hAnsi="Arial" w:cs="Arial"/>
          <w:color w:val="000000" w:themeColor="text1"/>
        </w:rPr>
        <w:t xml:space="preserve">By enhancing the health of the animals, it </w:t>
      </w:r>
      <w:r w:rsidR="00793506">
        <w:rPr>
          <w:rFonts w:ascii="Arial" w:hAnsi="Arial" w:cs="Arial"/>
          <w:color w:val="000000" w:themeColor="text1"/>
        </w:rPr>
        <w:t>ensures</w:t>
      </w:r>
      <w:r w:rsidR="00FC1AE8" w:rsidRPr="00EC15F1">
        <w:rPr>
          <w:rFonts w:ascii="Arial" w:hAnsi="Arial" w:cs="Arial"/>
          <w:color w:val="000000" w:themeColor="text1"/>
        </w:rPr>
        <w:t xml:space="preserve"> their efficacy for future generations which can be beneficial to the UK by ensuring there is a steady supply of food in the future. </w:t>
      </w:r>
    </w:p>
    <w:p w14:paraId="40FC0B90" w14:textId="77777777" w:rsidR="003B6EB9" w:rsidRDefault="003B6EB9" w:rsidP="00A609C6">
      <w:pPr>
        <w:jc w:val="both"/>
        <w:rPr>
          <w:rFonts w:ascii="Arial" w:hAnsi="Arial" w:cs="Arial"/>
          <w:b/>
          <w:bCs/>
        </w:rPr>
      </w:pPr>
    </w:p>
    <w:p w14:paraId="48F381B5" w14:textId="63A80CB3" w:rsidR="00227216" w:rsidRPr="00EC15F1" w:rsidRDefault="00791FC3" w:rsidP="00A609C6">
      <w:pPr>
        <w:jc w:val="both"/>
        <w:rPr>
          <w:rFonts w:ascii="Arial" w:hAnsi="Arial" w:cs="Arial"/>
          <w:b/>
          <w:bCs/>
        </w:rPr>
      </w:pPr>
      <w:r w:rsidRPr="00EC15F1">
        <w:rPr>
          <w:rFonts w:ascii="Arial" w:hAnsi="Arial" w:cs="Arial"/>
          <w:b/>
          <w:bCs/>
        </w:rPr>
        <w:t>Conclusion</w:t>
      </w:r>
    </w:p>
    <w:p w14:paraId="72109525" w14:textId="00197C50" w:rsidR="00427E63" w:rsidRPr="00EC15F1" w:rsidRDefault="00464ECC" w:rsidP="00A407D2">
      <w:pPr>
        <w:jc w:val="both"/>
        <w:rPr>
          <w:rFonts w:ascii="Arial" w:hAnsi="Arial" w:cs="Arial"/>
        </w:rPr>
      </w:pPr>
      <w:r w:rsidRPr="00EC15F1">
        <w:rPr>
          <w:rFonts w:ascii="Arial" w:hAnsi="Arial" w:cs="Arial"/>
        </w:rPr>
        <w:t xml:space="preserve">In conclusion, Biodynamic farming techniques can be adopted within the UK to respond to the crises currently being faced by the food and farming systems as a result of many challenges including Brexit and Covid-19. Biodynamic farming can increase the security of the food supply whilst reducing the reliance of the UK on food imports from Europe. </w:t>
      </w:r>
      <w:r w:rsidR="003E4C9F" w:rsidRPr="00EC15F1">
        <w:rPr>
          <w:rFonts w:ascii="Arial" w:hAnsi="Arial" w:cs="Arial"/>
        </w:rPr>
        <w:t xml:space="preserve">Healthier produce can be consumed to reduce the number of dietary related illnesses people are experiencing whilst consequently reducing the strain on the NHS as a result of this. Biodynamic techniques are able to be used to achieve the aims of the new Environmental Land Management </w:t>
      </w:r>
      <w:r w:rsidR="00E9073D">
        <w:rPr>
          <w:rFonts w:ascii="Arial" w:hAnsi="Arial" w:cs="Arial"/>
        </w:rPr>
        <w:t>approach</w:t>
      </w:r>
      <w:r w:rsidR="00E9073D" w:rsidRPr="00EC15F1">
        <w:rPr>
          <w:rFonts w:ascii="Arial" w:hAnsi="Arial" w:cs="Arial"/>
        </w:rPr>
        <w:t xml:space="preserve"> </w:t>
      </w:r>
      <w:r w:rsidR="003E4C9F" w:rsidRPr="00EC15F1">
        <w:rPr>
          <w:rFonts w:ascii="Arial" w:hAnsi="Arial" w:cs="Arial"/>
        </w:rPr>
        <w:t xml:space="preserve">which would also have many positive impacts on the environment. Furthermore, the techniques can be used to help the UK achieve </w:t>
      </w:r>
      <w:r w:rsidR="00E9073D">
        <w:rPr>
          <w:rFonts w:ascii="Arial" w:hAnsi="Arial" w:cs="Arial"/>
        </w:rPr>
        <w:t>its</w:t>
      </w:r>
      <w:r w:rsidR="003E4C9F" w:rsidRPr="00EC15F1">
        <w:rPr>
          <w:rFonts w:ascii="Arial" w:hAnsi="Arial" w:cs="Arial"/>
        </w:rPr>
        <w:t xml:space="preserve"> 20-year plan for antimicrobial resistance. There is the potential for Biodynamic farming to be taken up by farmers on a larger scale or even by individuals who </w:t>
      </w:r>
      <w:proofErr w:type="gramStart"/>
      <w:r w:rsidR="003E4C9F" w:rsidRPr="00EC15F1">
        <w:rPr>
          <w:rFonts w:ascii="Arial" w:hAnsi="Arial" w:cs="Arial"/>
        </w:rPr>
        <w:t>are wanting</w:t>
      </w:r>
      <w:proofErr w:type="gramEnd"/>
      <w:r w:rsidR="003E4C9F" w:rsidRPr="00EC15F1">
        <w:rPr>
          <w:rFonts w:ascii="Arial" w:hAnsi="Arial" w:cs="Arial"/>
        </w:rPr>
        <w:t xml:space="preserve"> to adopt such techniques due to the wide range of benefits which they bring.</w:t>
      </w:r>
    </w:p>
    <w:p w14:paraId="1DDE7159" w14:textId="77777777" w:rsidR="00586179" w:rsidRPr="00EC15F1" w:rsidRDefault="00586179">
      <w:pPr>
        <w:rPr>
          <w:rFonts w:ascii="Arial" w:hAnsi="Arial" w:cs="Arial"/>
          <w:b/>
          <w:bCs/>
        </w:rPr>
      </w:pPr>
      <w:r w:rsidRPr="00EC15F1">
        <w:rPr>
          <w:rFonts w:ascii="Arial" w:hAnsi="Arial" w:cs="Arial"/>
          <w:b/>
          <w:bCs/>
        </w:rPr>
        <w:br w:type="page"/>
      </w:r>
    </w:p>
    <w:p w14:paraId="2FDC41E4" w14:textId="3118C230" w:rsidR="00B07693" w:rsidRDefault="004B651A" w:rsidP="000F333A">
      <w:pPr>
        <w:rPr>
          <w:rFonts w:ascii="Arial" w:hAnsi="Arial" w:cs="Arial"/>
          <w:b/>
          <w:bCs/>
        </w:rPr>
      </w:pPr>
      <w:r w:rsidRPr="000F333A">
        <w:rPr>
          <w:rFonts w:ascii="Arial" w:hAnsi="Arial" w:cs="Arial"/>
          <w:b/>
          <w:bCs/>
        </w:rPr>
        <w:lastRenderedPageBreak/>
        <w:t>REFERENCES:</w:t>
      </w:r>
    </w:p>
    <w:p w14:paraId="75A959C6" w14:textId="741B12ED" w:rsidR="00FB19CF" w:rsidRPr="00CA7C82" w:rsidRDefault="00FB19CF" w:rsidP="00CA7C82">
      <w:pPr>
        <w:rPr>
          <w:rFonts w:ascii="Arial" w:hAnsi="Arial" w:cs="Arial"/>
          <w:b/>
          <w:bCs/>
          <w:color w:val="000000" w:themeColor="text1"/>
        </w:rPr>
      </w:pPr>
    </w:p>
    <w:p w14:paraId="4DB1F460" w14:textId="6F989113" w:rsidR="00711C60" w:rsidRPr="00EC15F1" w:rsidRDefault="00711C60" w:rsidP="00EC15F1">
      <w:pPr>
        <w:spacing w:line="276" w:lineRule="auto"/>
        <w:rPr>
          <w:rFonts w:ascii="Arial" w:hAnsi="Arial" w:cs="Arial"/>
          <w:color w:val="000000" w:themeColor="text1"/>
        </w:rPr>
      </w:pPr>
      <w:proofErr w:type="spellStart"/>
      <w:proofErr w:type="gramStart"/>
      <w:r w:rsidRPr="00EC15F1">
        <w:rPr>
          <w:rFonts w:ascii="Arial" w:hAnsi="Arial" w:cs="Arial"/>
          <w:color w:val="000000" w:themeColor="text1"/>
        </w:rPr>
        <w:t>Baars</w:t>
      </w:r>
      <w:proofErr w:type="spellEnd"/>
      <w:r w:rsidRPr="00EC15F1">
        <w:rPr>
          <w:rFonts w:ascii="Arial" w:hAnsi="Arial" w:cs="Arial"/>
          <w:color w:val="000000" w:themeColor="text1"/>
        </w:rPr>
        <w:t xml:space="preserve">, T., </w:t>
      </w:r>
      <w:proofErr w:type="spellStart"/>
      <w:r w:rsidRPr="00EC15F1">
        <w:rPr>
          <w:rFonts w:ascii="Arial" w:hAnsi="Arial" w:cs="Arial"/>
          <w:i/>
          <w:iCs/>
          <w:color w:val="000000" w:themeColor="text1"/>
        </w:rPr>
        <w:t>Adriaanse</w:t>
      </w:r>
      <w:proofErr w:type="spellEnd"/>
      <w:r w:rsidRPr="00EC15F1">
        <w:rPr>
          <w:rFonts w:ascii="Arial" w:hAnsi="Arial" w:cs="Arial"/>
          <w:i/>
          <w:iCs/>
          <w:color w:val="000000" w:themeColor="text1"/>
        </w:rPr>
        <w:t xml:space="preserve">, R., and </w:t>
      </w:r>
      <w:proofErr w:type="spellStart"/>
      <w:r w:rsidRPr="00EC15F1">
        <w:rPr>
          <w:rFonts w:ascii="Arial" w:hAnsi="Arial" w:cs="Arial"/>
          <w:i/>
          <w:iCs/>
          <w:color w:val="000000" w:themeColor="text1"/>
        </w:rPr>
        <w:t>Wohlers</w:t>
      </w:r>
      <w:proofErr w:type="spellEnd"/>
      <w:r w:rsidRPr="00EC15F1">
        <w:rPr>
          <w:rFonts w:ascii="Arial" w:hAnsi="Arial" w:cs="Arial"/>
          <w:i/>
          <w:iCs/>
          <w:color w:val="000000" w:themeColor="text1"/>
        </w:rPr>
        <w:t>, J., 2007.</w:t>
      </w:r>
      <w:proofErr w:type="gramEnd"/>
      <w:r w:rsidRPr="00EC15F1">
        <w:rPr>
          <w:rFonts w:ascii="Arial" w:hAnsi="Arial" w:cs="Arial"/>
          <w:i/>
          <w:iCs/>
          <w:color w:val="000000" w:themeColor="text1"/>
        </w:rPr>
        <w:t xml:space="preserve">  </w:t>
      </w:r>
      <w:proofErr w:type="gramStart"/>
      <w:r w:rsidRPr="00EC15F1">
        <w:rPr>
          <w:rFonts w:ascii="Arial" w:hAnsi="Arial" w:cs="Arial"/>
          <w:i/>
          <w:iCs/>
          <w:color w:val="000000" w:themeColor="text1"/>
        </w:rPr>
        <w:t>Milk Quality and Human Health.</w:t>
      </w:r>
      <w:proofErr w:type="gramEnd"/>
      <w:r w:rsidRPr="00EC15F1">
        <w:rPr>
          <w:rFonts w:ascii="Arial" w:hAnsi="Arial" w:cs="Arial"/>
          <w:i/>
          <w:iCs/>
          <w:color w:val="000000" w:themeColor="text1"/>
        </w:rPr>
        <w:t xml:space="preserve"> </w:t>
      </w:r>
      <w:proofErr w:type="gramStart"/>
      <w:r w:rsidRPr="00EC15F1">
        <w:rPr>
          <w:rFonts w:ascii="Arial" w:hAnsi="Arial" w:cs="Arial"/>
          <w:i/>
          <w:iCs/>
          <w:color w:val="000000" w:themeColor="text1"/>
        </w:rPr>
        <w:t>Star and Furrow.</w:t>
      </w:r>
      <w:proofErr w:type="gramEnd"/>
      <w:r w:rsidRPr="00EC15F1">
        <w:rPr>
          <w:rFonts w:ascii="Arial" w:hAnsi="Arial" w:cs="Arial"/>
          <w:color w:val="000000" w:themeColor="text1"/>
        </w:rPr>
        <w:t xml:space="preserve"> 108. </w:t>
      </w:r>
    </w:p>
    <w:p w14:paraId="50E450C0" w14:textId="77777777" w:rsidR="00711C60" w:rsidRPr="00EC15F1" w:rsidRDefault="00711C60" w:rsidP="00EC15F1">
      <w:pPr>
        <w:spacing w:line="276" w:lineRule="auto"/>
        <w:rPr>
          <w:rFonts w:ascii="Arial" w:hAnsi="Arial" w:cs="Arial"/>
          <w:color w:val="000000" w:themeColor="text1"/>
        </w:rPr>
      </w:pPr>
    </w:p>
    <w:p w14:paraId="2E3DD772" w14:textId="6591DE2B" w:rsidR="00964E04" w:rsidRPr="00EC15F1" w:rsidRDefault="00964E04" w:rsidP="00EC15F1">
      <w:pPr>
        <w:spacing w:line="276" w:lineRule="auto"/>
        <w:rPr>
          <w:rFonts w:ascii="Arial" w:hAnsi="Arial" w:cs="Arial"/>
          <w:color w:val="000000" w:themeColor="text1"/>
          <w:shd w:val="clear" w:color="auto" w:fill="FFFFFF"/>
        </w:rPr>
      </w:pPr>
      <w:proofErr w:type="gramStart"/>
      <w:r w:rsidRPr="00EC15F1">
        <w:rPr>
          <w:rFonts w:ascii="Arial" w:hAnsi="Arial" w:cs="Arial"/>
          <w:color w:val="000000" w:themeColor="text1"/>
          <w:shd w:val="clear" w:color="auto" w:fill="FFFFFF"/>
        </w:rPr>
        <w:t>Barker, M. and Russell, J., 2020.</w:t>
      </w:r>
      <w:proofErr w:type="gramEnd"/>
      <w:r w:rsidRPr="00EC15F1">
        <w:rPr>
          <w:rFonts w:ascii="Arial" w:hAnsi="Arial" w:cs="Arial"/>
          <w:color w:val="000000" w:themeColor="text1"/>
          <w:shd w:val="clear" w:color="auto" w:fill="FFFFFF"/>
        </w:rPr>
        <w:t xml:space="preserve"> Feeding the food insecure in Britain: learning from the 2020 COVID-19 crisis. </w:t>
      </w:r>
      <w:proofErr w:type="gramStart"/>
      <w:r w:rsidRPr="00EC15F1">
        <w:rPr>
          <w:rFonts w:ascii="Arial" w:hAnsi="Arial" w:cs="Arial"/>
          <w:i/>
          <w:iCs/>
          <w:color w:val="000000" w:themeColor="text1"/>
          <w:shd w:val="clear" w:color="auto" w:fill="FFFFFF"/>
        </w:rPr>
        <w:t>Food Security</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12</w:t>
      </w:r>
      <w:r w:rsidRPr="00EC15F1">
        <w:rPr>
          <w:rFonts w:ascii="Arial" w:hAnsi="Arial" w:cs="Arial"/>
          <w:color w:val="000000" w:themeColor="text1"/>
          <w:shd w:val="clear" w:color="auto" w:fill="FFFFFF"/>
        </w:rPr>
        <w:t>(4), pp.865-870.</w:t>
      </w:r>
      <w:proofErr w:type="gramEnd"/>
    </w:p>
    <w:p w14:paraId="2804F668" w14:textId="616DC500" w:rsidR="00890400" w:rsidRPr="00EC15F1" w:rsidRDefault="00890400" w:rsidP="00EC15F1">
      <w:pPr>
        <w:spacing w:line="276" w:lineRule="auto"/>
        <w:rPr>
          <w:rFonts w:ascii="Arial" w:hAnsi="Arial" w:cs="Arial"/>
          <w:color w:val="000000" w:themeColor="text1"/>
          <w:shd w:val="clear" w:color="auto" w:fill="FFFFFF"/>
        </w:rPr>
      </w:pPr>
    </w:p>
    <w:p w14:paraId="252302AC" w14:textId="789C53DF" w:rsidR="00890400" w:rsidRPr="00EC15F1" w:rsidRDefault="00890400" w:rsidP="00EC15F1">
      <w:pPr>
        <w:spacing w:line="276" w:lineRule="auto"/>
        <w:rPr>
          <w:rFonts w:ascii="Arial" w:hAnsi="Arial" w:cs="Arial"/>
          <w:color w:val="000000" w:themeColor="text1"/>
          <w:shd w:val="clear" w:color="auto" w:fill="FFFFFF"/>
        </w:rPr>
      </w:pPr>
      <w:proofErr w:type="spellStart"/>
      <w:proofErr w:type="gramStart"/>
      <w:r w:rsidRPr="00EC15F1">
        <w:rPr>
          <w:rFonts w:ascii="Arial" w:hAnsi="Arial" w:cs="Arial"/>
          <w:color w:val="000000" w:themeColor="text1"/>
          <w:shd w:val="clear" w:color="auto" w:fill="FFFFFF"/>
        </w:rPr>
        <w:t>Bentall</w:t>
      </w:r>
      <w:proofErr w:type="spellEnd"/>
      <w:r w:rsidRPr="00EC15F1">
        <w:rPr>
          <w:rFonts w:ascii="Arial" w:hAnsi="Arial" w:cs="Arial"/>
          <w:color w:val="000000" w:themeColor="text1"/>
          <w:shd w:val="clear" w:color="auto" w:fill="FFFFFF"/>
        </w:rPr>
        <w:t xml:space="preserve">, R.P., Lloyd, A., Bennett, K., McKay, R., Mason, L., Murphy, J., McBride, O., Hartman, T.K., Gibson-Miller, J., </w:t>
      </w:r>
      <w:proofErr w:type="spellStart"/>
      <w:r w:rsidRPr="00EC15F1">
        <w:rPr>
          <w:rFonts w:ascii="Arial" w:hAnsi="Arial" w:cs="Arial"/>
          <w:color w:val="000000" w:themeColor="text1"/>
          <w:shd w:val="clear" w:color="auto" w:fill="FFFFFF"/>
        </w:rPr>
        <w:t>Levita</w:t>
      </w:r>
      <w:proofErr w:type="spellEnd"/>
      <w:r w:rsidRPr="00EC15F1">
        <w:rPr>
          <w:rFonts w:ascii="Arial" w:hAnsi="Arial" w:cs="Arial"/>
          <w:color w:val="000000" w:themeColor="text1"/>
          <w:shd w:val="clear" w:color="auto" w:fill="FFFFFF"/>
        </w:rPr>
        <w:t>, L. and Martinez, A.P., 2021.</w:t>
      </w:r>
      <w:proofErr w:type="gramEnd"/>
      <w:r w:rsidRPr="00EC15F1">
        <w:rPr>
          <w:rFonts w:ascii="Arial" w:hAnsi="Arial" w:cs="Arial"/>
          <w:color w:val="000000" w:themeColor="text1"/>
          <w:shd w:val="clear" w:color="auto" w:fill="FFFFFF"/>
        </w:rPr>
        <w:t xml:space="preserve"> Pandemic buying: Testing a psychological model of over-purchasing and panic buying using data from the United Kingdom and the Republic of Ireland during the early phase of the COVID-19 pandemic. </w:t>
      </w:r>
      <w:proofErr w:type="spellStart"/>
      <w:proofErr w:type="gramStart"/>
      <w:r w:rsidRPr="00EC15F1">
        <w:rPr>
          <w:rFonts w:ascii="Arial" w:hAnsi="Arial" w:cs="Arial"/>
          <w:i/>
          <w:iCs/>
          <w:color w:val="000000" w:themeColor="text1"/>
          <w:shd w:val="clear" w:color="auto" w:fill="FFFFFF"/>
        </w:rPr>
        <w:t>PloS</w:t>
      </w:r>
      <w:proofErr w:type="spellEnd"/>
      <w:r w:rsidRPr="00EC15F1">
        <w:rPr>
          <w:rFonts w:ascii="Arial" w:hAnsi="Arial" w:cs="Arial"/>
          <w:i/>
          <w:iCs/>
          <w:color w:val="000000" w:themeColor="text1"/>
          <w:shd w:val="clear" w:color="auto" w:fill="FFFFFF"/>
        </w:rPr>
        <w:t xml:space="preserve"> one</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16</w:t>
      </w:r>
      <w:r w:rsidRPr="00EC15F1">
        <w:rPr>
          <w:rFonts w:ascii="Arial" w:hAnsi="Arial" w:cs="Arial"/>
          <w:color w:val="000000" w:themeColor="text1"/>
          <w:shd w:val="clear" w:color="auto" w:fill="FFFFFF"/>
        </w:rPr>
        <w:t>(1), p.e0246339.</w:t>
      </w:r>
      <w:proofErr w:type="gramEnd"/>
    </w:p>
    <w:p w14:paraId="204A9969" w14:textId="68EC0D4F" w:rsidR="00393015" w:rsidRPr="00EC15F1" w:rsidRDefault="00393015" w:rsidP="00EC15F1">
      <w:pPr>
        <w:spacing w:line="276" w:lineRule="auto"/>
        <w:rPr>
          <w:rFonts w:ascii="Arial" w:hAnsi="Arial" w:cs="Arial"/>
          <w:color w:val="000000" w:themeColor="text1"/>
          <w:shd w:val="clear" w:color="auto" w:fill="FFFFFF"/>
        </w:rPr>
      </w:pPr>
    </w:p>
    <w:p w14:paraId="42C78A6F" w14:textId="40498F64" w:rsidR="00393015" w:rsidRPr="00EC15F1" w:rsidRDefault="00393015" w:rsidP="00EC15F1">
      <w:pPr>
        <w:spacing w:line="276" w:lineRule="auto"/>
        <w:rPr>
          <w:rFonts w:ascii="Arial" w:hAnsi="Arial" w:cs="Arial"/>
          <w:color w:val="000000" w:themeColor="text1"/>
        </w:rPr>
      </w:pPr>
      <w:r w:rsidRPr="00EC15F1">
        <w:rPr>
          <w:rFonts w:ascii="Arial" w:hAnsi="Arial" w:cs="Arial"/>
          <w:color w:val="000000" w:themeColor="text1"/>
          <w:shd w:val="clear" w:color="auto" w:fill="FFFFFF"/>
        </w:rPr>
        <w:t xml:space="preserve">Biodynamics Association, UK. </w:t>
      </w:r>
      <w:proofErr w:type="gramStart"/>
      <w:r w:rsidRPr="00EC15F1">
        <w:rPr>
          <w:rFonts w:ascii="Arial" w:hAnsi="Arial" w:cs="Arial"/>
          <w:color w:val="000000" w:themeColor="text1"/>
          <w:shd w:val="clear" w:color="auto" w:fill="FFFFFF"/>
        </w:rPr>
        <w:t>(</w:t>
      </w:r>
      <w:proofErr w:type="spellStart"/>
      <w:r w:rsidRPr="00EC15F1">
        <w:rPr>
          <w:rFonts w:ascii="Arial" w:hAnsi="Arial" w:cs="Arial"/>
          <w:color w:val="000000" w:themeColor="text1"/>
          <w:shd w:val="clear" w:color="auto" w:fill="FFFFFF"/>
        </w:rPr>
        <w:t>n.d.</w:t>
      </w:r>
      <w:proofErr w:type="spellEnd"/>
      <w:r w:rsidRPr="00EC15F1">
        <w:rPr>
          <w:rFonts w:ascii="Arial" w:hAnsi="Arial" w:cs="Arial"/>
          <w:color w:val="000000" w:themeColor="text1"/>
          <w:shd w:val="clear" w:color="auto" w:fill="FFFFFF"/>
        </w:rPr>
        <w:t>).</w:t>
      </w:r>
      <w:proofErr w:type="gramEnd"/>
      <w:r w:rsidRPr="00EC15F1">
        <w:rPr>
          <w:rFonts w:ascii="Arial" w:hAnsi="Arial" w:cs="Arial"/>
          <w:color w:val="000000" w:themeColor="text1"/>
          <w:shd w:val="clear" w:color="auto" w:fill="FFFFFF"/>
        </w:rPr>
        <w:t xml:space="preserve"> </w:t>
      </w:r>
      <w:r w:rsidRPr="00EC15F1">
        <w:rPr>
          <w:rFonts w:ascii="Arial" w:hAnsi="Arial" w:cs="Arial"/>
          <w:i/>
          <w:iCs/>
          <w:color w:val="000000" w:themeColor="text1"/>
          <w:shd w:val="clear" w:color="auto" w:fill="FFFFFF"/>
        </w:rPr>
        <w:t xml:space="preserve">What is biodynamic farming?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9" w:history="1">
        <w:r w:rsidRPr="00EC15F1">
          <w:rPr>
            <w:rStyle w:val="Hyperlink"/>
            <w:rFonts w:ascii="Arial" w:hAnsi="Arial" w:cs="Arial"/>
            <w:color w:val="000000" w:themeColor="text1"/>
            <w:shd w:val="clear" w:color="auto" w:fill="FFFFFF"/>
          </w:rPr>
          <w:t>https://www.biodynamic.org.uk/discover/</w:t>
        </w:r>
      </w:hyperlink>
      <w:r w:rsidRPr="00EC15F1">
        <w:rPr>
          <w:rFonts w:ascii="Arial" w:hAnsi="Arial" w:cs="Arial"/>
          <w:color w:val="000000" w:themeColor="text1"/>
          <w:shd w:val="clear" w:color="auto" w:fill="FFFFFF"/>
        </w:rPr>
        <w:t xml:space="preserve"> [Last accessed: 21</w:t>
      </w:r>
      <w:r w:rsidRPr="00EC15F1">
        <w:rPr>
          <w:rFonts w:ascii="Arial" w:hAnsi="Arial" w:cs="Arial"/>
          <w:color w:val="000000" w:themeColor="text1"/>
          <w:shd w:val="clear" w:color="auto" w:fill="FFFFFF"/>
          <w:vertAlign w:val="superscript"/>
        </w:rPr>
        <w:t>st</w:t>
      </w:r>
      <w:r w:rsidRPr="00EC15F1">
        <w:rPr>
          <w:rFonts w:ascii="Arial" w:hAnsi="Arial" w:cs="Arial"/>
          <w:color w:val="000000" w:themeColor="text1"/>
          <w:shd w:val="clear" w:color="auto" w:fill="FFFFFF"/>
        </w:rPr>
        <w:t xml:space="preserve"> April 2021]</w:t>
      </w:r>
    </w:p>
    <w:p w14:paraId="4B2B8D4E" w14:textId="77777777" w:rsidR="00890400" w:rsidRPr="00EC15F1" w:rsidRDefault="00890400" w:rsidP="00EC15F1">
      <w:pPr>
        <w:spacing w:line="276" w:lineRule="auto"/>
        <w:rPr>
          <w:rFonts w:ascii="Arial" w:hAnsi="Arial" w:cs="Arial"/>
          <w:color w:val="000000" w:themeColor="text1"/>
        </w:rPr>
      </w:pPr>
    </w:p>
    <w:p w14:paraId="7B48C7B5" w14:textId="38EC56AE" w:rsidR="004B651A" w:rsidRDefault="00464ECC" w:rsidP="00EC15F1">
      <w:pPr>
        <w:spacing w:line="276" w:lineRule="auto"/>
        <w:rPr>
          <w:rFonts w:ascii="Arial" w:hAnsi="Arial" w:cs="Arial"/>
          <w:color w:val="000000" w:themeColor="text1"/>
        </w:rPr>
      </w:pPr>
      <w:r w:rsidRPr="00EC15F1">
        <w:rPr>
          <w:rFonts w:ascii="Arial" w:hAnsi="Arial" w:cs="Arial"/>
          <w:color w:val="000000" w:themeColor="text1"/>
        </w:rPr>
        <w:t xml:space="preserve">Button, K. 2021. </w:t>
      </w:r>
      <w:r w:rsidRPr="00EC15F1">
        <w:rPr>
          <w:rFonts w:ascii="Arial" w:hAnsi="Arial" w:cs="Arial"/>
          <w:i/>
          <w:iCs/>
          <w:color w:val="000000" w:themeColor="text1"/>
        </w:rPr>
        <w:t xml:space="preserve">Organic livestock’s antibiotic use is four times lower than the UK average.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10" w:history="1">
        <w:r w:rsidRPr="00EC15F1">
          <w:rPr>
            <w:rStyle w:val="Hyperlink"/>
            <w:rFonts w:ascii="Arial" w:hAnsi="Arial" w:cs="Arial"/>
            <w:color w:val="000000" w:themeColor="text1"/>
          </w:rPr>
          <w:t>https://www.eating-better.org/blog/organic-farms-use-fewer-antibiotics-uk-average</w:t>
        </w:r>
      </w:hyperlink>
      <w:r w:rsidRPr="00EC15F1">
        <w:rPr>
          <w:rFonts w:ascii="Arial" w:hAnsi="Arial" w:cs="Arial"/>
          <w:color w:val="000000" w:themeColor="text1"/>
        </w:rPr>
        <w:t xml:space="preserve"> [Last accessed: 20</w:t>
      </w:r>
      <w:r w:rsidRPr="00EC15F1">
        <w:rPr>
          <w:rFonts w:ascii="Arial" w:hAnsi="Arial" w:cs="Arial"/>
          <w:color w:val="000000" w:themeColor="text1"/>
          <w:vertAlign w:val="superscript"/>
        </w:rPr>
        <w:t>th</w:t>
      </w:r>
      <w:r w:rsidRPr="00EC15F1">
        <w:rPr>
          <w:rFonts w:ascii="Arial" w:hAnsi="Arial" w:cs="Arial"/>
          <w:color w:val="000000" w:themeColor="text1"/>
        </w:rPr>
        <w:t xml:space="preserve"> April 2021]</w:t>
      </w:r>
    </w:p>
    <w:p w14:paraId="5DC620C9" w14:textId="14E4951D" w:rsidR="00142C34" w:rsidRDefault="00142C34" w:rsidP="00EC15F1">
      <w:pPr>
        <w:spacing w:line="276" w:lineRule="auto"/>
        <w:rPr>
          <w:rFonts w:ascii="Arial" w:hAnsi="Arial" w:cs="Arial"/>
          <w:color w:val="000000" w:themeColor="text1"/>
        </w:rPr>
      </w:pPr>
    </w:p>
    <w:p w14:paraId="20394810" w14:textId="3D19D988" w:rsidR="00142C34" w:rsidRPr="00EC15F1" w:rsidRDefault="00142C34" w:rsidP="00EC15F1">
      <w:pPr>
        <w:spacing w:line="276" w:lineRule="auto"/>
        <w:rPr>
          <w:rFonts w:ascii="Arial" w:hAnsi="Arial" w:cs="Arial"/>
          <w:color w:val="000000" w:themeColor="text1"/>
        </w:rPr>
      </w:pPr>
      <w:r>
        <w:rPr>
          <w:rFonts w:ascii="Arial" w:hAnsi="Arial" w:cs="Arial"/>
          <w:color w:val="000000" w:themeColor="text1"/>
        </w:rPr>
        <w:t>Hancock, C., 2021</w:t>
      </w:r>
      <w:r w:rsidRPr="00142C34">
        <w:rPr>
          <w:rFonts w:ascii="Arial" w:hAnsi="Arial" w:cs="Arial"/>
          <w:i/>
          <w:iCs/>
          <w:color w:val="000000" w:themeColor="text1"/>
        </w:rPr>
        <w:t xml:space="preserve">. </w:t>
      </w:r>
      <w:proofErr w:type="gramStart"/>
      <w:r w:rsidRPr="00142C34">
        <w:rPr>
          <w:rFonts w:ascii="Arial" w:hAnsi="Arial" w:cs="Arial"/>
          <w:i/>
          <w:iCs/>
          <w:color w:val="000000" w:themeColor="text1"/>
        </w:rPr>
        <w:t>Patterns and trends in excess weight among adults in England.</w:t>
      </w:r>
      <w:proofErr w:type="gramEnd"/>
      <w:r w:rsidRPr="00142C34">
        <w:rPr>
          <w:rFonts w:ascii="Arial" w:hAnsi="Arial" w:cs="Arial"/>
          <w:i/>
          <w:iCs/>
          <w:color w:val="000000" w:themeColor="text1"/>
        </w:rPr>
        <w:t xml:space="preserve"> </w:t>
      </w:r>
      <w:proofErr w:type="gramStart"/>
      <w:r>
        <w:rPr>
          <w:rFonts w:ascii="Arial" w:hAnsi="Arial" w:cs="Arial"/>
          <w:color w:val="000000" w:themeColor="text1"/>
        </w:rPr>
        <w:t>[Online].</w:t>
      </w:r>
      <w:proofErr w:type="gramEnd"/>
      <w:r>
        <w:rPr>
          <w:rFonts w:ascii="Arial" w:hAnsi="Arial" w:cs="Arial"/>
          <w:color w:val="000000" w:themeColor="text1"/>
        </w:rPr>
        <w:t xml:space="preserve"> Available at: </w:t>
      </w:r>
      <w:hyperlink r:id="rId11" w:anchor=":~:text=Overall%2C%20a%20very%20small%20proportion,4.5%25%20in%202017%20to%202019" w:history="1">
        <w:r w:rsidRPr="00413DA1">
          <w:rPr>
            <w:rStyle w:val="Hyperlink"/>
            <w:rFonts w:ascii="Arial" w:hAnsi="Arial" w:cs="Arial"/>
          </w:rPr>
          <w:t>https://publichealthmatters.blog.gov.uk/2021/03/04/patterns-and-trends-in-excess-weight-among-adults-in-england/#:~:text=Overall%2C%20a%20very%20small%20proportion,4.5%25%20in%202017%20to%202019</w:t>
        </w:r>
      </w:hyperlink>
      <w:r>
        <w:rPr>
          <w:rFonts w:ascii="Arial" w:hAnsi="Arial" w:cs="Arial"/>
          <w:color w:val="000000" w:themeColor="text1"/>
        </w:rPr>
        <w:t xml:space="preserve"> [Last accessed: 29</w:t>
      </w:r>
      <w:r w:rsidRPr="00142C34">
        <w:rPr>
          <w:rFonts w:ascii="Arial" w:hAnsi="Arial" w:cs="Arial"/>
          <w:color w:val="000000" w:themeColor="text1"/>
          <w:vertAlign w:val="superscript"/>
        </w:rPr>
        <w:t>th</w:t>
      </w:r>
      <w:r>
        <w:rPr>
          <w:rFonts w:ascii="Arial" w:hAnsi="Arial" w:cs="Arial"/>
          <w:color w:val="000000" w:themeColor="text1"/>
        </w:rPr>
        <w:t xml:space="preserve"> April 2021]</w:t>
      </w:r>
    </w:p>
    <w:p w14:paraId="556A22B7" w14:textId="77777777" w:rsidR="00464ECC" w:rsidRPr="00EC15F1" w:rsidRDefault="00464ECC" w:rsidP="00EC15F1">
      <w:pPr>
        <w:spacing w:line="276" w:lineRule="auto"/>
        <w:rPr>
          <w:rFonts w:ascii="Arial" w:hAnsi="Arial" w:cs="Arial"/>
          <w:color w:val="000000" w:themeColor="text1"/>
        </w:rPr>
      </w:pPr>
    </w:p>
    <w:p w14:paraId="20DCEE97" w14:textId="72ECDD21" w:rsidR="00C95A32" w:rsidRPr="00EC15F1" w:rsidRDefault="00C95A32" w:rsidP="00EC15F1">
      <w:pPr>
        <w:spacing w:line="276" w:lineRule="auto"/>
        <w:rPr>
          <w:rFonts w:ascii="Arial" w:hAnsi="Arial" w:cs="Arial"/>
          <w:color w:val="000000" w:themeColor="text1"/>
          <w:shd w:val="clear" w:color="auto" w:fill="FFFFFF"/>
        </w:rPr>
      </w:pPr>
      <w:proofErr w:type="gramStart"/>
      <w:r w:rsidRPr="00EC15F1">
        <w:rPr>
          <w:rFonts w:ascii="Arial" w:hAnsi="Arial" w:cs="Arial"/>
          <w:color w:val="000000" w:themeColor="text1"/>
          <w:shd w:val="clear" w:color="auto" w:fill="FFFFFF"/>
        </w:rPr>
        <w:t xml:space="preserve">Carpenter-Boggs, L., </w:t>
      </w:r>
      <w:proofErr w:type="spellStart"/>
      <w:r w:rsidRPr="00EC15F1">
        <w:rPr>
          <w:rFonts w:ascii="Arial" w:hAnsi="Arial" w:cs="Arial"/>
          <w:color w:val="000000" w:themeColor="text1"/>
          <w:shd w:val="clear" w:color="auto" w:fill="FFFFFF"/>
        </w:rPr>
        <w:t>Reganold</w:t>
      </w:r>
      <w:proofErr w:type="spellEnd"/>
      <w:r w:rsidRPr="00EC15F1">
        <w:rPr>
          <w:rFonts w:ascii="Arial" w:hAnsi="Arial" w:cs="Arial"/>
          <w:color w:val="000000" w:themeColor="text1"/>
          <w:shd w:val="clear" w:color="auto" w:fill="FFFFFF"/>
        </w:rPr>
        <w:t>, J.P., Kennedy, A.C. 2000.</w:t>
      </w:r>
      <w:proofErr w:type="gramEnd"/>
      <w:r w:rsidRPr="00EC15F1">
        <w:rPr>
          <w:rFonts w:ascii="Arial" w:hAnsi="Arial" w:cs="Arial"/>
          <w:color w:val="000000" w:themeColor="text1"/>
          <w:shd w:val="clear" w:color="auto" w:fill="FFFFFF"/>
        </w:rPr>
        <w:t xml:space="preserve"> </w:t>
      </w:r>
      <w:proofErr w:type="gramStart"/>
      <w:r w:rsidRPr="00EC15F1">
        <w:rPr>
          <w:rFonts w:ascii="Arial" w:hAnsi="Arial" w:cs="Arial"/>
          <w:color w:val="000000" w:themeColor="text1"/>
          <w:shd w:val="clear" w:color="auto" w:fill="FFFFFF"/>
        </w:rPr>
        <w:t>Effects of biodynamic preparations on compost development.</w:t>
      </w:r>
      <w:proofErr w:type="gramEnd"/>
      <w:r w:rsidRPr="00EC15F1">
        <w:rPr>
          <w:rFonts w:ascii="Arial" w:hAnsi="Arial" w:cs="Arial"/>
          <w:color w:val="000000" w:themeColor="text1"/>
          <w:shd w:val="clear" w:color="auto" w:fill="FFFFFF"/>
        </w:rPr>
        <w:t xml:space="preserve"> Biological Agriculture and Horticulture 17:313–328.</w:t>
      </w:r>
    </w:p>
    <w:p w14:paraId="03EC2AC9" w14:textId="163214CC" w:rsidR="00E533E5" w:rsidRPr="00EC15F1" w:rsidRDefault="00E533E5" w:rsidP="00EC15F1">
      <w:pPr>
        <w:spacing w:line="276" w:lineRule="auto"/>
        <w:rPr>
          <w:rFonts w:ascii="Arial" w:hAnsi="Arial" w:cs="Arial"/>
          <w:color w:val="000000" w:themeColor="text1"/>
          <w:shd w:val="clear" w:color="auto" w:fill="FFFFFF"/>
        </w:rPr>
      </w:pPr>
    </w:p>
    <w:p w14:paraId="631DC097" w14:textId="76E61CB6" w:rsidR="00E533E5" w:rsidRPr="00EC15F1" w:rsidRDefault="00E533E5" w:rsidP="00EC15F1">
      <w:pPr>
        <w:spacing w:line="276" w:lineRule="auto"/>
        <w:rPr>
          <w:rFonts w:ascii="Arial" w:hAnsi="Arial" w:cs="Arial"/>
          <w:color w:val="000000" w:themeColor="text1"/>
          <w:shd w:val="clear" w:color="auto" w:fill="FFFFFF"/>
        </w:rPr>
      </w:pPr>
      <w:proofErr w:type="spellStart"/>
      <w:r w:rsidRPr="00EC15F1">
        <w:rPr>
          <w:rFonts w:ascii="Arial" w:hAnsi="Arial" w:cs="Arial"/>
          <w:color w:val="000000" w:themeColor="text1"/>
          <w:shd w:val="clear" w:color="auto" w:fill="FFFFFF"/>
        </w:rPr>
        <w:t>Crinnion</w:t>
      </w:r>
      <w:proofErr w:type="spellEnd"/>
      <w:r w:rsidRPr="00EC15F1">
        <w:rPr>
          <w:rFonts w:ascii="Arial" w:hAnsi="Arial" w:cs="Arial"/>
          <w:color w:val="000000" w:themeColor="text1"/>
          <w:shd w:val="clear" w:color="auto" w:fill="FFFFFF"/>
        </w:rPr>
        <w:t>, W.J., 2010. Organic foods contain higher levels of certain nutrients, lower levels of pesticides, and may provide health benefits for the consumer. </w:t>
      </w:r>
      <w:proofErr w:type="gramStart"/>
      <w:r w:rsidRPr="00EC15F1">
        <w:rPr>
          <w:rFonts w:ascii="Arial" w:hAnsi="Arial" w:cs="Arial"/>
          <w:i/>
          <w:iCs/>
          <w:color w:val="000000" w:themeColor="text1"/>
          <w:shd w:val="clear" w:color="auto" w:fill="FFFFFF"/>
        </w:rPr>
        <w:t>Alternative Medicine Review</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15</w:t>
      </w:r>
      <w:r w:rsidRPr="00EC15F1">
        <w:rPr>
          <w:rFonts w:ascii="Arial" w:hAnsi="Arial" w:cs="Arial"/>
          <w:color w:val="000000" w:themeColor="text1"/>
          <w:shd w:val="clear" w:color="auto" w:fill="FFFFFF"/>
        </w:rPr>
        <w:t>(1).</w:t>
      </w:r>
      <w:proofErr w:type="gramEnd"/>
    </w:p>
    <w:p w14:paraId="74E87636" w14:textId="150BFED0" w:rsidR="00A407D2" w:rsidRPr="00EC15F1" w:rsidRDefault="00A407D2" w:rsidP="00EC15F1">
      <w:pPr>
        <w:spacing w:line="276" w:lineRule="auto"/>
        <w:rPr>
          <w:rFonts w:ascii="Arial" w:hAnsi="Arial" w:cs="Arial"/>
          <w:color w:val="000000" w:themeColor="text1"/>
          <w:shd w:val="clear" w:color="auto" w:fill="FFFFFF"/>
        </w:rPr>
      </w:pPr>
    </w:p>
    <w:p w14:paraId="083B3B85" w14:textId="69EDA519" w:rsidR="00A407D2" w:rsidRPr="00EC15F1" w:rsidRDefault="00A407D2" w:rsidP="00EC15F1">
      <w:pPr>
        <w:spacing w:line="276" w:lineRule="auto"/>
        <w:rPr>
          <w:rFonts w:ascii="Arial" w:hAnsi="Arial" w:cs="Arial"/>
          <w:color w:val="000000" w:themeColor="text1"/>
        </w:rPr>
      </w:pPr>
      <w:proofErr w:type="gramStart"/>
      <w:r w:rsidRPr="00EC15F1">
        <w:rPr>
          <w:rFonts w:ascii="Arial" w:hAnsi="Arial" w:cs="Arial"/>
          <w:color w:val="000000" w:themeColor="text1"/>
          <w:shd w:val="clear" w:color="auto" w:fill="FFFFFF"/>
        </w:rPr>
        <w:t>DEFRA.</w:t>
      </w:r>
      <w:proofErr w:type="gramEnd"/>
      <w:r w:rsidRPr="00EC15F1">
        <w:rPr>
          <w:rFonts w:ascii="Arial" w:hAnsi="Arial" w:cs="Arial"/>
          <w:color w:val="000000" w:themeColor="text1"/>
          <w:shd w:val="clear" w:color="auto" w:fill="FFFFFF"/>
        </w:rPr>
        <w:t xml:space="preserve"> 2018</w:t>
      </w:r>
      <w:proofErr w:type="gramStart"/>
      <w:r w:rsidRPr="00EC15F1">
        <w:rPr>
          <w:rFonts w:ascii="Arial" w:hAnsi="Arial" w:cs="Arial"/>
          <w:color w:val="000000" w:themeColor="text1"/>
          <w:shd w:val="clear" w:color="auto" w:fill="FFFFFF"/>
        </w:rPr>
        <w:t>.Food</w:t>
      </w:r>
      <w:proofErr w:type="gramEnd"/>
      <w:r w:rsidRPr="00EC15F1">
        <w:rPr>
          <w:rFonts w:ascii="Arial" w:hAnsi="Arial" w:cs="Arial"/>
          <w:color w:val="000000" w:themeColor="text1"/>
          <w:shd w:val="clear" w:color="auto" w:fill="FFFFFF"/>
        </w:rPr>
        <w:t xml:space="preserve"> Statistics in your pocket 2017 – global and UK supply.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12" w:history="1">
        <w:r w:rsidRPr="00EC15F1">
          <w:rPr>
            <w:rStyle w:val="Hyperlink"/>
            <w:rFonts w:ascii="Arial" w:hAnsi="Arial" w:cs="Arial"/>
            <w:color w:val="000000" w:themeColor="text1"/>
            <w:shd w:val="clear" w:color="auto" w:fill="FFFFFF"/>
          </w:rPr>
          <w:t>https://www.gov.uk/government/statistics/food-statistics-pocketbook-2017/food-statistics-in-your-pocket-2017-global-and-uk-supply</w:t>
        </w:r>
      </w:hyperlink>
      <w:r w:rsidRPr="00EC15F1">
        <w:rPr>
          <w:rFonts w:ascii="Arial" w:hAnsi="Arial" w:cs="Arial"/>
          <w:color w:val="000000" w:themeColor="text1"/>
          <w:shd w:val="clear" w:color="auto" w:fill="FFFFFF"/>
        </w:rPr>
        <w:t xml:space="preserve">  [Last accessed</w:t>
      </w:r>
      <w:proofErr w:type="gramStart"/>
      <w:r w:rsidRPr="00EC15F1">
        <w:rPr>
          <w:rFonts w:ascii="Arial" w:hAnsi="Arial" w:cs="Arial"/>
          <w:color w:val="000000" w:themeColor="text1"/>
          <w:shd w:val="clear" w:color="auto" w:fill="FFFFFF"/>
        </w:rPr>
        <w:t>:10</w:t>
      </w:r>
      <w:r w:rsidRPr="00EC15F1">
        <w:rPr>
          <w:rFonts w:ascii="Arial" w:hAnsi="Arial" w:cs="Arial"/>
          <w:color w:val="000000" w:themeColor="text1"/>
          <w:shd w:val="clear" w:color="auto" w:fill="FFFFFF"/>
          <w:vertAlign w:val="superscript"/>
        </w:rPr>
        <w:t>th</w:t>
      </w:r>
      <w:proofErr w:type="gramEnd"/>
      <w:r w:rsidRPr="00EC15F1">
        <w:rPr>
          <w:rFonts w:ascii="Arial" w:hAnsi="Arial" w:cs="Arial"/>
          <w:color w:val="000000" w:themeColor="text1"/>
          <w:shd w:val="clear" w:color="auto" w:fill="FFFFFF"/>
        </w:rPr>
        <w:t xml:space="preserve"> April 2021]</w:t>
      </w:r>
    </w:p>
    <w:p w14:paraId="772CC51A" w14:textId="536203BA" w:rsidR="00427E63" w:rsidRPr="00EC15F1" w:rsidRDefault="00427E63" w:rsidP="00EC15F1">
      <w:pPr>
        <w:spacing w:line="276" w:lineRule="auto"/>
        <w:rPr>
          <w:rFonts w:ascii="Arial" w:hAnsi="Arial" w:cs="Arial"/>
          <w:color w:val="000000" w:themeColor="text1"/>
          <w:shd w:val="clear" w:color="auto" w:fill="FFFFFF"/>
        </w:rPr>
      </w:pPr>
    </w:p>
    <w:p w14:paraId="7235DF18" w14:textId="698373F7" w:rsidR="00427E63" w:rsidRPr="00EC15F1" w:rsidRDefault="00427E63" w:rsidP="00EC15F1">
      <w:pPr>
        <w:spacing w:line="276" w:lineRule="auto"/>
        <w:rPr>
          <w:rFonts w:ascii="Arial" w:hAnsi="Arial" w:cs="Arial"/>
          <w:color w:val="000000" w:themeColor="text1"/>
          <w:shd w:val="clear" w:color="auto" w:fill="FFFFFF"/>
        </w:rPr>
      </w:pPr>
      <w:proofErr w:type="gramStart"/>
      <w:r w:rsidRPr="00EC15F1">
        <w:rPr>
          <w:rFonts w:ascii="Arial" w:hAnsi="Arial" w:cs="Arial"/>
          <w:color w:val="000000" w:themeColor="text1"/>
          <w:shd w:val="clear" w:color="auto" w:fill="FFFFFF"/>
        </w:rPr>
        <w:t>D</w:t>
      </w:r>
      <w:r w:rsidR="00964E04" w:rsidRPr="00EC15F1">
        <w:rPr>
          <w:rFonts w:ascii="Arial" w:hAnsi="Arial" w:cs="Arial"/>
          <w:color w:val="000000" w:themeColor="text1"/>
          <w:shd w:val="clear" w:color="auto" w:fill="FFFFFF"/>
        </w:rPr>
        <w:t>epartment for Environment Food and Rural Affairs.</w:t>
      </w:r>
      <w:proofErr w:type="gramEnd"/>
      <w:r w:rsidR="00964E04" w:rsidRPr="00EC15F1">
        <w:rPr>
          <w:rFonts w:ascii="Arial" w:hAnsi="Arial" w:cs="Arial"/>
          <w:color w:val="000000" w:themeColor="text1"/>
          <w:shd w:val="clear" w:color="auto" w:fill="FFFFFF"/>
        </w:rPr>
        <w:t xml:space="preserve"> </w:t>
      </w:r>
      <w:proofErr w:type="gramStart"/>
      <w:r w:rsidR="00964E04" w:rsidRPr="00EC15F1">
        <w:rPr>
          <w:rFonts w:ascii="Arial" w:hAnsi="Arial" w:cs="Arial"/>
          <w:color w:val="000000" w:themeColor="text1"/>
          <w:shd w:val="clear" w:color="auto" w:fill="FFFFFF"/>
        </w:rPr>
        <w:t>D</w:t>
      </w:r>
      <w:r w:rsidRPr="00EC15F1">
        <w:rPr>
          <w:rFonts w:ascii="Arial" w:hAnsi="Arial" w:cs="Arial"/>
          <w:color w:val="000000" w:themeColor="text1"/>
          <w:shd w:val="clear" w:color="auto" w:fill="FFFFFF"/>
        </w:rPr>
        <w:t>EFRA.</w:t>
      </w:r>
      <w:proofErr w:type="gramEnd"/>
      <w:r w:rsidRPr="00EC15F1">
        <w:rPr>
          <w:rFonts w:ascii="Arial" w:hAnsi="Arial" w:cs="Arial"/>
          <w:color w:val="000000" w:themeColor="text1"/>
          <w:shd w:val="clear" w:color="auto" w:fill="FFFFFF"/>
        </w:rPr>
        <w:t xml:space="preserve"> 2020.</w:t>
      </w:r>
      <w:r w:rsidR="00A407D2" w:rsidRPr="00EC15F1">
        <w:rPr>
          <w:rFonts w:ascii="Arial" w:hAnsi="Arial" w:cs="Arial"/>
          <w:color w:val="000000" w:themeColor="text1"/>
          <w:shd w:val="clear" w:color="auto" w:fill="FFFFFF"/>
        </w:rPr>
        <w:t xml:space="preserve"> </w:t>
      </w:r>
      <w:r w:rsidRPr="00EC15F1">
        <w:rPr>
          <w:rFonts w:ascii="Arial" w:hAnsi="Arial" w:cs="Arial"/>
          <w:color w:val="000000" w:themeColor="text1"/>
          <w:shd w:val="clear" w:color="auto" w:fill="FFFFFF"/>
        </w:rPr>
        <w:t xml:space="preserve">Up to 30 000 workers to help reap 2021 harvest.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13" w:history="1">
        <w:r w:rsidRPr="00EC15F1">
          <w:rPr>
            <w:rStyle w:val="Hyperlink"/>
            <w:rFonts w:ascii="Arial" w:hAnsi="Arial" w:cs="Arial"/>
            <w:color w:val="000000" w:themeColor="text1"/>
            <w:shd w:val="clear" w:color="auto" w:fill="FFFFFF"/>
          </w:rPr>
          <w:t>https://www.gov.uk/government/news/up-to-30000-workers-to-help-reap-2021-harvest--2</w:t>
        </w:r>
      </w:hyperlink>
      <w:r w:rsidRPr="00EC15F1">
        <w:rPr>
          <w:rFonts w:ascii="Arial" w:hAnsi="Arial" w:cs="Arial"/>
          <w:color w:val="000000" w:themeColor="text1"/>
          <w:shd w:val="clear" w:color="auto" w:fill="FFFFFF"/>
        </w:rPr>
        <w:t xml:space="preserve"> [Last accessed: 10</w:t>
      </w:r>
      <w:r w:rsidRPr="00EC15F1">
        <w:rPr>
          <w:rFonts w:ascii="Arial" w:hAnsi="Arial" w:cs="Arial"/>
          <w:color w:val="000000" w:themeColor="text1"/>
          <w:shd w:val="clear" w:color="auto" w:fill="FFFFFF"/>
          <w:vertAlign w:val="superscript"/>
        </w:rPr>
        <w:t>th</w:t>
      </w:r>
      <w:r w:rsidRPr="00EC15F1">
        <w:rPr>
          <w:rFonts w:ascii="Arial" w:hAnsi="Arial" w:cs="Arial"/>
          <w:color w:val="000000" w:themeColor="text1"/>
          <w:shd w:val="clear" w:color="auto" w:fill="FFFFFF"/>
        </w:rPr>
        <w:t xml:space="preserve"> April 2021]</w:t>
      </w:r>
    </w:p>
    <w:p w14:paraId="2024683E" w14:textId="2FBFDD61" w:rsidR="00964E04" w:rsidRPr="00EC15F1" w:rsidRDefault="00964E04" w:rsidP="00EC15F1">
      <w:pPr>
        <w:spacing w:line="276" w:lineRule="auto"/>
        <w:rPr>
          <w:rFonts w:ascii="Arial" w:hAnsi="Arial" w:cs="Arial"/>
          <w:color w:val="000000" w:themeColor="text1"/>
          <w:shd w:val="clear" w:color="auto" w:fill="FFFFFF"/>
        </w:rPr>
      </w:pPr>
    </w:p>
    <w:p w14:paraId="6E9C9752" w14:textId="54952C1A" w:rsidR="00964E04" w:rsidRPr="00EC15F1" w:rsidRDefault="00964E04" w:rsidP="00EC15F1">
      <w:pPr>
        <w:spacing w:line="276" w:lineRule="auto"/>
        <w:rPr>
          <w:rFonts w:ascii="Arial" w:hAnsi="Arial" w:cs="Arial"/>
          <w:color w:val="000000" w:themeColor="text1"/>
          <w:shd w:val="clear" w:color="auto" w:fill="FFFFFF"/>
        </w:rPr>
      </w:pPr>
      <w:proofErr w:type="gramStart"/>
      <w:r w:rsidRPr="00EC15F1">
        <w:rPr>
          <w:rFonts w:ascii="Arial" w:hAnsi="Arial" w:cs="Arial"/>
          <w:color w:val="000000" w:themeColor="text1"/>
          <w:shd w:val="clear" w:color="auto" w:fill="FFFFFF"/>
        </w:rPr>
        <w:t>DEFRA.</w:t>
      </w:r>
      <w:proofErr w:type="gramEnd"/>
      <w:r w:rsidRPr="00EC15F1">
        <w:rPr>
          <w:rFonts w:ascii="Arial" w:hAnsi="Arial" w:cs="Arial"/>
          <w:color w:val="000000" w:themeColor="text1"/>
          <w:shd w:val="clear" w:color="auto" w:fill="FFFFFF"/>
        </w:rPr>
        <w:t xml:space="preserve"> 2021</w:t>
      </w:r>
      <w:proofErr w:type="gramStart"/>
      <w:r w:rsidRPr="00EC15F1">
        <w:rPr>
          <w:rFonts w:ascii="Arial" w:hAnsi="Arial" w:cs="Arial"/>
          <w:color w:val="000000" w:themeColor="text1"/>
          <w:shd w:val="clear" w:color="auto" w:fill="FFFFFF"/>
        </w:rPr>
        <w:t>.Sustainable</w:t>
      </w:r>
      <w:proofErr w:type="gramEnd"/>
      <w:r w:rsidRPr="00EC15F1">
        <w:rPr>
          <w:rFonts w:ascii="Arial" w:hAnsi="Arial" w:cs="Arial"/>
          <w:color w:val="000000" w:themeColor="text1"/>
          <w:shd w:val="clear" w:color="auto" w:fill="FFFFFF"/>
        </w:rPr>
        <w:t xml:space="preserve"> Farming Incentive: Defra’s plans for piloting an</w:t>
      </w:r>
      <w:r w:rsidR="00FE7748" w:rsidRPr="00EC15F1">
        <w:rPr>
          <w:rFonts w:ascii="Arial" w:hAnsi="Arial" w:cs="Arial"/>
          <w:color w:val="000000" w:themeColor="text1"/>
          <w:shd w:val="clear" w:color="auto" w:fill="FFFFFF"/>
        </w:rPr>
        <w:t>d</w:t>
      </w:r>
      <w:r w:rsidRPr="00EC15F1">
        <w:rPr>
          <w:rFonts w:ascii="Arial" w:hAnsi="Arial" w:cs="Arial"/>
          <w:color w:val="000000" w:themeColor="text1"/>
          <w:shd w:val="clear" w:color="auto" w:fill="FFFFFF"/>
        </w:rPr>
        <w:t xml:space="preserve"> launching the scheme.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14" w:history="1">
        <w:r w:rsidRPr="00EC15F1">
          <w:rPr>
            <w:rStyle w:val="Hyperlink"/>
            <w:rFonts w:ascii="Arial" w:hAnsi="Arial" w:cs="Arial"/>
            <w:color w:val="000000" w:themeColor="text1"/>
            <w:shd w:val="clear" w:color="auto" w:fill="FFFFFF"/>
          </w:rPr>
          <w:t>https://www.gov.uk/government/publications/sustainable-farming-incentive-scheme-pilot-launch-overview/sustainable-farming-incentive-defras-plans-for-piloting-and-launching-the-scheme</w:t>
        </w:r>
      </w:hyperlink>
      <w:r w:rsidRPr="00EC15F1">
        <w:rPr>
          <w:rFonts w:ascii="Arial" w:hAnsi="Arial" w:cs="Arial"/>
          <w:color w:val="000000" w:themeColor="text1"/>
          <w:shd w:val="clear" w:color="auto" w:fill="FFFFFF"/>
        </w:rPr>
        <w:t xml:space="preserve"> [Last accessed: 10</w:t>
      </w:r>
      <w:r w:rsidRPr="00EC15F1">
        <w:rPr>
          <w:rFonts w:ascii="Arial" w:hAnsi="Arial" w:cs="Arial"/>
          <w:color w:val="000000" w:themeColor="text1"/>
          <w:shd w:val="clear" w:color="auto" w:fill="FFFFFF"/>
          <w:vertAlign w:val="superscript"/>
        </w:rPr>
        <w:t>th</w:t>
      </w:r>
      <w:r w:rsidRPr="00EC15F1">
        <w:rPr>
          <w:rFonts w:ascii="Arial" w:hAnsi="Arial" w:cs="Arial"/>
          <w:color w:val="000000" w:themeColor="text1"/>
          <w:shd w:val="clear" w:color="auto" w:fill="FFFFFF"/>
        </w:rPr>
        <w:t xml:space="preserve"> April 2021]</w:t>
      </w:r>
    </w:p>
    <w:p w14:paraId="6340378B" w14:textId="77777777" w:rsidR="00964E04" w:rsidRPr="00EC15F1" w:rsidRDefault="00964E04" w:rsidP="00EC15F1">
      <w:pPr>
        <w:spacing w:line="276" w:lineRule="auto"/>
        <w:rPr>
          <w:rFonts w:ascii="Arial" w:hAnsi="Arial" w:cs="Arial"/>
          <w:color w:val="000000" w:themeColor="text1"/>
          <w:shd w:val="clear" w:color="auto" w:fill="FFFFFF"/>
        </w:rPr>
      </w:pPr>
    </w:p>
    <w:p w14:paraId="007FBF08" w14:textId="39621659" w:rsidR="00427E63" w:rsidRDefault="00427E63" w:rsidP="00EC15F1">
      <w:pPr>
        <w:spacing w:line="276" w:lineRule="auto"/>
        <w:rPr>
          <w:rFonts w:ascii="Arial" w:hAnsi="Arial" w:cs="Arial"/>
          <w:color w:val="000000" w:themeColor="text1"/>
        </w:rPr>
      </w:pPr>
      <w:proofErr w:type="gramStart"/>
      <w:r w:rsidRPr="00EC15F1">
        <w:rPr>
          <w:rFonts w:ascii="Arial" w:hAnsi="Arial" w:cs="Arial"/>
          <w:color w:val="000000" w:themeColor="text1"/>
          <w:shd w:val="clear" w:color="auto" w:fill="FFFFFF"/>
        </w:rPr>
        <w:t>Department of Health and Social Care.</w:t>
      </w:r>
      <w:proofErr w:type="gramEnd"/>
      <w:r w:rsidRPr="00EC15F1">
        <w:rPr>
          <w:rFonts w:ascii="Arial" w:hAnsi="Arial" w:cs="Arial"/>
          <w:color w:val="000000" w:themeColor="text1"/>
          <w:shd w:val="clear" w:color="auto" w:fill="FFFFFF"/>
        </w:rPr>
        <w:t xml:space="preserve"> 2019. UK 20 year vision for antimicrobial resistance.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15" w:history="1">
        <w:r w:rsidRPr="00EC15F1">
          <w:rPr>
            <w:rStyle w:val="Hyperlink"/>
            <w:rFonts w:ascii="Arial" w:hAnsi="Arial" w:cs="Arial"/>
            <w:color w:val="000000" w:themeColor="text1"/>
          </w:rPr>
          <w:t>https://www.gov.uk/government/publications/uk-20-year-vision-for-antimicrobial-resistance</w:t>
        </w:r>
      </w:hyperlink>
      <w:r w:rsidRPr="00EC15F1">
        <w:rPr>
          <w:rFonts w:ascii="Arial" w:hAnsi="Arial" w:cs="Arial"/>
          <w:color w:val="000000" w:themeColor="text1"/>
        </w:rPr>
        <w:t xml:space="preserve"> [Last accessed: 10</w:t>
      </w:r>
      <w:r w:rsidRPr="00EC15F1">
        <w:rPr>
          <w:rFonts w:ascii="Arial" w:hAnsi="Arial" w:cs="Arial"/>
          <w:color w:val="000000" w:themeColor="text1"/>
          <w:vertAlign w:val="superscript"/>
        </w:rPr>
        <w:t>th</w:t>
      </w:r>
      <w:r w:rsidRPr="00EC15F1">
        <w:rPr>
          <w:rFonts w:ascii="Arial" w:hAnsi="Arial" w:cs="Arial"/>
          <w:color w:val="000000" w:themeColor="text1"/>
        </w:rPr>
        <w:t xml:space="preserve"> April 2021]</w:t>
      </w:r>
    </w:p>
    <w:p w14:paraId="0300276E" w14:textId="37F56B4C" w:rsidR="004810A0" w:rsidRDefault="004810A0" w:rsidP="00EC15F1">
      <w:pPr>
        <w:spacing w:line="276" w:lineRule="auto"/>
        <w:rPr>
          <w:rFonts w:ascii="Arial" w:hAnsi="Arial" w:cs="Arial"/>
          <w:color w:val="000000" w:themeColor="text1"/>
        </w:rPr>
      </w:pPr>
    </w:p>
    <w:p w14:paraId="1B626092" w14:textId="77777777" w:rsidR="004810A0" w:rsidRPr="004810A0" w:rsidRDefault="004810A0" w:rsidP="004810A0">
      <w:pPr>
        <w:rPr>
          <w:color w:val="000000" w:themeColor="text1"/>
          <w:sz w:val="36"/>
          <w:szCs w:val="36"/>
        </w:rPr>
      </w:pPr>
      <w:proofErr w:type="spellStart"/>
      <w:r w:rsidRPr="004810A0">
        <w:rPr>
          <w:rFonts w:ascii="Arial" w:hAnsi="Arial" w:cs="Arial"/>
          <w:color w:val="000000" w:themeColor="text1"/>
          <w:shd w:val="clear" w:color="auto" w:fill="FFFFFF"/>
        </w:rPr>
        <w:t>Fliessbach</w:t>
      </w:r>
      <w:proofErr w:type="spellEnd"/>
      <w:r w:rsidRPr="004810A0">
        <w:rPr>
          <w:rFonts w:ascii="Arial" w:hAnsi="Arial" w:cs="Arial"/>
          <w:color w:val="000000" w:themeColor="text1"/>
          <w:shd w:val="clear" w:color="auto" w:fill="FFFFFF"/>
        </w:rPr>
        <w:t xml:space="preserve">, A., </w:t>
      </w:r>
      <w:proofErr w:type="spellStart"/>
      <w:r w:rsidRPr="004810A0">
        <w:rPr>
          <w:rFonts w:ascii="Arial" w:hAnsi="Arial" w:cs="Arial"/>
          <w:color w:val="000000" w:themeColor="text1"/>
          <w:shd w:val="clear" w:color="auto" w:fill="FFFFFF"/>
        </w:rPr>
        <w:t>Mäder</w:t>
      </w:r>
      <w:proofErr w:type="spellEnd"/>
      <w:r w:rsidRPr="004810A0">
        <w:rPr>
          <w:rFonts w:ascii="Arial" w:hAnsi="Arial" w:cs="Arial"/>
          <w:color w:val="000000" w:themeColor="text1"/>
          <w:shd w:val="clear" w:color="auto" w:fill="FFFFFF"/>
        </w:rPr>
        <w:t xml:space="preserve">, P., Dubois, D. and </w:t>
      </w:r>
      <w:proofErr w:type="spellStart"/>
      <w:r w:rsidRPr="004810A0">
        <w:rPr>
          <w:rFonts w:ascii="Arial" w:hAnsi="Arial" w:cs="Arial"/>
          <w:color w:val="000000" w:themeColor="text1"/>
          <w:shd w:val="clear" w:color="auto" w:fill="FFFFFF"/>
        </w:rPr>
        <w:t>Gunst</w:t>
      </w:r>
      <w:proofErr w:type="spellEnd"/>
      <w:r w:rsidRPr="004810A0">
        <w:rPr>
          <w:rFonts w:ascii="Arial" w:hAnsi="Arial" w:cs="Arial"/>
          <w:color w:val="000000" w:themeColor="text1"/>
          <w:shd w:val="clear" w:color="auto" w:fill="FFFFFF"/>
        </w:rPr>
        <w:t xml:space="preserve">, L., 2000. </w:t>
      </w:r>
      <w:proofErr w:type="gramStart"/>
      <w:r w:rsidRPr="004810A0">
        <w:rPr>
          <w:rFonts w:ascii="Arial" w:hAnsi="Arial" w:cs="Arial"/>
          <w:color w:val="000000" w:themeColor="text1"/>
          <w:shd w:val="clear" w:color="auto" w:fill="FFFFFF"/>
        </w:rPr>
        <w:t>Results from a 21 year old field trial.</w:t>
      </w:r>
      <w:proofErr w:type="gramEnd"/>
      <w:r w:rsidRPr="004810A0">
        <w:rPr>
          <w:rFonts w:ascii="Arial" w:hAnsi="Arial" w:cs="Arial"/>
          <w:color w:val="000000" w:themeColor="text1"/>
          <w:shd w:val="clear" w:color="auto" w:fill="FFFFFF"/>
        </w:rPr>
        <w:t xml:space="preserve"> Organic farming enhances soil fertility and biodiversity. </w:t>
      </w:r>
      <w:proofErr w:type="spellStart"/>
      <w:r w:rsidRPr="004810A0">
        <w:rPr>
          <w:rFonts w:ascii="Arial" w:hAnsi="Arial" w:cs="Arial"/>
          <w:i/>
          <w:iCs/>
          <w:color w:val="000000" w:themeColor="text1"/>
          <w:shd w:val="clear" w:color="auto" w:fill="FFFFFF"/>
        </w:rPr>
        <w:t>FiBL</w:t>
      </w:r>
      <w:proofErr w:type="spellEnd"/>
      <w:r w:rsidRPr="004810A0">
        <w:rPr>
          <w:rFonts w:ascii="Arial" w:hAnsi="Arial" w:cs="Arial"/>
          <w:i/>
          <w:iCs/>
          <w:color w:val="000000" w:themeColor="text1"/>
          <w:shd w:val="clear" w:color="auto" w:fill="FFFFFF"/>
        </w:rPr>
        <w:t xml:space="preserve"> Dossier</w:t>
      </w:r>
      <w:r w:rsidRPr="004810A0">
        <w:rPr>
          <w:rFonts w:ascii="Arial" w:hAnsi="Arial" w:cs="Arial"/>
          <w:color w:val="000000" w:themeColor="text1"/>
          <w:shd w:val="clear" w:color="auto" w:fill="FFFFFF"/>
        </w:rPr>
        <w:t>, (1).</w:t>
      </w:r>
    </w:p>
    <w:p w14:paraId="441F1A26" w14:textId="783AEA9C" w:rsidR="00393015" w:rsidRPr="00EC15F1" w:rsidRDefault="00393015" w:rsidP="00EC15F1">
      <w:pPr>
        <w:spacing w:line="276" w:lineRule="auto"/>
        <w:rPr>
          <w:rFonts w:ascii="Arial" w:hAnsi="Arial" w:cs="Arial"/>
          <w:color w:val="000000" w:themeColor="text1"/>
        </w:rPr>
      </w:pPr>
    </w:p>
    <w:p w14:paraId="3F327136" w14:textId="0D2E0427" w:rsidR="004810A0" w:rsidRPr="00EC15F1" w:rsidRDefault="00393015" w:rsidP="00EC15F1">
      <w:pPr>
        <w:spacing w:line="276" w:lineRule="auto"/>
        <w:rPr>
          <w:rFonts w:ascii="Arial" w:hAnsi="Arial" w:cs="Arial"/>
          <w:color w:val="000000" w:themeColor="text1"/>
        </w:rPr>
      </w:pPr>
      <w:r w:rsidRPr="00EC15F1">
        <w:rPr>
          <w:rFonts w:ascii="Arial" w:hAnsi="Arial" w:cs="Arial"/>
          <w:color w:val="000000" w:themeColor="text1"/>
        </w:rPr>
        <w:t xml:space="preserve">Finlay, J. and Ward, M. 2020. Food security: What is it and how is it measured?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16" w:anchor=":~:text=Government%20statistics%20in%202018%20showed,for%20the%20past%2030%20years.&amp;text=But%20producing%20everything%20domestically%20does%20not%20always%20increase%20food%20security" w:history="1">
        <w:r w:rsidRPr="00EC15F1">
          <w:rPr>
            <w:rStyle w:val="Hyperlink"/>
            <w:rFonts w:ascii="Arial" w:hAnsi="Arial" w:cs="Arial"/>
            <w:color w:val="000000" w:themeColor="text1"/>
          </w:rPr>
          <w:t>https://commonslibrary.parliament.uk/food-security-what-is-it-and-how-is-it-measured/#:~:text=Government%20statistics%20in%202018%20showed,for%20the%20past%2030%20years.&amp;text=But%20producing%20everything%20domestically%20does%20not%20always%20increase%20food%20security</w:t>
        </w:r>
      </w:hyperlink>
      <w:r w:rsidRPr="00EC15F1">
        <w:rPr>
          <w:rFonts w:ascii="Arial" w:hAnsi="Arial" w:cs="Arial"/>
          <w:color w:val="000000" w:themeColor="text1"/>
        </w:rPr>
        <w:t>. [Last accessed: 20</w:t>
      </w:r>
      <w:r w:rsidRPr="00EC15F1">
        <w:rPr>
          <w:rFonts w:ascii="Arial" w:hAnsi="Arial" w:cs="Arial"/>
          <w:color w:val="000000" w:themeColor="text1"/>
          <w:vertAlign w:val="superscript"/>
        </w:rPr>
        <w:t>th</w:t>
      </w:r>
      <w:r w:rsidRPr="00EC15F1">
        <w:rPr>
          <w:rFonts w:ascii="Arial" w:hAnsi="Arial" w:cs="Arial"/>
          <w:color w:val="000000" w:themeColor="text1"/>
        </w:rPr>
        <w:t xml:space="preserve"> April 2021]</w:t>
      </w:r>
    </w:p>
    <w:p w14:paraId="4AE25ADD" w14:textId="68C4A27B" w:rsidR="000439CD" w:rsidRPr="00EC15F1" w:rsidRDefault="000439CD" w:rsidP="00EC15F1">
      <w:pPr>
        <w:spacing w:line="276" w:lineRule="auto"/>
        <w:rPr>
          <w:rFonts w:ascii="Arial" w:hAnsi="Arial" w:cs="Arial"/>
          <w:color w:val="000000" w:themeColor="text1"/>
        </w:rPr>
      </w:pPr>
    </w:p>
    <w:p w14:paraId="5A9A2C7D" w14:textId="0239F328" w:rsidR="000439CD" w:rsidRPr="00EC15F1" w:rsidRDefault="000439CD" w:rsidP="00EC15F1">
      <w:pPr>
        <w:spacing w:line="276" w:lineRule="auto"/>
        <w:rPr>
          <w:rFonts w:ascii="Arial" w:hAnsi="Arial" w:cs="Arial"/>
          <w:color w:val="000000" w:themeColor="text1"/>
        </w:rPr>
      </w:pPr>
      <w:proofErr w:type="gramStart"/>
      <w:r w:rsidRPr="00EC15F1">
        <w:rPr>
          <w:rFonts w:ascii="Arial" w:hAnsi="Arial" w:cs="Arial"/>
          <w:color w:val="000000" w:themeColor="text1"/>
        </w:rPr>
        <w:t>Food Foundation.</w:t>
      </w:r>
      <w:proofErr w:type="gramEnd"/>
      <w:r w:rsidRPr="00EC15F1">
        <w:rPr>
          <w:rFonts w:ascii="Arial" w:hAnsi="Arial" w:cs="Arial"/>
          <w:color w:val="000000" w:themeColor="text1"/>
        </w:rPr>
        <w:t xml:space="preserve"> </w:t>
      </w:r>
      <w:proofErr w:type="gramStart"/>
      <w:r w:rsidRPr="00EC15F1">
        <w:rPr>
          <w:rFonts w:ascii="Arial" w:hAnsi="Arial" w:cs="Arial"/>
          <w:color w:val="000000" w:themeColor="text1"/>
        </w:rPr>
        <w:t>2021. Citizen Food behaviour.</w:t>
      </w:r>
      <w:proofErr w:type="gramEnd"/>
      <w:r w:rsidRPr="00EC15F1">
        <w:rPr>
          <w:rFonts w:ascii="Arial" w:hAnsi="Arial" w:cs="Arial"/>
          <w:color w:val="000000" w:themeColor="text1"/>
        </w:rPr>
        <w:t xml:space="preserve">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17" w:history="1">
        <w:r w:rsidRPr="00EC15F1">
          <w:rPr>
            <w:rStyle w:val="Hyperlink"/>
            <w:rFonts w:ascii="Arial" w:hAnsi="Arial" w:cs="Arial"/>
            <w:color w:val="000000" w:themeColor="text1"/>
          </w:rPr>
          <w:t>https://foodfoundation.org.uk/the-big-picture/</w:t>
        </w:r>
      </w:hyperlink>
      <w:r w:rsidRPr="00EC15F1">
        <w:rPr>
          <w:rFonts w:ascii="Arial" w:hAnsi="Arial" w:cs="Arial"/>
          <w:color w:val="000000" w:themeColor="text1"/>
        </w:rPr>
        <w:t xml:space="preserve"> [Last accessed: 21</w:t>
      </w:r>
      <w:r w:rsidRPr="00EC15F1">
        <w:rPr>
          <w:rFonts w:ascii="Arial" w:hAnsi="Arial" w:cs="Arial"/>
          <w:color w:val="000000" w:themeColor="text1"/>
          <w:vertAlign w:val="superscript"/>
        </w:rPr>
        <w:t>st</w:t>
      </w:r>
      <w:r w:rsidRPr="00EC15F1">
        <w:rPr>
          <w:rFonts w:ascii="Arial" w:hAnsi="Arial" w:cs="Arial"/>
          <w:color w:val="000000" w:themeColor="text1"/>
        </w:rPr>
        <w:t xml:space="preserve"> April 2021]</w:t>
      </w:r>
    </w:p>
    <w:p w14:paraId="0431F56A" w14:textId="0BA0999D" w:rsidR="008E7A91" w:rsidRPr="00EC15F1" w:rsidRDefault="008E7A91" w:rsidP="00EC15F1">
      <w:pPr>
        <w:spacing w:line="276" w:lineRule="auto"/>
        <w:rPr>
          <w:rFonts w:ascii="Arial" w:hAnsi="Arial" w:cs="Arial"/>
          <w:color w:val="000000" w:themeColor="text1"/>
        </w:rPr>
      </w:pPr>
    </w:p>
    <w:p w14:paraId="2B31C5B0" w14:textId="41EC1C3E" w:rsidR="008E7A91" w:rsidRDefault="008E7A91" w:rsidP="00EC15F1">
      <w:pPr>
        <w:spacing w:line="276" w:lineRule="auto"/>
        <w:rPr>
          <w:rFonts w:ascii="Arial" w:hAnsi="Arial" w:cs="Arial"/>
          <w:color w:val="000000" w:themeColor="text1"/>
        </w:rPr>
      </w:pPr>
      <w:proofErr w:type="gramStart"/>
      <w:r w:rsidRPr="00EC15F1">
        <w:rPr>
          <w:rFonts w:ascii="Arial" w:hAnsi="Arial" w:cs="Arial"/>
          <w:color w:val="000000" w:themeColor="text1"/>
        </w:rPr>
        <w:t>Footprint.</w:t>
      </w:r>
      <w:proofErr w:type="gramEnd"/>
      <w:r w:rsidRPr="00EC15F1">
        <w:rPr>
          <w:rFonts w:ascii="Arial" w:hAnsi="Arial" w:cs="Arial"/>
          <w:color w:val="000000" w:themeColor="text1"/>
        </w:rPr>
        <w:t xml:space="preserve"> 2021. Organic sales soar despite foodservice woes.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18" w:history="1">
        <w:r w:rsidRPr="00EC15F1">
          <w:rPr>
            <w:rStyle w:val="Hyperlink"/>
            <w:rFonts w:ascii="Arial" w:hAnsi="Arial" w:cs="Arial"/>
            <w:color w:val="000000" w:themeColor="text1"/>
          </w:rPr>
          <w:t>https://www.foodservicefootprint.com/organic-sales-soar-despite-foodservice-woes/</w:t>
        </w:r>
      </w:hyperlink>
      <w:r w:rsidRPr="00EC15F1">
        <w:rPr>
          <w:rFonts w:ascii="Arial" w:hAnsi="Arial" w:cs="Arial"/>
          <w:color w:val="000000" w:themeColor="text1"/>
        </w:rPr>
        <w:t xml:space="preserve"> [Last accessed: 21</w:t>
      </w:r>
      <w:r w:rsidRPr="00EC15F1">
        <w:rPr>
          <w:rFonts w:ascii="Arial" w:hAnsi="Arial" w:cs="Arial"/>
          <w:color w:val="000000" w:themeColor="text1"/>
          <w:vertAlign w:val="superscript"/>
        </w:rPr>
        <w:t>st</w:t>
      </w:r>
      <w:r w:rsidRPr="00EC15F1">
        <w:rPr>
          <w:rFonts w:ascii="Arial" w:hAnsi="Arial" w:cs="Arial"/>
          <w:color w:val="000000" w:themeColor="text1"/>
        </w:rPr>
        <w:t xml:space="preserve"> April 2021]</w:t>
      </w:r>
    </w:p>
    <w:p w14:paraId="3AF61672" w14:textId="77777777" w:rsidR="00C95A32" w:rsidRPr="00EC15F1" w:rsidRDefault="00C95A32" w:rsidP="00EC15F1">
      <w:pPr>
        <w:spacing w:line="276" w:lineRule="auto"/>
        <w:rPr>
          <w:rFonts w:ascii="Arial" w:hAnsi="Arial" w:cs="Arial"/>
          <w:color w:val="000000" w:themeColor="text1"/>
        </w:rPr>
      </w:pPr>
    </w:p>
    <w:p w14:paraId="3A42DBCA" w14:textId="320F068D" w:rsidR="00C95A32" w:rsidRPr="00EC15F1" w:rsidRDefault="00C95A32" w:rsidP="00EC15F1">
      <w:pPr>
        <w:spacing w:line="276" w:lineRule="auto"/>
        <w:rPr>
          <w:rFonts w:ascii="Arial" w:hAnsi="Arial" w:cs="Arial"/>
          <w:color w:val="000000" w:themeColor="text1"/>
          <w:shd w:val="clear" w:color="auto" w:fill="FFFFFF"/>
        </w:rPr>
      </w:pPr>
      <w:proofErr w:type="spellStart"/>
      <w:r w:rsidRPr="005C3D16">
        <w:rPr>
          <w:rFonts w:ascii="Arial" w:hAnsi="Arial" w:cs="Arial"/>
          <w:color w:val="000000" w:themeColor="text1"/>
          <w:shd w:val="clear" w:color="auto" w:fill="FFFFFF"/>
          <w:lang w:val="es-MX"/>
        </w:rPr>
        <w:t>Giannattasio</w:t>
      </w:r>
      <w:proofErr w:type="spellEnd"/>
      <w:r w:rsidRPr="005C3D16">
        <w:rPr>
          <w:rFonts w:ascii="Arial" w:hAnsi="Arial" w:cs="Arial"/>
          <w:color w:val="000000" w:themeColor="text1"/>
          <w:shd w:val="clear" w:color="auto" w:fill="FFFFFF"/>
          <w:lang w:val="es-MX"/>
        </w:rPr>
        <w:t xml:space="preserve">, M., </w:t>
      </w:r>
      <w:proofErr w:type="spellStart"/>
      <w:r w:rsidRPr="005C3D16">
        <w:rPr>
          <w:rFonts w:ascii="Arial" w:hAnsi="Arial" w:cs="Arial"/>
          <w:color w:val="000000" w:themeColor="text1"/>
          <w:shd w:val="clear" w:color="auto" w:fill="FFFFFF"/>
          <w:lang w:val="es-MX"/>
        </w:rPr>
        <w:t>Vendramin</w:t>
      </w:r>
      <w:proofErr w:type="spellEnd"/>
      <w:r w:rsidRPr="005C3D16">
        <w:rPr>
          <w:rFonts w:ascii="Arial" w:hAnsi="Arial" w:cs="Arial"/>
          <w:color w:val="000000" w:themeColor="text1"/>
          <w:shd w:val="clear" w:color="auto" w:fill="FFFFFF"/>
          <w:lang w:val="es-MX"/>
        </w:rPr>
        <w:t xml:space="preserve">, E., </w:t>
      </w:r>
      <w:proofErr w:type="spellStart"/>
      <w:r w:rsidRPr="005C3D16">
        <w:rPr>
          <w:rFonts w:ascii="Arial" w:hAnsi="Arial" w:cs="Arial"/>
          <w:color w:val="000000" w:themeColor="text1"/>
          <w:shd w:val="clear" w:color="auto" w:fill="FFFFFF"/>
          <w:lang w:val="es-MX"/>
        </w:rPr>
        <w:t>Fornasier</w:t>
      </w:r>
      <w:proofErr w:type="spellEnd"/>
      <w:r w:rsidRPr="005C3D16">
        <w:rPr>
          <w:rFonts w:ascii="Arial" w:hAnsi="Arial" w:cs="Arial"/>
          <w:color w:val="000000" w:themeColor="text1"/>
          <w:shd w:val="clear" w:color="auto" w:fill="FFFFFF"/>
          <w:lang w:val="es-MX"/>
        </w:rPr>
        <w:t xml:space="preserve">, F., </w:t>
      </w:r>
      <w:proofErr w:type="spellStart"/>
      <w:r w:rsidRPr="005C3D16">
        <w:rPr>
          <w:rFonts w:ascii="Arial" w:hAnsi="Arial" w:cs="Arial"/>
          <w:color w:val="000000" w:themeColor="text1"/>
          <w:shd w:val="clear" w:color="auto" w:fill="FFFFFF"/>
          <w:lang w:val="es-MX"/>
        </w:rPr>
        <w:t>Albherghini</w:t>
      </w:r>
      <w:proofErr w:type="spellEnd"/>
      <w:r w:rsidRPr="005C3D16">
        <w:rPr>
          <w:rFonts w:ascii="Arial" w:hAnsi="Arial" w:cs="Arial"/>
          <w:color w:val="000000" w:themeColor="text1"/>
          <w:shd w:val="clear" w:color="auto" w:fill="FFFFFF"/>
          <w:lang w:val="es-MX"/>
        </w:rPr>
        <w:t xml:space="preserve">, S., </w:t>
      </w:r>
      <w:proofErr w:type="spellStart"/>
      <w:r w:rsidRPr="005C3D16">
        <w:rPr>
          <w:rFonts w:ascii="Arial" w:hAnsi="Arial" w:cs="Arial"/>
          <w:color w:val="000000" w:themeColor="text1"/>
          <w:shd w:val="clear" w:color="auto" w:fill="FFFFFF"/>
          <w:lang w:val="es-MX"/>
        </w:rPr>
        <w:t>Zanardo</w:t>
      </w:r>
      <w:proofErr w:type="spellEnd"/>
      <w:r w:rsidRPr="005C3D16">
        <w:rPr>
          <w:rFonts w:ascii="Arial" w:hAnsi="Arial" w:cs="Arial"/>
          <w:color w:val="000000" w:themeColor="text1"/>
          <w:shd w:val="clear" w:color="auto" w:fill="FFFFFF"/>
          <w:lang w:val="es-MX"/>
        </w:rPr>
        <w:t xml:space="preserve">, M., </w:t>
      </w:r>
      <w:proofErr w:type="spellStart"/>
      <w:r w:rsidRPr="005C3D16">
        <w:rPr>
          <w:rFonts w:ascii="Arial" w:hAnsi="Arial" w:cs="Arial"/>
          <w:color w:val="000000" w:themeColor="text1"/>
          <w:shd w:val="clear" w:color="auto" w:fill="FFFFFF"/>
          <w:lang w:val="es-MX"/>
        </w:rPr>
        <w:t>Stellin</w:t>
      </w:r>
      <w:proofErr w:type="spellEnd"/>
      <w:r w:rsidRPr="005C3D16">
        <w:rPr>
          <w:rFonts w:ascii="Arial" w:hAnsi="Arial" w:cs="Arial"/>
          <w:color w:val="000000" w:themeColor="text1"/>
          <w:shd w:val="clear" w:color="auto" w:fill="FFFFFF"/>
          <w:lang w:val="es-MX"/>
        </w:rPr>
        <w:t xml:space="preserve">, F., et al. 2013. </w:t>
      </w:r>
      <w:r w:rsidRPr="00EC15F1">
        <w:rPr>
          <w:rFonts w:ascii="Arial" w:hAnsi="Arial" w:cs="Arial"/>
          <w:color w:val="000000" w:themeColor="text1"/>
          <w:shd w:val="clear" w:color="auto" w:fill="FFFFFF"/>
        </w:rPr>
        <w:t>Microbiological Features and Bioactivity of a Fermented Manure Product (Preparation 500) Used in Biodynamic Agriculture. Journal of Microbiology and Biotechnology 23(5):644-651.</w:t>
      </w:r>
    </w:p>
    <w:p w14:paraId="60DC3CCA" w14:textId="7C14FB07" w:rsidR="004334A4" w:rsidRPr="00EC15F1" w:rsidRDefault="004334A4" w:rsidP="00EC15F1">
      <w:pPr>
        <w:spacing w:line="276" w:lineRule="auto"/>
        <w:rPr>
          <w:rFonts w:ascii="Arial" w:hAnsi="Arial" w:cs="Arial"/>
          <w:color w:val="000000" w:themeColor="text1"/>
          <w:shd w:val="clear" w:color="auto" w:fill="FFFFFF"/>
        </w:rPr>
      </w:pPr>
    </w:p>
    <w:p w14:paraId="600FD9C3" w14:textId="77777777" w:rsidR="004334A4" w:rsidRPr="00EC15F1" w:rsidRDefault="004334A4" w:rsidP="00EC15F1">
      <w:pPr>
        <w:spacing w:line="276" w:lineRule="auto"/>
        <w:rPr>
          <w:rFonts w:ascii="Arial" w:hAnsi="Arial" w:cs="Arial"/>
          <w:color w:val="000000" w:themeColor="text1"/>
        </w:rPr>
      </w:pPr>
      <w:proofErr w:type="spellStart"/>
      <w:r w:rsidRPr="00EC15F1">
        <w:rPr>
          <w:rFonts w:ascii="Arial" w:hAnsi="Arial" w:cs="Arial"/>
          <w:color w:val="000000" w:themeColor="text1"/>
          <w:shd w:val="clear" w:color="auto" w:fill="FFFFFF"/>
        </w:rPr>
        <w:t>Granstedt</w:t>
      </w:r>
      <w:proofErr w:type="spellEnd"/>
      <w:r w:rsidRPr="00EC15F1">
        <w:rPr>
          <w:rFonts w:ascii="Arial" w:hAnsi="Arial" w:cs="Arial"/>
          <w:color w:val="000000" w:themeColor="text1"/>
          <w:shd w:val="clear" w:color="auto" w:fill="FFFFFF"/>
        </w:rPr>
        <w:t xml:space="preserve">, A. and </w:t>
      </w:r>
      <w:proofErr w:type="spellStart"/>
      <w:r w:rsidRPr="00EC15F1">
        <w:rPr>
          <w:rFonts w:ascii="Arial" w:hAnsi="Arial" w:cs="Arial"/>
          <w:color w:val="000000" w:themeColor="text1"/>
          <w:shd w:val="clear" w:color="auto" w:fill="FFFFFF"/>
        </w:rPr>
        <w:t>Kjellenberg</w:t>
      </w:r>
      <w:proofErr w:type="spellEnd"/>
      <w:r w:rsidRPr="00EC15F1">
        <w:rPr>
          <w:rFonts w:ascii="Arial" w:hAnsi="Arial" w:cs="Arial"/>
          <w:color w:val="000000" w:themeColor="text1"/>
          <w:shd w:val="clear" w:color="auto" w:fill="FFFFFF"/>
        </w:rPr>
        <w:t>, L., 2018. Carbon sequestration in long term on farm studies in organic and biodynamic agriculture, Sweden. </w:t>
      </w:r>
      <w:proofErr w:type="spellStart"/>
      <w:proofErr w:type="gramStart"/>
      <w:r w:rsidRPr="00EC15F1">
        <w:rPr>
          <w:rFonts w:ascii="Arial" w:hAnsi="Arial" w:cs="Arial"/>
          <w:i/>
          <w:iCs/>
          <w:color w:val="000000" w:themeColor="text1"/>
          <w:shd w:val="clear" w:color="auto" w:fill="FFFFFF"/>
        </w:rPr>
        <w:t>Thünen</w:t>
      </w:r>
      <w:proofErr w:type="spellEnd"/>
      <w:r w:rsidRPr="00EC15F1">
        <w:rPr>
          <w:rFonts w:ascii="Arial" w:hAnsi="Arial" w:cs="Arial"/>
          <w:i/>
          <w:iCs/>
          <w:color w:val="000000" w:themeColor="text1"/>
          <w:shd w:val="clear" w:color="auto" w:fill="FFFFFF"/>
        </w:rPr>
        <w:t xml:space="preserve"> Report</w:t>
      </w:r>
      <w:r w:rsidRPr="00EC15F1">
        <w:rPr>
          <w:rFonts w:ascii="Arial" w:hAnsi="Arial" w:cs="Arial"/>
          <w:color w:val="000000" w:themeColor="text1"/>
          <w:shd w:val="clear" w:color="auto" w:fill="FFFFFF"/>
        </w:rPr>
        <w:t>, pp.200-204.</w:t>
      </w:r>
      <w:proofErr w:type="gramEnd"/>
    </w:p>
    <w:p w14:paraId="4BEF4017" w14:textId="77777777" w:rsidR="004334A4" w:rsidRPr="00EC15F1" w:rsidRDefault="004334A4" w:rsidP="00EC15F1">
      <w:pPr>
        <w:spacing w:line="276" w:lineRule="auto"/>
        <w:rPr>
          <w:rFonts w:ascii="Arial" w:hAnsi="Arial" w:cs="Arial"/>
          <w:color w:val="000000" w:themeColor="text1"/>
          <w:shd w:val="clear" w:color="auto" w:fill="FFFFFF"/>
        </w:rPr>
      </w:pPr>
    </w:p>
    <w:p w14:paraId="35087788" w14:textId="54791CF3" w:rsidR="00F9009D" w:rsidRPr="00EC15F1" w:rsidRDefault="00F9009D" w:rsidP="00EC15F1">
      <w:pPr>
        <w:spacing w:line="276" w:lineRule="auto"/>
        <w:rPr>
          <w:rFonts w:ascii="Arial" w:hAnsi="Arial" w:cs="Arial"/>
          <w:color w:val="000000" w:themeColor="text1"/>
          <w:shd w:val="clear" w:color="auto" w:fill="FFFFFF"/>
        </w:rPr>
      </w:pPr>
      <w:r w:rsidRPr="00EC15F1">
        <w:rPr>
          <w:rFonts w:ascii="Arial" w:hAnsi="Arial" w:cs="Arial"/>
          <w:color w:val="000000" w:themeColor="text1"/>
          <w:shd w:val="clear" w:color="auto" w:fill="FFFFFF"/>
        </w:rPr>
        <w:t xml:space="preserve">Helm, T. 2021. Food scarcity fears prompt plan to ease post-Brexit checks on EU imports.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19" w:history="1">
        <w:r w:rsidRPr="00EC15F1">
          <w:rPr>
            <w:rStyle w:val="Hyperlink"/>
            <w:rFonts w:ascii="Arial" w:hAnsi="Arial" w:cs="Arial"/>
            <w:color w:val="000000" w:themeColor="text1"/>
            <w:shd w:val="clear" w:color="auto" w:fill="FFFFFF"/>
          </w:rPr>
          <w:t>https://www.theguardian.com/politics/2021/mar/06/food-scarcity-fears-prompt-plan-to-ease-post-brexit-checks-on-eu-imports</w:t>
        </w:r>
      </w:hyperlink>
      <w:r w:rsidRPr="00EC15F1">
        <w:rPr>
          <w:rFonts w:ascii="Arial" w:hAnsi="Arial" w:cs="Arial"/>
          <w:color w:val="000000" w:themeColor="text1"/>
          <w:shd w:val="clear" w:color="auto" w:fill="FFFFFF"/>
        </w:rPr>
        <w:t xml:space="preserve">  [Last accessed</w:t>
      </w:r>
      <w:proofErr w:type="gramStart"/>
      <w:r w:rsidRPr="00EC15F1">
        <w:rPr>
          <w:rFonts w:ascii="Arial" w:hAnsi="Arial" w:cs="Arial"/>
          <w:color w:val="000000" w:themeColor="text1"/>
          <w:shd w:val="clear" w:color="auto" w:fill="FFFFFF"/>
        </w:rPr>
        <w:t>:10</w:t>
      </w:r>
      <w:r w:rsidRPr="00EC15F1">
        <w:rPr>
          <w:rFonts w:ascii="Arial" w:hAnsi="Arial" w:cs="Arial"/>
          <w:color w:val="000000" w:themeColor="text1"/>
          <w:shd w:val="clear" w:color="auto" w:fill="FFFFFF"/>
          <w:vertAlign w:val="superscript"/>
        </w:rPr>
        <w:t>th</w:t>
      </w:r>
      <w:proofErr w:type="gramEnd"/>
      <w:r w:rsidRPr="00EC15F1">
        <w:rPr>
          <w:rFonts w:ascii="Arial" w:hAnsi="Arial" w:cs="Arial"/>
          <w:color w:val="000000" w:themeColor="text1"/>
          <w:shd w:val="clear" w:color="auto" w:fill="FFFFFF"/>
        </w:rPr>
        <w:t xml:space="preserve"> April 2021]</w:t>
      </w:r>
    </w:p>
    <w:p w14:paraId="45586E9E" w14:textId="6C988328" w:rsidR="00EC15F1" w:rsidRPr="00EC15F1" w:rsidRDefault="00EC15F1" w:rsidP="00EC15F1">
      <w:pPr>
        <w:spacing w:line="276" w:lineRule="auto"/>
        <w:rPr>
          <w:rFonts w:ascii="Arial" w:hAnsi="Arial" w:cs="Arial"/>
          <w:color w:val="000000" w:themeColor="text1"/>
          <w:shd w:val="clear" w:color="auto" w:fill="FFFFFF"/>
        </w:rPr>
      </w:pPr>
    </w:p>
    <w:p w14:paraId="26D4E63E" w14:textId="77777777" w:rsidR="00EC15F1" w:rsidRPr="00EC15F1" w:rsidRDefault="00EC15F1" w:rsidP="00EC15F1">
      <w:pPr>
        <w:rPr>
          <w:rFonts w:ascii="Arial" w:hAnsi="Arial" w:cs="Arial"/>
          <w:color w:val="000000" w:themeColor="text1"/>
        </w:rPr>
      </w:pPr>
      <w:proofErr w:type="spellStart"/>
      <w:r w:rsidRPr="00EC15F1">
        <w:rPr>
          <w:rFonts w:ascii="Arial" w:hAnsi="Arial" w:cs="Arial"/>
          <w:color w:val="000000" w:themeColor="text1"/>
          <w:shd w:val="clear" w:color="auto" w:fill="FFFFFF"/>
        </w:rPr>
        <w:t>Kummeling</w:t>
      </w:r>
      <w:proofErr w:type="spellEnd"/>
      <w:r w:rsidRPr="00EC15F1">
        <w:rPr>
          <w:rFonts w:ascii="Arial" w:hAnsi="Arial" w:cs="Arial"/>
          <w:color w:val="000000" w:themeColor="text1"/>
          <w:shd w:val="clear" w:color="auto" w:fill="FFFFFF"/>
        </w:rPr>
        <w:t xml:space="preserve">, I., Thijs, C., Huber, M., van de </w:t>
      </w:r>
      <w:proofErr w:type="spellStart"/>
      <w:r w:rsidRPr="00EC15F1">
        <w:rPr>
          <w:rFonts w:ascii="Arial" w:hAnsi="Arial" w:cs="Arial"/>
          <w:color w:val="000000" w:themeColor="text1"/>
          <w:shd w:val="clear" w:color="auto" w:fill="FFFFFF"/>
        </w:rPr>
        <w:t>Vijver</w:t>
      </w:r>
      <w:proofErr w:type="spellEnd"/>
      <w:r w:rsidRPr="00EC15F1">
        <w:rPr>
          <w:rFonts w:ascii="Arial" w:hAnsi="Arial" w:cs="Arial"/>
          <w:color w:val="000000" w:themeColor="text1"/>
          <w:shd w:val="clear" w:color="auto" w:fill="FFFFFF"/>
        </w:rPr>
        <w:t xml:space="preserve">, L.P., </w:t>
      </w:r>
      <w:proofErr w:type="spellStart"/>
      <w:r w:rsidRPr="00EC15F1">
        <w:rPr>
          <w:rFonts w:ascii="Arial" w:hAnsi="Arial" w:cs="Arial"/>
          <w:color w:val="000000" w:themeColor="text1"/>
          <w:shd w:val="clear" w:color="auto" w:fill="FFFFFF"/>
        </w:rPr>
        <w:t>Snijders</w:t>
      </w:r>
      <w:proofErr w:type="spellEnd"/>
      <w:r w:rsidRPr="00EC15F1">
        <w:rPr>
          <w:rFonts w:ascii="Arial" w:hAnsi="Arial" w:cs="Arial"/>
          <w:color w:val="000000" w:themeColor="text1"/>
          <w:shd w:val="clear" w:color="auto" w:fill="FFFFFF"/>
        </w:rPr>
        <w:t xml:space="preserve">, B.E., </w:t>
      </w:r>
      <w:proofErr w:type="spellStart"/>
      <w:r w:rsidRPr="00EC15F1">
        <w:rPr>
          <w:rFonts w:ascii="Arial" w:hAnsi="Arial" w:cs="Arial"/>
          <w:color w:val="000000" w:themeColor="text1"/>
          <w:shd w:val="clear" w:color="auto" w:fill="FFFFFF"/>
        </w:rPr>
        <w:t>Penders</w:t>
      </w:r>
      <w:proofErr w:type="spellEnd"/>
      <w:r w:rsidRPr="00EC15F1">
        <w:rPr>
          <w:rFonts w:ascii="Arial" w:hAnsi="Arial" w:cs="Arial"/>
          <w:color w:val="000000" w:themeColor="text1"/>
          <w:shd w:val="clear" w:color="auto" w:fill="FFFFFF"/>
        </w:rPr>
        <w:t xml:space="preserve">, J., </w:t>
      </w:r>
      <w:proofErr w:type="spellStart"/>
      <w:r w:rsidRPr="00EC15F1">
        <w:rPr>
          <w:rFonts w:ascii="Arial" w:hAnsi="Arial" w:cs="Arial"/>
          <w:color w:val="000000" w:themeColor="text1"/>
          <w:shd w:val="clear" w:color="auto" w:fill="FFFFFF"/>
        </w:rPr>
        <w:t>Stelma</w:t>
      </w:r>
      <w:proofErr w:type="spellEnd"/>
      <w:r w:rsidRPr="00EC15F1">
        <w:rPr>
          <w:rFonts w:ascii="Arial" w:hAnsi="Arial" w:cs="Arial"/>
          <w:color w:val="000000" w:themeColor="text1"/>
          <w:shd w:val="clear" w:color="auto" w:fill="FFFFFF"/>
        </w:rPr>
        <w:t xml:space="preserve">, F., Van </w:t>
      </w:r>
      <w:proofErr w:type="spellStart"/>
      <w:r w:rsidRPr="00EC15F1">
        <w:rPr>
          <w:rFonts w:ascii="Arial" w:hAnsi="Arial" w:cs="Arial"/>
          <w:color w:val="000000" w:themeColor="text1"/>
          <w:shd w:val="clear" w:color="auto" w:fill="FFFFFF"/>
        </w:rPr>
        <w:t>Ree</w:t>
      </w:r>
      <w:proofErr w:type="spellEnd"/>
      <w:r w:rsidRPr="00EC15F1">
        <w:rPr>
          <w:rFonts w:ascii="Arial" w:hAnsi="Arial" w:cs="Arial"/>
          <w:color w:val="000000" w:themeColor="text1"/>
          <w:shd w:val="clear" w:color="auto" w:fill="FFFFFF"/>
        </w:rPr>
        <w:t xml:space="preserve">, R., van den Brandt, P.A. and </w:t>
      </w:r>
      <w:proofErr w:type="spellStart"/>
      <w:r w:rsidRPr="00EC15F1">
        <w:rPr>
          <w:rFonts w:ascii="Arial" w:hAnsi="Arial" w:cs="Arial"/>
          <w:color w:val="000000" w:themeColor="text1"/>
          <w:shd w:val="clear" w:color="auto" w:fill="FFFFFF"/>
        </w:rPr>
        <w:t>Dagnelie</w:t>
      </w:r>
      <w:proofErr w:type="spellEnd"/>
      <w:r w:rsidRPr="00EC15F1">
        <w:rPr>
          <w:rFonts w:ascii="Arial" w:hAnsi="Arial" w:cs="Arial"/>
          <w:color w:val="000000" w:themeColor="text1"/>
          <w:shd w:val="clear" w:color="auto" w:fill="FFFFFF"/>
        </w:rPr>
        <w:t xml:space="preserve">, P.C., 2008. </w:t>
      </w:r>
      <w:proofErr w:type="gramStart"/>
      <w:r w:rsidRPr="00EC15F1">
        <w:rPr>
          <w:rFonts w:ascii="Arial" w:hAnsi="Arial" w:cs="Arial"/>
          <w:color w:val="000000" w:themeColor="text1"/>
          <w:shd w:val="clear" w:color="auto" w:fill="FFFFFF"/>
        </w:rPr>
        <w:t>Consumption of organic foods and risk of atopic disease during the first 2 years of life in the Netherlands.</w:t>
      </w:r>
      <w:proofErr w:type="gramEnd"/>
      <w:r w:rsidRPr="00EC15F1">
        <w:rPr>
          <w:rFonts w:ascii="Arial" w:hAnsi="Arial" w:cs="Arial"/>
          <w:color w:val="000000" w:themeColor="text1"/>
          <w:shd w:val="clear" w:color="auto" w:fill="FFFFFF"/>
        </w:rPr>
        <w:t> </w:t>
      </w:r>
      <w:proofErr w:type="gramStart"/>
      <w:r w:rsidRPr="00EC15F1">
        <w:rPr>
          <w:rFonts w:ascii="Arial" w:hAnsi="Arial" w:cs="Arial"/>
          <w:i/>
          <w:iCs/>
          <w:color w:val="000000" w:themeColor="text1"/>
          <w:shd w:val="clear" w:color="auto" w:fill="FFFFFF"/>
        </w:rPr>
        <w:t>British Journal of Nutrition</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99</w:t>
      </w:r>
      <w:r w:rsidRPr="00EC15F1">
        <w:rPr>
          <w:rFonts w:ascii="Arial" w:hAnsi="Arial" w:cs="Arial"/>
          <w:color w:val="000000" w:themeColor="text1"/>
          <w:shd w:val="clear" w:color="auto" w:fill="FFFFFF"/>
        </w:rPr>
        <w:t>(3), pp.598-605.</w:t>
      </w:r>
      <w:proofErr w:type="gramEnd"/>
    </w:p>
    <w:p w14:paraId="6BEEFE42" w14:textId="1DF98C83" w:rsidR="00C95A32" w:rsidRPr="00EC15F1" w:rsidRDefault="00C95A32" w:rsidP="00EC15F1">
      <w:pPr>
        <w:spacing w:line="276" w:lineRule="auto"/>
        <w:rPr>
          <w:rFonts w:ascii="Arial" w:hAnsi="Arial" w:cs="Arial"/>
          <w:color w:val="000000" w:themeColor="text1"/>
        </w:rPr>
      </w:pPr>
    </w:p>
    <w:p w14:paraId="5DD93AD2" w14:textId="77777777" w:rsidR="00427E63" w:rsidRPr="00EC15F1" w:rsidRDefault="00427E63" w:rsidP="00EC15F1">
      <w:pPr>
        <w:spacing w:line="276" w:lineRule="auto"/>
        <w:rPr>
          <w:rFonts w:ascii="Arial" w:hAnsi="Arial" w:cs="Arial"/>
          <w:color w:val="000000" w:themeColor="text1"/>
        </w:rPr>
      </w:pPr>
      <w:proofErr w:type="gramStart"/>
      <w:r w:rsidRPr="00EC15F1">
        <w:rPr>
          <w:rFonts w:ascii="Arial" w:hAnsi="Arial" w:cs="Arial"/>
          <w:color w:val="000000" w:themeColor="text1"/>
          <w:shd w:val="clear" w:color="auto" w:fill="FFFFFF"/>
        </w:rPr>
        <w:t>Lang, T., Lewis, T., Marsden, T. and Millstone, E., 2018.</w:t>
      </w:r>
      <w:proofErr w:type="gramEnd"/>
      <w:r w:rsidRPr="00EC15F1">
        <w:rPr>
          <w:rFonts w:ascii="Arial" w:hAnsi="Arial" w:cs="Arial"/>
          <w:color w:val="000000" w:themeColor="text1"/>
          <w:shd w:val="clear" w:color="auto" w:fill="FFFFFF"/>
        </w:rPr>
        <w:t xml:space="preserve"> </w:t>
      </w:r>
      <w:proofErr w:type="gramStart"/>
      <w:r w:rsidRPr="00EC15F1">
        <w:rPr>
          <w:rFonts w:ascii="Arial" w:hAnsi="Arial" w:cs="Arial"/>
          <w:color w:val="000000" w:themeColor="text1"/>
          <w:shd w:val="clear" w:color="auto" w:fill="FFFFFF"/>
        </w:rPr>
        <w:t>Feeding Britain: food security after Brexit.</w:t>
      </w:r>
      <w:proofErr w:type="gramEnd"/>
    </w:p>
    <w:p w14:paraId="275C60C7" w14:textId="77777777" w:rsidR="00427E63" w:rsidRPr="00EC15F1" w:rsidRDefault="00427E63" w:rsidP="00EC15F1">
      <w:pPr>
        <w:spacing w:line="276" w:lineRule="auto"/>
        <w:rPr>
          <w:rFonts w:ascii="Arial" w:hAnsi="Arial" w:cs="Arial"/>
          <w:color w:val="000000" w:themeColor="text1"/>
        </w:rPr>
      </w:pPr>
    </w:p>
    <w:p w14:paraId="04DE691E" w14:textId="01369E1D" w:rsidR="00A334A4" w:rsidRPr="00EC15F1" w:rsidRDefault="00A334A4" w:rsidP="00EC15F1">
      <w:pPr>
        <w:spacing w:line="276" w:lineRule="auto"/>
        <w:rPr>
          <w:rFonts w:ascii="Arial" w:hAnsi="Arial" w:cs="Arial"/>
          <w:color w:val="000000" w:themeColor="text1"/>
        </w:rPr>
      </w:pPr>
      <w:r w:rsidRPr="00EC15F1">
        <w:rPr>
          <w:rFonts w:ascii="Arial" w:hAnsi="Arial" w:cs="Arial"/>
          <w:color w:val="000000" w:themeColor="text1"/>
        </w:rPr>
        <w:t>Lang, T.</w:t>
      </w:r>
      <w:r w:rsidR="00F9009D" w:rsidRPr="00EC15F1">
        <w:rPr>
          <w:rFonts w:ascii="Arial" w:hAnsi="Arial" w:cs="Arial"/>
          <w:color w:val="000000" w:themeColor="text1"/>
        </w:rPr>
        <w:t xml:space="preserve"> 2020.</w:t>
      </w:r>
      <w:r w:rsidRPr="00EC15F1">
        <w:rPr>
          <w:rFonts w:ascii="Arial" w:hAnsi="Arial" w:cs="Arial"/>
          <w:color w:val="000000" w:themeColor="text1"/>
        </w:rPr>
        <w:t xml:space="preserve">  Coronavirus: rationing based on health, equity and decency now needed- food system expert.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20" w:history="1">
        <w:r w:rsidRPr="00EC15F1">
          <w:rPr>
            <w:rStyle w:val="Hyperlink"/>
            <w:rFonts w:ascii="Arial" w:hAnsi="Arial" w:cs="Arial"/>
            <w:color w:val="000000" w:themeColor="text1"/>
          </w:rPr>
          <w:t>https://theconversation.com/coronavirus-rationing-based-on-health-equity-and-decency-now-needed-food-system-expert-133805</w:t>
        </w:r>
      </w:hyperlink>
      <w:r w:rsidRPr="00EC15F1">
        <w:rPr>
          <w:rFonts w:ascii="Arial" w:hAnsi="Arial" w:cs="Arial"/>
          <w:color w:val="000000" w:themeColor="text1"/>
        </w:rPr>
        <w:t xml:space="preserve"> [Last accessed: 9th April 2021]</w:t>
      </w:r>
    </w:p>
    <w:p w14:paraId="33FCC27C" w14:textId="359A82A0" w:rsidR="00A334A4" w:rsidRPr="00EC15F1" w:rsidRDefault="00A334A4" w:rsidP="00EC15F1">
      <w:pPr>
        <w:spacing w:line="276" w:lineRule="auto"/>
        <w:rPr>
          <w:rFonts w:ascii="Arial" w:hAnsi="Arial" w:cs="Arial"/>
          <w:color w:val="000000" w:themeColor="text1"/>
        </w:rPr>
      </w:pPr>
    </w:p>
    <w:p w14:paraId="1BEE5C83" w14:textId="79C156CD" w:rsidR="008F4087" w:rsidRPr="00EC15F1" w:rsidRDefault="008F4087" w:rsidP="00EC15F1">
      <w:pPr>
        <w:spacing w:line="276" w:lineRule="auto"/>
        <w:rPr>
          <w:rFonts w:ascii="Arial" w:hAnsi="Arial" w:cs="Arial"/>
          <w:color w:val="000000" w:themeColor="text1"/>
          <w:shd w:val="clear" w:color="auto" w:fill="FFFFFF"/>
        </w:rPr>
      </w:pPr>
      <w:proofErr w:type="spellStart"/>
      <w:r w:rsidRPr="00EC15F1">
        <w:rPr>
          <w:rFonts w:ascii="Arial" w:hAnsi="Arial" w:cs="Arial"/>
          <w:color w:val="000000" w:themeColor="text1"/>
          <w:shd w:val="clear" w:color="auto" w:fill="FFFFFF"/>
        </w:rPr>
        <w:t>Laraia</w:t>
      </w:r>
      <w:proofErr w:type="spellEnd"/>
      <w:r w:rsidRPr="00EC15F1">
        <w:rPr>
          <w:rFonts w:ascii="Arial" w:hAnsi="Arial" w:cs="Arial"/>
          <w:color w:val="000000" w:themeColor="text1"/>
          <w:shd w:val="clear" w:color="auto" w:fill="FFFFFF"/>
        </w:rPr>
        <w:t xml:space="preserve">, B.A., 2013. </w:t>
      </w:r>
      <w:proofErr w:type="gramStart"/>
      <w:r w:rsidRPr="00EC15F1">
        <w:rPr>
          <w:rFonts w:ascii="Arial" w:hAnsi="Arial" w:cs="Arial"/>
          <w:color w:val="000000" w:themeColor="text1"/>
          <w:shd w:val="clear" w:color="auto" w:fill="FFFFFF"/>
        </w:rPr>
        <w:t>Food insecurity and chronic disease.</w:t>
      </w:r>
      <w:proofErr w:type="gramEnd"/>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Advances in Nutrition</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4</w:t>
      </w:r>
      <w:r w:rsidRPr="00EC15F1">
        <w:rPr>
          <w:rFonts w:ascii="Arial" w:hAnsi="Arial" w:cs="Arial"/>
          <w:color w:val="000000" w:themeColor="text1"/>
          <w:shd w:val="clear" w:color="auto" w:fill="FFFFFF"/>
        </w:rPr>
        <w:t>(2), pp.203-212.</w:t>
      </w:r>
    </w:p>
    <w:p w14:paraId="092BE705" w14:textId="744A57B2" w:rsidR="002158E1" w:rsidRPr="00EC15F1" w:rsidRDefault="002158E1" w:rsidP="00EC15F1">
      <w:pPr>
        <w:spacing w:line="276" w:lineRule="auto"/>
        <w:rPr>
          <w:rFonts w:ascii="Arial" w:hAnsi="Arial" w:cs="Arial"/>
          <w:color w:val="000000" w:themeColor="text1"/>
          <w:shd w:val="clear" w:color="auto" w:fill="FFFFFF"/>
        </w:rPr>
      </w:pPr>
    </w:p>
    <w:p w14:paraId="50EE8A6E" w14:textId="77777777" w:rsidR="002158E1" w:rsidRPr="002158E1" w:rsidRDefault="002158E1" w:rsidP="00EC15F1">
      <w:pPr>
        <w:rPr>
          <w:rFonts w:ascii="Arial" w:hAnsi="Arial" w:cs="Arial"/>
          <w:color w:val="000000" w:themeColor="text1"/>
        </w:rPr>
      </w:pPr>
      <w:proofErr w:type="spellStart"/>
      <w:r w:rsidRPr="002158E1">
        <w:rPr>
          <w:rFonts w:ascii="Arial" w:hAnsi="Arial" w:cs="Arial"/>
          <w:color w:val="000000" w:themeColor="text1"/>
          <w:shd w:val="clear" w:color="auto" w:fill="FFFFFF"/>
        </w:rPr>
        <w:t>Lairon</w:t>
      </w:r>
      <w:proofErr w:type="spellEnd"/>
      <w:r w:rsidRPr="002158E1">
        <w:rPr>
          <w:rFonts w:ascii="Arial" w:hAnsi="Arial" w:cs="Arial"/>
          <w:color w:val="000000" w:themeColor="text1"/>
          <w:shd w:val="clear" w:color="auto" w:fill="FFFFFF"/>
        </w:rPr>
        <w:t xml:space="preserve">, D., 2010. </w:t>
      </w:r>
      <w:proofErr w:type="gramStart"/>
      <w:r w:rsidRPr="002158E1">
        <w:rPr>
          <w:rFonts w:ascii="Arial" w:hAnsi="Arial" w:cs="Arial"/>
          <w:color w:val="000000" w:themeColor="text1"/>
          <w:shd w:val="clear" w:color="auto" w:fill="FFFFFF"/>
        </w:rPr>
        <w:t>Nutritional quality and safety of organic food.</w:t>
      </w:r>
      <w:proofErr w:type="gramEnd"/>
      <w:r w:rsidRPr="002158E1">
        <w:rPr>
          <w:rFonts w:ascii="Arial" w:hAnsi="Arial" w:cs="Arial"/>
          <w:color w:val="000000" w:themeColor="text1"/>
          <w:shd w:val="clear" w:color="auto" w:fill="FFFFFF"/>
        </w:rPr>
        <w:t xml:space="preserve"> </w:t>
      </w:r>
      <w:proofErr w:type="gramStart"/>
      <w:r w:rsidRPr="002158E1">
        <w:rPr>
          <w:rFonts w:ascii="Arial" w:hAnsi="Arial" w:cs="Arial"/>
          <w:color w:val="000000" w:themeColor="text1"/>
          <w:shd w:val="clear" w:color="auto" w:fill="FFFFFF"/>
        </w:rPr>
        <w:t>A review.</w:t>
      </w:r>
      <w:proofErr w:type="gramEnd"/>
      <w:r w:rsidRPr="002158E1">
        <w:rPr>
          <w:rFonts w:ascii="Arial" w:hAnsi="Arial" w:cs="Arial"/>
          <w:color w:val="000000" w:themeColor="text1"/>
          <w:shd w:val="clear" w:color="auto" w:fill="FFFFFF"/>
        </w:rPr>
        <w:t> </w:t>
      </w:r>
      <w:proofErr w:type="gramStart"/>
      <w:r w:rsidRPr="002158E1">
        <w:rPr>
          <w:rFonts w:ascii="Arial" w:hAnsi="Arial" w:cs="Arial"/>
          <w:i/>
          <w:iCs/>
          <w:color w:val="000000" w:themeColor="text1"/>
          <w:shd w:val="clear" w:color="auto" w:fill="FFFFFF"/>
        </w:rPr>
        <w:t>Agronomy for sustainable development</w:t>
      </w:r>
      <w:r w:rsidRPr="002158E1">
        <w:rPr>
          <w:rFonts w:ascii="Arial" w:hAnsi="Arial" w:cs="Arial"/>
          <w:color w:val="000000" w:themeColor="text1"/>
          <w:shd w:val="clear" w:color="auto" w:fill="FFFFFF"/>
        </w:rPr>
        <w:t>, </w:t>
      </w:r>
      <w:r w:rsidRPr="002158E1">
        <w:rPr>
          <w:rFonts w:ascii="Arial" w:hAnsi="Arial" w:cs="Arial"/>
          <w:i/>
          <w:iCs/>
          <w:color w:val="000000" w:themeColor="text1"/>
          <w:shd w:val="clear" w:color="auto" w:fill="FFFFFF"/>
        </w:rPr>
        <w:t>30</w:t>
      </w:r>
      <w:r w:rsidRPr="002158E1">
        <w:rPr>
          <w:rFonts w:ascii="Arial" w:hAnsi="Arial" w:cs="Arial"/>
          <w:color w:val="000000" w:themeColor="text1"/>
          <w:shd w:val="clear" w:color="auto" w:fill="FFFFFF"/>
        </w:rPr>
        <w:t>(1), pp.33-41.</w:t>
      </w:r>
      <w:proofErr w:type="gramEnd"/>
    </w:p>
    <w:p w14:paraId="43240F08" w14:textId="5961740E" w:rsidR="00964E04" w:rsidRPr="00EC15F1" w:rsidRDefault="00964E04" w:rsidP="00EC15F1">
      <w:pPr>
        <w:spacing w:line="276" w:lineRule="auto"/>
        <w:rPr>
          <w:rFonts w:ascii="Arial" w:hAnsi="Arial" w:cs="Arial"/>
          <w:color w:val="000000" w:themeColor="text1"/>
          <w:shd w:val="clear" w:color="auto" w:fill="FFFFFF"/>
        </w:rPr>
      </w:pPr>
    </w:p>
    <w:p w14:paraId="6C94A31C" w14:textId="77777777" w:rsidR="00964E04" w:rsidRPr="00EC15F1" w:rsidRDefault="00964E04" w:rsidP="00EC15F1">
      <w:pPr>
        <w:spacing w:line="276" w:lineRule="auto"/>
        <w:rPr>
          <w:rFonts w:ascii="Arial" w:hAnsi="Arial" w:cs="Arial"/>
          <w:color w:val="000000" w:themeColor="text1"/>
        </w:rPr>
      </w:pPr>
      <w:proofErr w:type="spellStart"/>
      <w:r w:rsidRPr="00EC15F1">
        <w:rPr>
          <w:rFonts w:ascii="Arial" w:hAnsi="Arial" w:cs="Arial"/>
          <w:color w:val="000000" w:themeColor="text1"/>
          <w:shd w:val="clear" w:color="auto" w:fill="FFFFFF"/>
        </w:rPr>
        <w:t>Loopstra</w:t>
      </w:r>
      <w:proofErr w:type="spellEnd"/>
      <w:r w:rsidRPr="00EC15F1">
        <w:rPr>
          <w:rFonts w:ascii="Arial" w:hAnsi="Arial" w:cs="Arial"/>
          <w:color w:val="000000" w:themeColor="text1"/>
          <w:shd w:val="clear" w:color="auto" w:fill="FFFFFF"/>
        </w:rPr>
        <w:t xml:space="preserve">, R., 2020. </w:t>
      </w:r>
      <w:proofErr w:type="gramStart"/>
      <w:r w:rsidRPr="00EC15F1">
        <w:rPr>
          <w:rFonts w:ascii="Arial" w:hAnsi="Arial" w:cs="Arial"/>
          <w:color w:val="000000" w:themeColor="text1"/>
          <w:shd w:val="clear" w:color="auto" w:fill="FFFFFF"/>
        </w:rPr>
        <w:t>Vulnerability to food insecurity since the COVID-19 lockdown.</w:t>
      </w:r>
      <w:proofErr w:type="gramEnd"/>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London: The Food Foundation</w:t>
      </w:r>
      <w:r w:rsidRPr="00EC15F1">
        <w:rPr>
          <w:rFonts w:ascii="Arial" w:hAnsi="Arial" w:cs="Arial"/>
          <w:color w:val="000000" w:themeColor="text1"/>
          <w:shd w:val="clear" w:color="auto" w:fill="FFFFFF"/>
        </w:rPr>
        <w:t>.</w:t>
      </w:r>
    </w:p>
    <w:p w14:paraId="0391FAA3" w14:textId="77777777" w:rsidR="008F4087" w:rsidRPr="00EC15F1" w:rsidRDefault="008F4087" w:rsidP="00EC15F1">
      <w:pPr>
        <w:spacing w:line="276" w:lineRule="auto"/>
        <w:rPr>
          <w:rFonts w:ascii="Arial" w:hAnsi="Arial" w:cs="Arial"/>
          <w:color w:val="000000" w:themeColor="text1"/>
        </w:rPr>
      </w:pPr>
    </w:p>
    <w:p w14:paraId="1FF665E3" w14:textId="13452E14" w:rsidR="00B07693" w:rsidRPr="00EC15F1" w:rsidRDefault="00C95A32" w:rsidP="00EC15F1">
      <w:pPr>
        <w:shd w:val="clear" w:color="auto" w:fill="FFFFFF"/>
        <w:spacing w:after="150" w:line="276" w:lineRule="auto"/>
        <w:rPr>
          <w:rFonts w:ascii="Arial" w:hAnsi="Arial" w:cs="Arial"/>
          <w:color w:val="000000" w:themeColor="text1"/>
        </w:rPr>
      </w:pPr>
      <w:proofErr w:type="spellStart"/>
      <w:r w:rsidRPr="00EC15F1">
        <w:rPr>
          <w:rFonts w:ascii="Arial" w:hAnsi="Arial" w:cs="Arial"/>
          <w:color w:val="000000" w:themeColor="text1"/>
        </w:rPr>
        <w:t>Maeder</w:t>
      </w:r>
      <w:proofErr w:type="spellEnd"/>
      <w:r w:rsidRPr="00EC15F1">
        <w:rPr>
          <w:rFonts w:ascii="Arial" w:hAnsi="Arial" w:cs="Arial"/>
          <w:color w:val="000000" w:themeColor="text1"/>
        </w:rPr>
        <w:t xml:space="preserve">, P., </w:t>
      </w:r>
      <w:proofErr w:type="spellStart"/>
      <w:r w:rsidRPr="00EC15F1">
        <w:rPr>
          <w:rFonts w:ascii="Arial" w:hAnsi="Arial" w:cs="Arial"/>
          <w:color w:val="000000" w:themeColor="text1"/>
        </w:rPr>
        <w:t>Fliessbach</w:t>
      </w:r>
      <w:proofErr w:type="spellEnd"/>
      <w:r w:rsidRPr="00EC15F1">
        <w:rPr>
          <w:rFonts w:ascii="Arial" w:hAnsi="Arial" w:cs="Arial"/>
          <w:color w:val="000000" w:themeColor="text1"/>
        </w:rPr>
        <w:t xml:space="preserve">, A., Dubois, D., </w:t>
      </w:r>
      <w:proofErr w:type="spellStart"/>
      <w:r w:rsidRPr="00EC15F1">
        <w:rPr>
          <w:rFonts w:ascii="Arial" w:hAnsi="Arial" w:cs="Arial"/>
          <w:color w:val="000000" w:themeColor="text1"/>
        </w:rPr>
        <w:t>Gunst</w:t>
      </w:r>
      <w:proofErr w:type="spellEnd"/>
      <w:r w:rsidRPr="00EC15F1">
        <w:rPr>
          <w:rFonts w:ascii="Arial" w:hAnsi="Arial" w:cs="Arial"/>
          <w:color w:val="000000" w:themeColor="text1"/>
        </w:rPr>
        <w:t xml:space="preserve">, L., Fried, P., </w:t>
      </w:r>
      <w:proofErr w:type="spellStart"/>
      <w:r w:rsidRPr="00EC15F1">
        <w:rPr>
          <w:rFonts w:ascii="Arial" w:hAnsi="Arial" w:cs="Arial"/>
          <w:color w:val="000000" w:themeColor="text1"/>
        </w:rPr>
        <w:t>Niggli</w:t>
      </w:r>
      <w:proofErr w:type="spellEnd"/>
      <w:r w:rsidRPr="00EC15F1">
        <w:rPr>
          <w:rFonts w:ascii="Arial" w:hAnsi="Arial" w:cs="Arial"/>
          <w:color w:val="000000" w:themeColor="text1"/>
        </w:rPr>
        <w:t xml:space="preserve">, U. 2002. </w:t>
      </w:r>
      <w:proofErr w:type="gramStart"/>
      <w:r w:rsidRPr="00EC15F1">
        <w:rPr>
          <w:rFonts w:ascii="Arial" w:hAnsi="Arial" w:cs="Arial"/>
          <w:color w:val="000000" w:themeColor="text1"/>
        </w:rPr>
        <w:t>Soil fertility and biodiversity in organic farming.</w:t>
      </w:r>
      <w:proofErr w:type="gramEnd"/>
      <w:r w:rsidRPr="00EC15F1">
        <w:rPr>
          <w:rFonts w:ascii="Arial" w:hAnsi="Arial" w:cs="Arial"/>
          <w:color w:val="000000" w:themeColor="text1"/>
        </w:rPr>
        <w:t xml:space="preserve"> Science 296:1694-1697</w:t>
      </w:r>
    </w:p>
    <w:p w14:paraId="7D6AC0A6" w14:textId="2A88342B" w:rsidR="00153BF3" w:rsidRPr="00EC15F1" w:rsidRDefault="00153BF3" w:rsidP="00EC15F1">
      <w:pPr>
        <w:spacing w:line="276" w:lineRule="auto"/>
        <w:rPr>
          <w:rFonts w:ascii="Arial" w:hAnsi="Arial" w:cs="Arial"/>
          <w:color w:val="000000" w:themeColor="text1"/>
          <w:shd w:val="clear" w:color="auto" w:fill="FFFFFF"/>
        </w:rPr>
      </w:pPr>
      <w:proofErr w:type="gramStart"/>
      <w:r w:rsidRPr="00EC15F1">
        <w:rPr>
          <w:rFonts w:ascii="Arial" w:hAnsi="Arial" w:cs="Arial"/>
          <w:color w:val="000000" w:themeColor="text1"/>
          <w:shd w:val="clear" w:color="auto" w:fill="FFFFFF"/>
        </w:rPr>
        <w:t xml:space="preserve">Moran, D., </w:t>
      </w:r>
      <w:proofErr w:type="spellStart"/>
      <w:r w:rsidRPr="00EC15F1">
        <w:rPr>
          <w:rFonts w:ascii="Arial" w:hAnsi="Arial" w:cs="Arial"/>
          <w:color w:val="000000" w:themeColor="text1"/>
          <w:shd w:val="clear" w:color="auto" w:fill="FFFFFF"/>
        </w:rPr>
        <w:t>Cossar</w:t>
      </w:r>
      <w:proofErr w:type="spellEnd"/>
      <w:r w:rsidRPr="00EC15F1">
        <w:rPr>
          <w:rFonts w:ascii="Arial" w:hAnsi="Arial" w:cs="Arial"/>
          <w:color w:val="000000" w:themeColor="text1"/>
          <w:shd w:val="clear" w:color="auto" w:fill="FFFFFF"/>
        </w:rPr>
        <w:t xml:space="preserve">, F., </w:t>
      </w:r>
      <w:proofErr w:type="spellStart"/>
      <w:r w:rsidRPr="00EC15F1">
        <w:rPr>
          <w:rFonts w:ascii="Arial" w:hAnsi="Arial" w:cs="Arial"/>
          <w:color w:val="000000" w:themeColor="text1"/>
          <w:shd w:val="clear" w:color="auto" w:fill="FFFFFF"/>
        </w:rPr>
        <w:t>Merkle</w:t>
      </w:r>
      <w:proofErr w:type="spellEnd"/>
      <w:r w:rsidRPr="00EC15F1">
        <w:rPr>
          <w:rFonts w:ascii="Arial" w:hAnsi="Arial" w:cs="Arial"/>
          <w:color w:val="000000" w:themeColor="text1"/>
          <w:shd w:val="clear" w:color="auto" w:fill="FFFFFF"/>
        </w:rPr>
        <w:t>, M. and Alexander, P., 2020.</w:t>
      </w:r>
      <w:proofErr w:type="gramEnd"/>
      <w:r w:rsidRPr="00EC15F1">
        <w:rPr>
          <w:rFonts w:ascii="Arial" w:hAnsi="Arial" w:cs="Arial"/>
          <w:color w:val="000000" w:themeColor="text1"/>
          <w:shd w:val="clear" w:color="auto" w:fill="FFFFFF"/>
        </w:rPr>
        <w:t xml:space="preserve"> UK food system resilience tested by COVID-19. </w:t>
      </w:r>
      <w:proofErr w:type="gramStart"/>
      <w:r w:rsidRPr="00EC15F1">
        <w:rPr>
          <w:rFonts w:ascii="Arial" w:hAnsi="Arial" w:cs="Arial"/>
          <w:i/>
          <w:iCs/>
          <w:color w:val="000000" w:themeColor="text1"/>
          <w:shd w:val="clear" w:color="auto" w:fill="FFFFFF"/>
        </w:rPr>
        <w:t>Nature food</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1</w:t>
      </w:r>
      <w:r w:rsidRPr="00EC15F1">
        <w:rPr>
          <w:rFonts w:ascii="Arial" w:hAnsi="Arial" w:cs="Arial"/>
          <w:color w:val="000000" w:themeColor="text1"/>
          <w:shd w:val="clear" w:color="auto" w:fill="FFFFFF"/>
        </w:rPr>
        <w:t>(5), pp.242-242.</w:t>
      </w:r>
      <w:proofErr w:type="gramEnd"/>
    </w:p>
    <w:p w14:paraId="46461263" w14:textId="7D30884A" w:rsidR="00051F5E" w:rsidRPr="00EC15F1" w:rsidRDefault="00051F5E" w:rsidP="00EC15F1">
      <w:pPr>
        <w:spacing w:line="276" w:lineRule="auto"/>
        <w:rPr>
          <w:rFonts w:ascii="Arial" w:hAnsi="Arial" w:cs="Arial"/>
          <w:color w:val="000000" w:themeColor="text1"/>
          <w:shd w:val="clear" w:color="auto" w:fill="FFFFFF"/>
        </w:rPr>
      </w:pPr>
    </w:p>
    <w:p w14:paraId="04A30E94" w14:textId="77777777" w:rsidR="00CA7C82" w:rsidRPr="00EC15F1" w:rsidRDefault="00CA7C82" w:rsidP="00EC15F1">
      <w:pPr>
        <w:spacing w:line="276" w:lineRule="auto"/>
        <w:rPr>
          <w:rFonts w:ascii="Arial" w:hAnsi="Arial" w:cs="Arial"/>
          <w:color w:val="000000" w:themeColor="text1"/>
        </w:rPr>
      </w:pPr>
      <w:r w:rsidRPr="00EC15F1">
        <w:rPr>
          <w:rFonts w:ascii="Arial" w:hAnsi="Arial" w:cs="Arial"/>
          <w:color w:val="000000" w:themeColor="text1"/>
          <w:shd w:val="clear" w:color="auto" w:fill="FFFFFF"/>
        </w:rPr>
        <w:t xml:space="preserve">Monteiro, C.A., </w:t>
      </w:r>
      <w:proofErr w:type="spellStart"/>
      <w:r w:rsidRPr="00EC15F1">
        <w:rPr>
          <w:rFonts w:ascii="Arial" w:hAnsi="Arial" w:cs="Arial"/>
          <w:color w:val="000000" w:themeColor="text1"/>
          <w:shd w:val="clear" w:color="auto" w:fill="FFFFFF"/>
        </w:rPr>
        <w:t>Moubarac</w:t>
      </w:r>
      <w:proofErr w:type="spellEnd"/>
      <w:r w:rsidRPr="00EC15F1">
        <w:rPr>
          <w:rFonts w:ascii="Arial" w:hAnsi="Arial" w:cs="Arial"/>
          <w:color w:val="000000" w:themeColor="text1"/>
          <w:shd w:val="clear" w:color="auto" w:fill="FFFFFF"/>
        </w:rPr>
        <w:t xml:space="preserve">, J.C., Levy, R.B., Canella, D.S., da Costa </w:t>
      </w:r>
      <w:proofErr w:type="spellStart"/>
      <w:r w:rsidRPr="00EC15F1">
        <w:rPr>
          <w:rFonts w:ascii="Arial" w:hAnsi="Arial" w:cs="Arial"/>
          <w:color w:val="000000" w:themeColor="text1"/>
          <w:shd w:val="clear" w:color="auto" w:fill="FFFFFF"/>
        </w:rPr>
        <w:t>Louzada</w:t>
      </w:r>
      <w:proofErr w:type="spellEnd"/>
      <w:r w:rsidRPr="00EC15F1">
        <w:rPr>
          <w:rFonts w:ascii="Arial" w:hAnsi="Arial" w:cs="Arial"/>
          <w:color w:val="000000" w:themeColor="text1"/>
          <w:shd w:val="clear" w:color="auto" w:fill="FFFFFF"/>
        </w:rPr>
        <w:t xml:space="preserve">, M.L. and Cannon, G., 2018. </w:t>
      </w:r>
      <w:proofErr w:type="gramStart"/>
      <w:r w:rsidRPr="00EC15F1">
        <w:rPr>
          <w:rFonts w:ascii="Arial" w:hAnsi="Arial" w:cs="Arial"/>
          <w:color w:val="000000" w:themeColor="text1"/>
          <w:shd w:val="clear" w:color="auto" w:fill="FFFFFF"/>
        </w:rPr>
        <w:t>Household availability of ultra-processed foods and obesity in nineteen European countries.</w:t>
      </w:r>
      <w:proofErr w:type="gramEnd"/>
      <w:r w:rsidRPr="00EC15F1">
        <w:rPr>
          <w:rFonts w:ascii="Arial" w:hAnsi="Arial" w:cs="Arial"/>
          <w:color w:val="000000" w:themeColor="text1"/>
          <w:shd w:val="clear" w:color="auto" w:fill="FFFFFF"/>
        </w:rPr>
        <w:t> </w:t>
      </w:r>
      <w:proofErr w:type="gramStart"/>
      <w:r w:rsidRPr="00EC15F1">
        <w:rPr>
          <w:rFonts w:ascii="Arial" w:hAnsi="Arial" w:cs="Arial"/>
          <w:i/>
          <w:iCs/>
          <w:color w:val="000000" w:themeColor="text1"/>
          <w:shd w:val="clear" w:color="auto" w:fill="FFFFFF"/>
        </w:rPr>
        <w:t>Public health nutrition</w:t>
      </w:r>
      <w:r w:rsidRPr="00EC15F1">
        <w:rPr>
          <w:rFonts w:ascii="Arial" w:hAnsi="Arial" w:cs="Arial"/>
          <w:color w:val="000000" w:themeColor="text1"/>
          <w:shd w:val="clear" w:color="auto" w:fill="FFFFFF"/>
        </w:rPr>
        <w:t>, </w:t>
      </w:r>
      <w:r w:rsidRPr="00EC15F1">
        <w:rPr>
          <w:rFonts w:ascii="Arial" w:hAnsi="Arial" w:cs="Arial"/>
          <w:i/>
          <w:iCs/>
          <w:color w:val="000000" w:themeColor="text1"/>
          <w:shd w:val="clear" w:color="auto" w:fill="FFFFFF"/>
        </w:rPr>
        <w:t>21</w:t>
      </w:r>
      <w:r w:rsidRPr="00EC15F1">
        <w:rPr>
          <w:rFonts w:ascii="Arial" w:hAnsi="Arial" w:cs="Arial"/>
          <w:color w:val="000000" w:themeColor="text1"/>
          <w:shd w:val="clear" w:color="auto" w:fill="FFFFFF"/>
        </w:rPr>
        <w:t>(1), pp.18-26.</w:t>
      </w:r>
      <w:proofErr w:type="gramEnd"/>
    </w:p>
    <w:p w14:paraId="49E97126" w14:textId="77777777" w:rsidR="00CA7C82" w:rsidRPr="00EC15F1" w:rsidRDefault="00CA7C82" w:rsidP="00EC15F1">
      <w:pPr>
        <w:spacing w:line="276" w:lineRule="auto"/>
        <w:rPr>
          <w:rFonts w:ascii="Arial" w:hAnsi="Arial" w:cs="Arial"/>
          <w:color w:val="000000" w:themeColor="text1"/>
          <w:shd w:val="clear" w:color="auto" w:fill="FFFFFF"/>
        </w:rPr>
      </w:pPr>
    </w:p>
    <w:p w14:paraId="684B70F1" w14:textId="56C2BDE5" w:rsidR="00051F5E" w:rsidRPr="00EC15F1" w:rsidRDefault="00051F5E" w:rsidP="00EC15F1">
      <w:pPr>
        <w:spacing w:line="276" w:lineRule="auto"/>
        <w:rPr>
          <w:rFonts w:ascii="Arial" w:hAnsi="Arial" w:cs="Arial"/>
          <w:color w:val="000000" w:themeColor="text1"/>
        </w:rPr>
      </w:pPr>
      <w:proofErr w:type="gramStart"/>
      <w:r w:rsidRPr="00EC15F1">
        <w:rPr>
          <w:rFonts w:ascii="Arial" w:hAnsi="Arial" w:cs="Arial"/>
          <w:color w:val="000000" w:themeColor="text1"/>
          <w:shd w:val="clear" w:color="auto" w:fill="FFFFFF"/>
        </w:rPr>
        <w:t>OECD.</w:t>
      </w:r>
      <w:proofErr w:type="gramEnd"/>
      <w:r w:rsidRPr="00EC15F1">
        <w:rPr>
          <w:rFonts w:ascii="Arial" w:hAnsi="Arial" w:cs="Arial"/>
          <w:color w:val="000000" w:themeColor="text1"/>
          <w:shd w:val="clear" w:color="auto" w:fill="FFFFFF"/>
        </w:rPr>
        <w:t xml:space="preserve"> 2016. Agriculture and climate change: Towards sustainable, productive and climate-friendly agricultural systems.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21" w:history="1">
        <w:r w:rsidRPr="00EC15F1">
          <w:rPr>
            <w:rStyle w:val="Hyperlink"/>
            <w:rFonts w:ascii="Arial" w:hAnsi="Arial" w:cs="Arial"/>
            <w:color w:val="000000" w:themeColor="text1"/>
            <w:shd w:val="clear" w:color="auto" w:fill="FFFFFF"/>
          </w:rPr>
          <w:t>https://www.oecd.org/agriculture/ministerial/background/notes/4_background_note.pdf</w:t>
        </w:r>
      </w:hyperlink>
      <w:r w:rsidRPr="00EC15F1">
        <w:rPr>
          <w:rFonts w:ascii="Arial" w:hAnsi="Arial" w:cs="Arial"/>
          <w:color w:val="000000" w:themeColor="text1"/>
          <w:shd w:val="clear" w:color="auto" w:fill="FFFFFF"/>
        </w:rPr>
        <w:t xml:space="preserve"> [Last accessed: 10</w:t>
      </w:r>
      <w:r w:rsidRPr="00EC15F1">
        <w:rPr>
          <w:rFonts w:ascii="Arial" w:hAnsi="Arial" w:cs="Arial"/>
          <w:color w:val="000000" w:themeColor="text1"/>
          <w:shd w:val="clear" w:color="auto" w:fill="FFFFFF"/>
          <w:vertAlign w:val="superscript"/>
        </w:rPr>
        <w:t>th</w:t>
      </w:r>
      <w:r w:rsidRPr="00EC15F1">
        <w:rPr>
          <w:rFonts w:ascii="Arial" w:hAnsi="Arial" w:cs="Arial"/>
          <w:color w:val="000000" w:themeColor="text1"/>
          <w:shd w:val="clear" w:color="auto" w:fill="FFFFFF"/>
        </w:rPr>
        <w:t xml:space="preserve"> April 2021]</w:t>
      </w:r>
    </w:p>
    <w:p w14:paraId="054460BD" w14:textId="77777777" w:rsidR="00153BF3" w:rsidRPr="00EC15F1" w:rsidRDefault="00153BF3" w:rsidP="00EC15F1">
      <w:pPr>
        <w:spacing w:line="276" w:lineRule="auto"/>
        <w:rPr>
          <w:rFonts w:ascii="Arial" w:hAnsi="Arial" w:cs="Arial"/>
          <w:color w:val="000000" w:themeColor="text1"/>
          <w:shd w:val="clear" w:color="auto" w:fill="FFFFFF"/>
        </w:rPr>
      </w:pPr>
    </w:p>
    <w:p w14:paraId="6475B51C" w14:textId="35AA737C" w:rsidR="00B07693" w:rsidRPr="00EC15F1" w:rsidRDefault="00B07693" w:rsidP="00EC15F1">
      <w:pPr>
        <w:spacing w:line="276" w:lineRule="auto"/>
        <w:rPr>
          <w:rFonts w:ascii="Arial" w:hAnsi="Arial" w:cs="Arial"/>
          <w:color w:val="000000" w:themeColor="text1"/>
        </w:rPr>
      </w:pPr>
      <w:proofErr w:type="gramStart"/>
      <w:r w:rsidRPr="00EC15F1">
        <w:rPr>
          <w:rFonts w:ascii="Arial" w:hAnsi="Arial" w:cs="Arial"/>
          <w:color w:val="000000" w:themeColor="text1"/>
          <w:shd w:val="clear" w:color="auto" w:fill="FFFFFF"/>
        </w:rPr>
        <w:t>Parliament.</w:t>
      </w:r>
      <w:proofErr w:type="gramEnd"/>
      <w:r w:rsidRPr="00EC15F1">
        <w:rPr>
          <w:rFonts w:ascii="Arial" w:hAnsi="Arial" w:cs="Arial"/>
          <w:color w:val="000000" w:themeColor="text1"/>
          <w:shd w:val="clear" w:color="auto" w:fill="FFFFFF"/>
        </w:rPr>
        <w:t xml:space="preserve"> 2019. </w:t>
      </w:r>
      <w:r w:rsidRPr="00EC15F1">
        <w:rPr>
          <w:rFonts w:ascii="Arial" w:hAnsi="Arial" w:cs="Arial"/>
          <w:i/>
          <w:iCs/>
          <w:color w:val="000000" w:themeColor="text1"/>
          <w:shd w:val="clear" w:color="auto" w:fill="FFFFFF"/>
        </w:rPr>
        <w:t>Sustainable Development Goals in the UK follow up: Hunger, malnutrition and food insecurity in the UK.</w:t>
      </w:r>
      <w:r w:rsidRPr="00EC15F1">
        <w:rPr>
          <w:rFonts w:ascii="Arial" w:hAnsi="Arial" w:cs="Arial"/>
          <w:color w:val="000000" w:themeColor="text1"/>
          <w:shd w:val="clear" w:color="auto" w:fill="FFFFFF"/>
        </w:rPr>
        <w:t xml:space="preserve"> </w:t>
      </w:r>
      <w:proofErr w:type="gramStart"/>
      <w:r w:rsidRPr="00EC15F1">
        <w:rPr>
          <w:rFonts w:ascii="Arial" w:hAnsi="Arial" w:cs="Arial"/>
          <w:color w:val="000000" w:themeColor="text1"/>
          <w:shd w:val="clear" w:color="auto" w:fill="FFFFFF"/>
        </w:rPr>
        <w:t>[Online].</w:t>
      </w:r>
      <w:proofErr w:type="gramEnd"/>
      <w:r w:rsidRPr="00EC15F1">
        <w:rPr>
          <w:rFonts w:ascii="Arial" w:hAnsi="Arial" w:cs="Arial"/>
          <w:color w:val="000000" w:themeColor="text1"/>
          <w:shd w:val="clear" w:color="auto" w:fill="FFFFFF"/>
        </w:rPr>
        <w:t xml:space="preserve"> Available at: </w:t>
      </w:r>
      <w:hyperlink r:id="rId22" w:anchor="footnote-202" w:history="1">
        <w:r w:rsidRPr="00EC15F1">
          <w:rPr>
            <w:rStyle w:val="Hyperlink"/>
            <w:rFonts w:ascii="Arial" w:hAnsi="Arial" w:cs="Arial"/>
            <w:color w:val="000000" w:themeColor="text1"/>
          </w:rPr>
          <w:t>https://publications.parliament.uk/pa/cm201719/cmselect/cmenvaud/1491/149105.htm#footnote-202</w:t>
        </w:r>
      </w:hyperlink>
      <w:r w:rsidRPr="00EC15F1">
        <w:rPr>
          <w:rFonts w:ascii="Arial" w:hAnsi="Arial" w:cs="Arial"/>
          <w:color w:val="000000" w:themeColor="text1"/>
        </w:rPr>
        <w:t xml:space="preserve"> [Last accessed: 6</w:t>
      </w:r>
      <w:r w:rsidRPr="00EC15F1">
        <w:rPr>
          <w:rFonts w:ascii="Arial" w:hAnsi="Arial" w:cs="Arial"/>
          <w:color w:val="000000" w:themeColor="text1"/>
          <w:vertAlign w:val="superscript"/>
        </w:rPr>
        <w:t>th</w:t>
      </w:r>
      <w:r w:rsidRPr="00EC15F1">
        <w:rPr>
          <w:rFonts w:ascii="Arial" w:hAnsi="Arial" w:cs="Arial"/>
          <w:color w:val="000000" w:themeColor="text1"/>
        </w:rPr>
        <w:t xml:space="preserve"> April 2021]</w:t>
      </w:r>
    </w:p>
    <w:p w14:paraId="671D1DFB" w14:textId="63142064" w:rsidR="00B0288C" w:rsidRPr="00EC15F1" w:rsidRDefault="00B0288C" w:rsidP="00EC15F1">
      <w:pPr>
        <w:spacing w:line="276" w:lineRule="auto"/>
        <w:rPr>
          <w:rFonts w:ascii="Arial" w:hAnsi="Arial" w:cs="Arial"/>
          <w:color w:val="000000" w:themeColor="text1"/>
        </w:rPr>
      </w:pPr>
    </w:p>
    <w:p w14:paraId="162B7FFC" w14:textId="6E6EED02" w:rsidR="00B0288C" w:rsidRPr="00EC15F1" w:rsidRDefault="00B0288C" w:rsidP="00EC15F1">
      <w:pPr>
        <w:spacing w:line="276" w:lineRule="auto"/>
        <w:rPr>
          <w:rFonts w:ascii="Arial" w:hAnsi="Arial" w:cs="Arial"/>
          <w:color w:val="000000" w:themeColor="text1"/>
        </w:rPr>
      </w:pPr>
      <w:proofErr w:type="gramStart"/>
      <w:r w:rsidRPr="00EC15F1">
        <w:rPr>
          <w:rFonts w:ascii="Arial" w:hAnsi="Arial" w:cs="Arial"/>
          <w:color w:val="000000" w:themeColor="text1"/>
        </w:rPr>
        <w:lastRenderedPageBreak/>
        <w:t>Stroud Community Agriculture.</w:t>
      </w:r>
      <w:proofErr w:type="gramEnd"/>
      <w:r w:rsidRPr="00EC15F1">
        <w:rPr>
          <w:rFonts w:ascii="Arial" w:hAnsi="Arial" w:cs="Arial"/>
          <w:color w:val="000000" w:themeColor="text1"/>
        </w:rPr>
        <w:t xml:space="preserve"> </w:t>
      </w:r>
      <w:proofErr w:type="spellStart"/>
      <w:proofErr w:type="gramStart"/>
      <w:r w:rsidRPr="00EC15F1">
        <w:rPr>
          <w:rFonts w:ascii="Arial" w:hAnsi="Arial" w:cs="Arial"/>
          <w:color w:val="000000" w:themeColor="text1"/>
        </w:rPr>
        <w:t>N.d.</w:t>
      </w:r>
      <w:proofErr w:type="spellEnd"/>
      <w:r w:rsidRPr="00EC15F1">
        <w:rPr>
          <w:rFonts w:ascii="Arial" w:hAnsi="Arial" w:cs="Arial"/>
          <w:color w:val="000000" w:themeColor="text1"/>
        </w:rPr>
        <w:t xml:space="preserve"> </w:t>
      </w:r>
      <w:r w:rsidRPr="00EC15F1">
        <w:rPr>
          <w:rFonts w:ascii="Arial" w:hAnsi="Arial" w:cs="Arial"/>
          <w:i/>
          <w:iCs/>
          <w:color w:val="000000" w:themeColor="text1"/>
        </w:rPr>
        <w:t>Stroud Community Agriculture.</w:t>
      </w:r>
      <w:proofErr w:type="gramEnd"/>
      <w:r w:rsidRPr="00EC15F1">
        <w:rPr>
          <w:rFonts w:ascii="Arial" w:hAnsi="Arial" w:cs="Arial"/>
          <w:i/>
          <w:iCs/>
          <w:color w:val="000000" w:themeColor="text1"/>
        </w:rPr>
        <w:t xml:space="preserve"> </w:t>
      </w:r>
      <w:proofErr w:type="gramStart"/>
      <w:r w:rsidRPr="00EC15F1">
        <w:rPr>
          <w:rFonts w:ascii="Arial" w:hAnsi="Arial" w:cs="Arial"/>
          <w:color w:val="000000" w:themeColor="text1"/>
        </w:rPr>
        <w:t>[Online].</w:t>
      </w:r>
      <w:proofErr w:type="gramEnd"/>
      <w:r w:rsidRPr="00EC15F1">
        <w:rPr>
          <w:rFonts w:ascii="Arial" w:hAnsi="Arial" w:cs="Arial"/>
          <w:color w:val="000000" w:themeColor="text1"/>
        </w:rPr>
        <w:t xml:space="preserve"> Available at:  </w:t>
      </w:r>
      <w:hyperlink r:id="rId23" w:history="1">
        <w:r w:rsidRPr="00EC15F1">
          <w:rPr>
            <w:rStyle w:val="Hyperlink"/>
            <w:rFonts w:ascii="Arial" w:hAnsi="Arial" w:cs="Arial"/>
            <w:color w:val="000000" w:themeColor="text1"/>
          </w:rPr>
          <w:t>http://www.stroudcommunityagriculture.org/</w:t>
        </w:r>
      </w:hyperlink>
      <w:r w:rsidRPr="00EC15F1">
        <w:rPr>
          <w:rFonts w:ascii="Arial" w:hAnsi="Arial" w:cs="Arial"/>
          <w:color w:val="000000" w:themeColor="text1"/>
        </w:rPr>
        <w:t xml:space="preserve">  [Last accessed: 26</w:t>
      </w:r>
      <w:r w:rsidRPr="00EC15F1">
        <w:rPr>
          <w:rFonts w:ascii="Arial" w:hAnsi="Arial" w:cs="Arial"/>
          <w:color w:val="000000" w:themeColor="text1"/>
          <w:vertAlign w:val="superscript"/>
        </w:rPr>
        <w:t>th</w:t>
      </w:r>
      <w:r w:rsidRPr="00EC15F1">
        <w:rPr>
          <w:rFonts w:ascii="Arial" w:hAnsi="Arial" w:cs="Arial"/>
          <w:color w:val="000000" w:themeColor="text1"/>
        </w:rPr>
        <w:t xml:space="preserve"> April 2021]</w:t>
      </w:r>
    </w:p>
    <w:p w14:paraId="29D77288" w14:textId="49518626" w:rsidR="00101AA6" w:rsidRPr="00EC15F1" w:rsidRDefault="00101AA6" w:rsidP="00EC15F1">
      <w:pPr>
        <w:spacing w:line="276" w:lineRule="auto"/>
        <w:rPr>
          <w:rFonts w:ascii="Arial" w:hAnsi="Arial" w:cs="Arial"/>
          <w:color w:val="000000" w:themeColor="text1"/>
        </w:rPr>
      </w:pPr>
    </w:p>
    <w:p w14:paraId="1B0429B1" w14:textId="77777777" w:rsidR="00101AA6" w:rsidRPr="00101AA6" w:rsidRDefault="00101AA6" w:rsidP="00EC15F1">
      <w:pPr>
        <w:rPr>
          <w:rFonts w:ascii="Arial" w:hAnsi="Arial" w:cs="Arial"/>
          <w:color w:val="000000" w:themeColor="text1"/>
        </w:rPr>
      </w:pPr>
      <w:proofErr w:type="gramStart"/>
      <w:r w:rsidRPr="00101AA6">
        <w:rPr>
          <w:rFonts w:ascii="Arial" w:hAnsi="Arial" w:cs="Arial"/>
          <w:color w:val="000000" w:themeColor="text1"/>
          <w:shd w:val="clear" w:color="auto" w:fill="FFFFFF"/>
        </w:rPr>
        <w:t>World Health Organization, 2018.</w:t>
      </w:r>
      <w:proofErr w:type="gramEnd"/>
      <w:r w:rsidRPr="00101AA6">
        <w:rPr>
          <w:rFonts w:ascii="Arial" w:hAnsi="Arial" w:cs="Arial"/>
          <w:color w:val="000000" w:themeColor="text1"/>
          <w:shd w:val="clear" w:color="auto" w:fill="FFFFFF"/>
        </w:rPr>
        <w:t> </w:t>
      </w:r>
      <w:r w:rsidRPr="00101AA6">
        <w:rPr>
          <w:rFonts w:ascii="Arial" w:hAnsi="Arial" w:cs="Arial"/>
          <w:i/>
          <w:iCs/>
          <w:color w:val="000000" w:themeColor="text1"/>
          <w:shd w:val="clear" w:color="auto" w:fill="FFFFFF"/>
        </w:rPr>
        <w:t>The state of food security and nutrition in the world 2018: building climate resilience for food security and nutrition</w:t>
      </w:r>
      <w:r w:rsidRPr="00101AA6">
        <w:rPr>
          <w:rFonts w:ascii="Arial" w:hAnsi="Arial" w:cs="Arial"/>
          <w:color w:val="000000" w:themeColor="text1"/>
          <w:shd w:val="clear" w:color="auto" w:fill="FFFFFF"/>
        </w:rPr>
        <w:t xml:space="preserve">. Food &amp; Agriculture </w:t>
      </w:r>
      <w:proofErr w:type="gramStart"/>
      <w:r w:rsidRPr="00101AA6">
        <w:rPr>
          <w:rFonts w:ascii="Arial" w:hAnsi="Arial" w:cs="Arial"/>
          <w:color w:val="000000" w:themeColor="text1"/>
          <w:shd w:val="clear" w:color="auto" w:fill="FFFFFF"/>
        </w:rPr>
        <w:t>Org..</w:t>
      </w:r>
      <w:proofErr w:type="gramEnd"/>
    </w:p>
    <w:p w14:paraId="5794493A" w14:textId="6A417D1E" w:rsidR="00101AA6" w:rsidRPr="00EC15F1" w:rsidRDefault="00101AA6" w:rsidP="00EC15F1">
      <w:pPr>
        <w:spacing w:line="276" w:lineRule="auto"/>
        <w:rPr>
          <w:rFonts w:ascii="Arial" w:hAnsi="Arial" w:cs="Arial"/>
          <w:color w:val="000000" w:themeColor="text1"/>
        </w:rPr>
      </w:pPr>
    </w:p>
    <w:p w14:paraId="522039C3" w14:textId="77777777" w:rsidR="002158E1" w:rsidRPr="002158E1" w:rsidRDefault="002158E1" w:rsidP="00EC15F1">
      <w:pPr>
        <w:rPr>
          <w:rFonts w:ascii="Arial" w:hAnsi="Arial" w:cs="Arial"/>
          <w:color w:val="000000" w:themeColor="text1"/>
        </w:rPr>
      </w:pPr>
      <w:proofErr w:type="gramStart"/>
      <w:r w:rsidRPr="002158E1">
        <w:rPr>
          <w:rFonts w:ascii="Arial" w:hAnsi="Arial" w:cs="Arial"/>
          <w:color w:val="000000" w:themeColor="text1"/>
          <w:shd w:val="clear" w:color="auto" w:fill="FFFFFF"/>
        </w:rPr>
        <w:t>Worthington, V., 2001.</w:t>
      </w:r>
      <w:proofErr w:type="gramEnd"/>
      <w:r w:rsidRPr="002158E1">
        <w:rPr>
          <w:rFonts w:ascii="Arial" w:hAnsi="Arial" w:cs="Arial"/>
          <w:color w:val="000000" w:themeColor="text1"/>
          <w:shd w:val="clear" w:color="auto" w:fill="FFFFFF"/>
        </w:rPr>
        <w:t xml:space="preserve"> </w:t>
      </w:r>
      <w:proofErr w:type="gramStart"/>
      <w:r w:rsidRPr="002158E1">
        <w:rPr>
          <w:rFonts w:ascii="Arial" w:hAnsi="Arial" w:cs="Arial"/>
          <w:color w:val="000000" w:themeColor="text1"/>
          <w:shd w:val="clear" w:color="auto" w:fill="FFFFFF"/>
        </w:rPr>
        <w:t>Nutritional quality of organic versus conventional fruits, vegetables, and grains.</w:t>
      </w:r>
      <w:proofErr w:type="gramEnd"/>
      <w:r w:rsidRPr="002158E1">
        <w:rPr>
          <w:rFonts w:ascii="Arial" w:hAnsi="Arial" w:cs="Arial"/>
          <w:color w:val="000000" w:themeColor="text1"/>
          <w:shd w:val="clear" w:color="auto" w:fill="FFFFFF"/>
        </w:rPr>
        <w:t> </w:t>
      </w:r>
      <w:proofErr w:type="gramStart"/>
      <w:r w:rsidRPr="002158E1">
        <w:rPr>
          <w:rFonts w:ascii="Arial" w:hAnsi="Arial" w:cs="Arial"/>
          <w:i/>
          <w:iCs/>
          <w:color w:val="000000" w:themeColor="text1"/>
          <w:shd w:val="clear" w:color="auto" w:fill="FFFFFF"/>
        </w:rPr>
        <w:t>The Journal of Alternative &amp; Complementary Medicine</w:t>
      </w:r>
      <w:r w:rsidRPr="002158E1">
        <w:rPr>
          <w:rFonts w:ascii="Arial" w:hAnsi="Arial" w:cs="Arial"/>
          <w:color w:val="000000" w:themeColor="text1"/>
          <w:shd w:val="clear" w:color="auto" w:fill="FFFFFF"/>
        </w:rPr>
        <w:t>, </w:t>
      </w:r>
      <w:r w:rsidRPr="002158E1">
        <w:rPr>
          <w:rFonts w:ascii="Arial" w:hAnsi="Arial" w:cs="Arial"/>
          <w:i/>
          <w:iCs/>
          <w:color w:val="000000" w:themeColor="text1"/>
          <w:shd w:val="clear" w:color="auto" w:fill="FFFFFF"/>
        </w:rPr>
        <w:t>7</w:t>
      </w:r>
      <w:r w:rsidRPr="002158E1">
        <w:rPr>
          <w:rFonts w:ascii="Arial" w:hAnsi="Arial" w:cs="Arial"/>
          <w:color w:val="000000" w:themeColor="text1"/>
          <w:shd w:val="clear" w:color="auto" w:fill="FFFFFF"/>
        </w:rPr>
        <w:t>(2), pp.161-173.</w:t>
      </w:r>
      <w:proofErr w:type="gramEnd"/>
    </w:p>
    <w:p w14:paraId="6D69DBF6" w14:textId="77777777" w:rsidR="002158E1" w:rsidRPr="00CA7C82" w:rsidRDefault="002158E1" w:rsidP="00CA7C82">
      <w:pPr>
        <w:spacing w:line="276" w:lineRule="auto"/>
        <w:rPr>
          <w:rFonts w:ascii="Arial" w:hAnsi="Arial" w:cs="Arial"/>
        </w:rPr>
      </w:pPr>
    </w:p>
    <w:sectPr w:rsidR="002158E1" w:rsidRPr="00CA7C8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972C" w14:textId="77777777" w:rsidR="00BE0F67" w:rsidRDefault="00BE0F67" w:rsidP="002B33FC">
      <w:r>
        <w:separator/>
      </w:r>
    </w:p>
  </w:endnote>
  <w:endnote w:type="continuationSeparator" w:id="0">
    <w:p w14:paraId="623AEB1A" w14:textId="77777777" w:rsidR="00BE0F67" w:rsidRDefault="00BE0F67" w:rsidP="002B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78389"/>
      <w:docPartObj>
        <w:docPartGallery w:val="Page Numbers (Bottom of Page)"/>
        <w:docPartUnique/>
      </w:docPartObj>
    </w:sdtPr>
    <w:sdtEndPr>
      <w:rPr>
        <w:noProof/>
      </w:rPr>
    </w:sdtEndPr>
    <w:sdtContent>
      <w:p w14:paraId="35A93D08" w14:textId="18695AEE" w:rsidR="002B33FC" w:rsidRDefault="002B33FC">
        <w:pPr>
          <w:pStyle w:val="Footer"/>
          <w:jc w:val="center"/>
        </w:pPr>
        <w:r>
          <w:fldChar w:fldCharType="begin"/>
        </w:r>
        <w:r>
          <w:instrText xml:space="preserve"> PAGE   \* MERGEFORMAT </w:instrText>
        </w:r>
        <w:r>
          <w:fldChar w:fldCharType="separate"/>
        </w:r>
        <w:r w:rsidR="005637FC">
          <w:rPr>
            <w:noProof/>
          </w:rPr>
          <w:t>1</w:t>
        </w:r>
        <w:r>
          <w:rPr>
            <w:noProof/>
          </w:rPr>
          <w:fldChar w:fldCharType="end"/>
        </w:r>
      </w:p>
    </w:sdtContent>
  </w:sdt>
  <w:p w14:paraId="262C5C8C" w14:textId="77777777" w:rsidR="002B33FC" w:rsidRDefault="002B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C3555" w14:textId="77777777" w:rsidR="00BE0F67" w:rsidRDefault="00BE0F67" w:rsidP="002B33FC">
      <w:r>
        <w:separator/>
      </w:r>
    </w:p>
  </w:footnote>
  <w:footnote w:type="continuationSeparator" w:id="0">
    <w:p w14:paraId="18431097" w14:textId="77777777" w:rsidR="00BE0F67" w:rsidRDefault="00BE0F67" w:rsidP="002B33FC">
      <w:r>
        <w:continuationSeparator/>
      </w:r>
    </w:p>
  </w:footnote>
  <w:footnote w:id="1">
    <w:p w14:paraId="4AE9E768" w14:textId="271FB669" w:rsidR="002B5635" w:rsidRDefault="002B5635">
      <w:pPr>
        <w:pStyle w:val="FootnoteText"/>
      </w:pPr>
      <w:r>
        <w:rPr>
          <w:rStyle w:val="FootnoteReference"/>
        </w:rPr>
        <w:footnoteRef/>
      </w:r>
      <w:r>
        <w:t xml:space="preserve"> Contact: Lindsey Selleck:</w:t>
      </w:r>
      <w:hyperlink r:id="rId1" w:history="1">
        <w:r w:rsidRPr="00E139C3">
          <w:rPr>
            <w:rStyle w:val="Hyperlink"/>
          </w:rPr>
          <w:t>lindseyselleck@live.com</w:t>
        </w:r>
      </w:hyperlink>
      <w:r>
        <w:t xml:space="preserve"> BDA: </w:t>
      </w:r>
      <w:hyperlink r:id="rId2" w:history="1">
        <w:r w:rsidRPr="00E139C3">
          <w:rPr>
            <w:rStyle w:val="Hyperlink"/>
          </w:rPr>
          <w:t>office@biodynamic.org.uk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85433"/>
    <w:multiLevelType w:val="hybridMultilevel"/>
    <w:tmpl w:val="0A9C410C"/>
    <w:lvl w:ilvl="0" w:tplc="6FF0C9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E4"/>
    <w:rsid w:val="000007D1"/>
    <w:rsid w:val="00004E42"/>
    <w:rsid w:val="00011FFC"/>
    <w:rsid w:val="0002665A"/>
    <w:rsid w:val="000439CD"/>
    <w:rsid w:val="00044FCD"/>
    <w:rsid w:val="0004724F"/>
    <w:rsid w:val="00051E57"/>
    <w:rsid w:val="00051F5E"/>
    <w:rsid w:val="000650EB"/>
    <w:rsid w:val="0008482A"/>
    <w:rsid w:val="000863DB"/>
    <w:rsid w:val="000A75EF"/>
    <w:rsid w:val="000C0B1F"/>
    <w:rsid w:val="000C1ED2"/>
    <w:rsid w:val="000C5E46"/>
    <w:rsid w:val="000E042E"/>
    <w:rsid w:val="000F0F58"/>
    <w:rsid w:val="000F333A"/>
    <w:rsid w:val="001002BF"/>
    <w:rsid w:val="00101AA6"/>
    <w:rsid w:val="00120E34"/>
    <w:rsid w:val="00124CE1"/>
    <w:rsid w:val="00142C34"/>
    <w:rsid w:val="00150246"/>
    <w:rsid w:val="00153BF3"/>
    <w:rsid w:val="001576CC"/>
    <w:rsid w:val="001627E3"/>
    <w:rsid w:val="00177E51"/>
    <w:rsid w:val="00191B9A"/>
    <w:rsid w:val="001B13F6"/>
    <w:rsid w:val="001B6B8D"/>
    <w:rsid w:val="001C0E44"/>
    <w:rsid w:val="001D6D8B"/>
    <w:rsid w:val="001E69FF"/>
    <w:rsid w:val="002158E1"/>
    <w:rsid w:val="0021623B"/>
    <w:rsid w:val="00227216"/>
    <w:rsid w:val="002300A1"/>
    <w:rsid w:val="0024678A"/>
    <w:rsid w:val="0026546E"/>
    <w:rsid w:val="00266490"/>
    <w:rsid w:val="00285B39"/>
    <w:rsid w:val="002B33FC"/>
    <w:rsid w:val="002B5635"/>
    <w:rsid w:val="002C44B5"/>
    <w:rsid w:val="002F0AF6"/>
    <w:rsid w:val="00312C10"/>
    <w:rsid w:val="0032608C"/>
    <w:rsid w:val="0037417B"/>
    <w:rsid w:val="003848E3"/>
    <w:rsid w:val="00384E09"/>
    <w:rsid w:val="00393015"/>
    <w:rsid w:val="003B6EB9"/>
    <w:rsid w:val="003E4C9F"/>
    <w:rsid w:val="003E75C1"/>
    <w:rsid w:val="00420738"/>
    <w:rsid w:val="00427E63"/>
    <w:rsid w:val="004334A4"/>
    <w:rsid w:val="00443931"/>
    <w:rsid w:val="00445942"/>
    <w:rsid w:val="004546AD"/>
    <w:rsid w:val="00464ECC"/>
    <w:rsid w:val="00466FD1"/>
    <w:rsid w:val="004810A0"/>
    <w:rsid w:val="004A54AF"/>
    <w:rsid w:val="004B651A"/>
    <w:rsid w:val="004E0EB4"/>
    <w:rsid w:val="004F56BF"/>
    <w:rsid w:val="00506580"/>
    <w:rsid w:val="00512C37"/>
    <w:rsid w:val="00524E58"/>
    <w:rsid w:val="0052600D"/>
    <w:rsid w:val="005274AB"/>
    <w:rsid w:val="0053025D"/>
    <w:rsid w:val="00536D48"/>
    <w:rsid w:val="00557C9C"/>
    <w:rsid w:val="005637FC"/>
    <w:rsid w:val="005672C9"/>
    <w:rsid w:val="00586179"/>
    <w:rsid w:val="00596F22"/>
    <w:rsid w:val="005C3D16"/>
    <w:rsid w:val="005D65D2"/>
    <w:rsid w:val="00614C28"/>
    <w:rsid w:val="00636373"/>
    <w:rsid w:val="006640AC"/>
    <w:rsid w:val="00665B33"/>
    <w:rsid w:val="00682F9E"/>
    <w:rsid w:val="00687CE0"/>
    <w:rsid w:val="006F4EFB"/>
    <w:rsid w:val="00704950"/>
    <w:rsid w:val="00711C60"/>
    <w:rsid w:val="00741F6B"/>
    <w:rsid w:val="00760329"/>
    <w:rsid w:val="007614F5"/>
    <w:rsid w:val="00762C24"/>
    <w:rsid w:val="00775BF2"/>
    <w:rsid w:val="00791FC3"/>
    <w:rsid w:val="00793506"/>
    <w:rsid w:val="007A0F95"/>
    <w:rsid w:val="007B1984"/>
    <w:rsid w:val="007B1D10"/>
    <w:rsid w:val="007C030D"/>
    <w:rsid w:val="007D5FCD"/>
    <w:rsid w:val="0080695B"/>
    <w:rsid w:val="00807627"/>
    <w:rsid w:val="00824990"/>
    <w:rsid w:val="00845372"/>
    <w:rsid w:val="00872F63"/>
    <w:rsid w:val="0088369B"/>
    <w:rsid w:val="00890400"/>
    <w:rsid w:val="008E3ED6"/>
    <w:rsid w:val="008E4BFD"/>
    <w:rsid w:val="008E7A91"/>
    <w:rsid w:val="008F4087"/>
    <w:rsid w:val="00901E85"/>
    <w:rsid w:val="0090519A"/>
    <w:rsid w:val="0092498F"/>
    <w:rsid w:val="00932085"/>
    <w:rsid w:val="0093671D"/>
    <w:rsid w:val="009565F9"/>
    <w:rsid w:val="00961E2B"/>
    <w:rsid w:val="00964E04"/>
    <w:rsid w:val="0098655F"/>
    <w:rsid w:val="009A052C"/>
    <w:rsid w:val="009A3347"/>
    <w:rsid w:val="00A17ABA"/>
    <w:rsid w:val="00A17BBC"/>
    <w:rsid w:val="00A2644B"/>
    <w:rsid w:val="00A334A4"/>
    <w:rsid w:val="00A347EE"/>
    <w:rsid w:val="00A407D2"/>
    <w:rsid w:val="00A434AF"/>
    <w:rsid w:val="00A4507A"/>
    <w:rsid w:val="00A55D95"/>
    <w:rsid w:val="00A609C6"/>
    <w:rsid w:val="00A60EC2"/>
    <w:rsid w:val="00A71138"/>
    <w:rsid w:val="00A7331D"/>
    <w:rsid w:val="00A9411D"/>
    <w:rsid w:val="00AD7F0C"/>
    <w:rsid w:val="00B0288C"/>
    <w:rsid w:val="00B0482F"/>
    <w:rsid w:val="00B07693"/>
    <w:rsid w:val="00B562B4"/>
    <w:rsid w:val="00B8787F"/>
    <w:rsid w:val="00B96371"/>
    <w:rsid w:val="00BA794F"/>
    <w:rsid w:val="00BB1509"/>
    <w:rsid w:val="00BC5DD0"/>
    <w:rsid w:val="00BE0F67"/>
    <w:rsid w:val="00BE2661"/>
    <w:rsid w:val="00C176B7"/>
    <w:rsid w:val="00C32612"/>
    <w:rsid w:val="00C339E1"/>
    <w:rsid w:val="00C748F5"/>
    <w:rsid w:val="00C821C6"/>
    <w:rsid w:val="00C90018"/>
    <w:rsid w:val="00C95A32"/>
    <w:rsid w:val="00CA7C82"/>
    <w:rsid w:val="00CB0406"/>
    <w:rsid w:val="00D07837"/>
    <w:rsid w:val="00D10CAA"/>
    <w:rsid w:val="00D2331A"/>
    <w:rsid w:val="00D457EB"/>
    <w:rsid w:val="00D6356D"/>
    <w:rsid w:val="00D65E0A"/>
    <w:rsid w:val="00DA6AC5"/>
    <w:rsid w:val="00DB0E34"/>
    <w:rsid w:val="00DE5F03"/>
    <w:rsid w:val="00E2222D"/>
    <w:rsid w:val="00E24E19"/>
    <w:rsid w:val="00E40AE6"/>
    <w:rsid w:val="00E533E5"/>
    <w:rsid w:val="00E9073D"/>
    <w:rsid w:val="00EB27B4"/>
    <w:rsid w:val="00EC15F1"/>
    <w:rsid w:val="00EE3532"/>
    <w:rsid w:val="00F17062"/>
    <w:rsid w:val="00F27478"/>
    <w:rsid w:val="00F35B65"/>
    <w:rsid w:val="00F6072B"/>
    <w:rsid w:val="00F70DB0"/>
    <w:rsid w:val="00F72C7C"/>
    <w:rsid w:val="00F9009D"/>
    <w:rsid w:val="00F918E4"/>
    <w:rsid w:val="00FB19CF"/>
    <w:rsid w:val="00FC0A60"/>
    <w:rsid w:val="00FC1AE8"/>
    <w:rsid w:val="00FC4DA6"/>
    <w:rsid w:val="00FE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0"/>
    <w:rPr>
      <w:rFonts w:ascii="Times New Roman" w:eastAsia="Times New Roman" w:hAnsi="Times New Roman" w:cs="Times New Roman"/>
      <w:lang w:eastAsia="en-GB"/>
    </w:rPr>
  </w:style>
  <w:style w:type="paragraph" w:styleId="Heading1">
    <w:name w:val="heading 1"/>
    <w:basedOn w:val="Normal"/>
    <w:link w:val="Heading1Char"/>
    <w:uiPriority w:val="9"/>
    <w:qFormat/>
    <w:rsid w:val="00964E0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8E4"/>
    <w:pPr>
      <w:spacing w:before="100" w:beforeAutospacing="1" w:after="100" w:afterAutospacing="1"/>
    </w:pPr>
  </w:style>
  <w:style w:type="character" w:styleId="Hyperlink">
    <w:name w:val="Hyperlink"/>
    <w:basedOn w:val="DefaultParagraphFont"/>
    <w:uiPriority w:val="99"/>
    <w:unhideWhenUsed/>
    <w:rsid w:val="00B07693"/>
    <w:rPr>
      <w:color w:val="0563C1" w:themeColor="hyperlink"/>
      <w:u w:val="single"/>
    </w:rPr>
  </w:style>
  <w:style w:type="character" w:customStyle="1" w:styleId="UnresolvedMention">
    <w:name w:val="Unresolved Mention"/>
    <w:basedOn w:val="DefaultParagraphFont"/>
    <w:uiPriority w:val="99"/>
    <w:semiHidden/>
    <w:unhideWhenUsed/>
    <w:rsid w:val="00A334A4"/>
    <w:rPr>
      <w:color w:val="605E5C"/>
      <w:shd w:val="clear" w:color="auto" w:fill="E1DFDD"/>
    </w:rPr>
  </w:style>
  <w:style w:type="character" w:styleId="FollowedHyperlink">
    <w:name w:val="FollowedHyperlink"/>
    <w:basedOn w:val="DefaultParagraphFont"/>
    <w:uiPriority w:val="99"/>
    <w:semiHidden/>
    <w:unhideWhenUsed/>
    <w:rsid w:val="00F9009D"/>
    <w:rPr>
      <w:color w:val="954F72" w:themeColor="followedHyperlink"/>
      <w:u w:val="single"/>
    </w:rPr>
  </w:style>
  <w:style w:type="character" w:customStyle="1" w:styleId="Heading1Char">
    <w:name w:val="Heading 1 Char"/>
    <w:basedOn w:val="DefaultParagraphFont"/>
    <w:link w:val="Heading1"/>
    <w:uiPriority w:val="9"/>
    <w:rsid w:val="00964E0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A052C"/>
    <w:rPr>
      <w:sz w:val="16"/>
      <w:szCs w:val="16"/>
    </w:rPr>
  </w:style>
  <w:style w:type="paragraph" w:styleId="CommentText">
    <w:name w:val="annotation text"/>
    <w:basedOn w:val="Normal"/>
    <w:link w:val="CommentTextChar"/>
    <w:uiPriority w:val="99"/>
    <w:semiHidden/>
    <w:unhideWhenUsed/>
    <w:rsid w:val="009A05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052C"/>
    <w:rPr>
      <w:sz w:val="20"/>
      <w:szCs w:val="20"/>
    </w:rPr>
  </w:style>
  <w:style w:type="paragraph" w:styleId="CommentSubject">
    <w:name w:val="annotation subject"/>
    <w:basedOn w:val="CommentText"/>
    <w:next w:val="CommentText"/>
    <w:link w:val="CommentSubjectChar"/>
    <w:uiPriority w:val="99"/>
    <w:semiHidden/>
    <w:unhideWhenUsed/>
    <w:rsid w:val="009A052C"/>
    <w:rPr>
      <w:b/>
      <w:bCs/>
    </w:rPr>
  </w:style>
  <w:style w:type="character" w:customStyle="1" w:styleId="CommentSubjectChar">
    <w:name w:val="Comment Subject Char"/>
    <w:basedOn w:val="CommentTextChar"/>
    <w:link w:val="CommentSubject"/>
    <w:uiPriority w:val="99"/>
    <w:semiHidden/>
    <w:rsid w:val="009A052C"/>
    <w:rPr>
      <w:b/>
      <w:bCs/>
      <w:sz w:val="20"/>
      <w:szCs w:val="20"/>
    </w:rPr>
  </w:style>
  <w:style w:type="paragraph" w:styleId="Header">
    <w:name w:val="header"/>
    <w:basedOn w:val="Normal"/>
    <w:link w:val="HeaderChar"/>
    <w:uiPriority w:val="99"/>
    <w:unhideWhenUsed/>
    <w:rsid w:val="002B33FC"/>
    <w:pPr>
      <w:tabs>
        <w:tab w:val="center" w:pos="4513"/>
        <w:tab w:val="right" w:pos="9026"/>
      </w:tabs>
    </w:pPr>
  </w:style>
  <w:style w:type="character" w:customStyle="1" w:styleId="HeaderChar">
    <w:name w:val="Header Char"/>
    <w:basedOn w:val="DefaultParagraphFont"/>
    <w:link w:val="Header"/>
    <w:uiPriority w:val="99"/>
    <w:rsid w:val="002B33FC"/>
    <w:rPr>
      <w:rFonts w:ascii="Times New Roman" w:eastAsia="Times New Roman" w:hAnsi="Times New Roman" w:cs="Times New Roman"/>
      <w:lang w:eastAsia="en-GB"/>
    </w:rPr>
  </w:style>
  <w:style w:type="paragraph" w:styleId="Footer">
    <w:name w:val="footer"/>
    <w:basedOn w:val="Normal"/>
    <w:link w:val="FooterChar"/>
    <w:uiPriority w:val="99"/>
    <w:unhideWhenUsed/>
    <w:rsid w:val="002B33FC"/>
    <w:pPr>
      <w:tabs>
        <w:tab w:val="center" w:pos="4513"/>
        <w:tab w:val="right" w:pos="9026"/>
      </w:tabs>
    </w:pPr>
  </w:style>
  <w:style w:type="character" w:customStyle="1" w:styleId="FooterChar">
    <w:name w:val="Footer Char"/>
    <w:basedOn w:val="DefaultParagraphFont"/>
    <w:link w:val="Footer"/>
    <w:uiPriority w:val="99"/>
    <w:rsid w:val="002B33FC"/>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B5635"/>
    <w:rPr>
      <w:sz w:val="20"/>
      <w:szCs w:val="20"/>
    </w:rPr>
  </w:style>
  <w:style w:type="character" w:customStyle="1" w:styleId="FootnoteTextChar">
    <w:name w:val="Footnote Text Char"/>
    <w:basedOn w:val="DefaultParagraphFont"/>
    <w:link w:val="FootnoteText"/>
    <w:uiPriority w:val="99"/>
    <w:semiHidden/>
    <w:rsid w:val="002B563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56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0"/>
    <w:rPr>
      <w:rFonts w:ascii="Times New Roman" w:eastAsia="Times New Roman" w:hAnsi="Times New Roman" w:cs="Times New Roman"/>
      <w:lang w:eastAsia="en-GB"/>
    </w:rPr>
  </w:style>
  <w:style w:type="paragraph" w:styleId="Heading1">
    <w:name w:val="heading 1"/>
    <w:basedOn w:val="Normal"/>
    <w:link w:val="Heading1Char"/>
    <w:uiPriority w:val="9"/>
    <w:qFormat/>
    <w:rsid w:val="00964E0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8E4"/>
    <w:pPr>
      <w:spacing w:before="100" w:beforeAutospacing="1" w:after="100" w:afterAutospacing="1"/>
    </w:pPr>
  </w:style>
  <w:style w:type="character" w:styleId="Hyperlink">
    <w:name w:val="Hyperlink"/>
    <w:basedOn w:val="DefaultParagraphFont"/>
    <w:uiPriority w:val="99"/>
    <w:unhideWhenUsed/>
    <w:rsid w:val="00B07693"/>
    <w:rPr>
      <w:color w:val="0563C1" w:themeColor="hyperlink"/>
      <w:u w:val="single"/>
    </w:rPr>
  </w:style>
  <w:style w:type="character" w:customStyle="1" w:styleId="UnresolvedMention">
    <w:name w:val="Unresolved Mention"/>
    <w:basedOn w:val="DefaultParagraphFont"/>
    <w:uiPriority w:val="99"/>
    <w:semiHidden/>
    <w:unhideWhenUsed/>
    <w:rsid w:val="00A334A4"/>
    <w:rPr>
      <w:color w:val="605E5C"/>
      <w:shd w:val="clear" w:color="auto" w:fill="E1DFDD"/>
    </w:rPr>
  </w:style>
  <w:style w:type="character" w:styleId="FollowedHyperlink">
    <w:name w:val="FollowedHyperlink"/>
    <w:basedOn w:val="DefaultParagraphFont"/>
    <w:uiPriority w:val="99"/>
    <w:semiHidden/>
    <w:unhideWhenUsed/>
    <w:rsid w:val="00F9009D"/>
    <w:rPr>
      <w:color w:val="954F72" w:themeColor="followedHyperlink"/>
      <w:u w:val="single"/>
    </w:rPr>
  </w:style>
  <w:style w:type="character" w:customStyle="1" w:styleId="Heading1Char">
    <w:name w:val="Heading 1 Char"/>
    <w:basedOn w:val="DefaultParagraphFont"/>
    <w:link w:val="Heading1"/>
    <w:uiPriority w:val="9"/>
    <w:rsid w:val="00964E0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A052C"/>
    <w:rPr>
      <w:sz w:val="16"/>
      <w:szCs w:val="16"/>
    </w:rPr>
  </w:style>
  <w:style w:type="paragraph" w:styleId="CommentText">
    <w:name w:val="annotation text"/>
    <w:basedOn w:val="Normal"/>
    <w:link w:val="CommentTextChar"/>
    <w:uiPriority w:val="99"/>
    <w:semiHidden/>
    <w:unhideWhenUsed/>
    <w:rsid w:val="009A05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A052C"/>
    <w:rPr>
      <w:sz w:val="20"/>
      <w:szCs w:val="20"/>
    </w:rPr>
  </w:style>
  <w:style w:type="paragraph" w:styleId="CommentSubject">
    <w:name w:val="annotation subject"/>
    <w:basedOn w:val="CommentText"/>
    <w:next w:val="CommentText"/>
    <w:link w:val="CommentSubjectChar"/>
    <w:uiPriority w:val="99"/>
    <w:semiHidden/>
    <w:unhideWhenUsed/>
    <w:rsid w:val="009A052C"/>
    <w:rPr>
      <w:b/>
      <w:bCs/>
    </w:rPr>
  </w:style>
  <w:style w:type="character" w:customStyle="1" w:styleId="CommentSubjectChar">
    <w:name w:val="Comment Subject Char"/>
    <w:basedOn w:val="CommentTextChar"/>
    <w:link w:val="CommentSubject"/>
    <w:uiPriority w:val="99"/>
    <w:semiHidden/>
    <w:rsid w:val="009A052C"/>
    <w:rPr>
      <w:b/>
      <w:bCs/>
      <w:sz w:val="20"/>
      <w:szCs w:val="20"/>
    </w:rPr>
  </w:style>
  <w:style w:type="paragraph" w:styleId="Header">
    <w:name w:val="header"/>
    <w:basedOn w:val="Normal"/>
    <w:link w:val="HeaderChar"/>
    <w:uiPriority w:val="99"/>
    <w:unhideWhenUsed/>
    <w:rsid w:val="002B33FC"/>
    <w:pPr>
      <w:tabs>
        <w:tab w:val="center" w:pos="4513"/>
        <w:tab w:val="right" w:pos="9026"/>
      </w:tabs>
    </w:pPr>
  </w:style>
  <w:style w:type="character" w:customStyle="1" w:styleId="HeaderChar">
    <w:name w:val="Header Char"/>
    <w:basedOn w:val="DefaultParagraphFont"/>
    <w:link w:val="Header"/>
    <w:uiPriority w:val="99"/>
    <w:rsid w:val="002B33FC"/>
    <w:rPr>
      <w:rFonts w:ascii="Times New Roman" w:eastAsia="Times New Roman" w:hAnsi="Times New Roman" w:cs="Times New Roman"/>
      <w:lang w:eastAsia="en-GB"/>
    </w:rPr>
  </w:style>
  <w:style w:type="paragraph" w:styleId="Footer">
    <w:name w:val="footer"/>
    <w:basedOn w:val="Normal"/>
    <w:link w:val="FooterChar"/>
    <w:uiPriority w:val="99"/>
    <w:unhideWhenUsed/>
    <w:rsid w:val="002B33FC"/>
    <w:pPr>
      <w:tabs>
        <w:tab w:val="center" w:pos="4513"/>
        <w:tab w:val="right" w:pos="9026"/>
      </w:tabs>
    </w:pPr>
  </w:style>
  <w:style w:type="character" w:customStyle="1" w:styleId="FooterChar">
    <w:name w:val="Footer Char"/>
    <w:basedOn w:val="DefaultParagraphFont"/>
    <w:link w:val="Footer"/>
    <w:uiPriority w:val="99"/>
    <w:rsid w:val="002B33FC"/>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B5635"/>
    <w:rPr>
      <w:sz w:val="20"/>
      <w:szCs w:val="20"/>
    </w:rPr>
  </w:style>
  <w:style w:type="character" w:customStyle="1" w:styleId="FootnoteTextChar">
    <w:name w:val="Footnote Text Char"/>
    <w:basedOn w:val="DefaultParagraphFont"/>
    <w:link w:val="FootnoteText"/>
    <w:uiPriority w:val="99"/>
    <w:semiHidden/>
    <w:rsid w:val="002B563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5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077">
      <w:bodyDiv w:val="1"/>
      <w:marLeft w:val="0"/>
      <w:marRight w:val="0"/>
      <w:marTop w:val="0"/>
      <w:marBottom w:val="0"/>
      <w:divBdr>
        <w:top w:val="none" w:sz="0" w:space="0" w:color="auto"/>
        <w:left w:val="none" w:sz="0" w:space="0" w:color="auto"/>
        <w:bottom w:val="none" w:sz="0" w:space="0" w:color="auto"/>
        <w:right w:val="none" w:sz="0" w:space="0" w:color="auto"/>
      </w:divBdr>
      <w:divsChild>
        <w:div w:id="866531102">
          <w:marLeft w:val="0"/>
          <w:marRight w:val="0"/>
          <w:marTop w:val="0"/>
          <w:marBottom w:val="0"/>
          <w:divBdr>
            <w:top w:val="none" w:sz="0" w:space="0" w:color="auto"/>
            <w:left w:val="none" w:sz="0" w:space="0" w:color="auto"/>
            <w:bottom w:val="none" w:sz="0" w:space="0" w:color="auto"/>
            <w:right w:val="none" w:sz="0" w:space="0" w:color="auto"/>
          </w:divBdr>
          <w:divsChild>
            <w:div w:id="756292511">
              <w:marLeft w:val="0"/>
              <w:marRight w:val="0"/>
              <w:marTop w:val="0"/>
              <w:marBottom w:val="0"/>
              <w:divBdr>
                <w:top w:val="none" w:sz="0" w:space="0" w:color="auto"/>
                <w:left w:val="none" w:sz="0" w:space="0" w:color="auto"/>
                <w:bottom w:val="none" w:sz="0" w:space="0" w:color="auto"/>
                <w:right w:val="none" w:sz="0" w:space="0" w:color="auto"/>
              </w:divBdr>
              <w:divsChild>
                <w:div w:id="20230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6231">
      <w:bodyDiv w:val="1"/>
      <w:marLeft w:val="0"/>
      <w:marRight w:val="0"/>
      <w:marTop w:val="0"/>
      <w:marBottom w:val="0"/>
      <w:divBdr>
        <w:top w:val="none" w:sz="0" w:space="0" w:color="auto"/>
        <w:left w:val="none" w:sz="0" w:space="0" w:color="auto"/>
        <w:bottom w:val="none" w:sz="0" w:space="0" w:color="auto"/>
        <w:right w:val="none" w:sz="0" w:space="0" w:color="auto"/>
      </w:divBdr>
    </w:div>
    <w:div w:id="145779440">
      <w:bodyDiv w:val="1"/>
      <w:marLeft w:val="0"/>
      <w:marRight w:val="0"/>
      <w:marTop w:val="0"/>
      <w:marBottom w:val="0"/>
      <w:divBdr>
        <w:top w:val="none" w:sz="0" w:space="0" w:color="auto"/>
        <w:left w:val="none" w:sz="0" w:space="0" w:color="auto"/>
        <w:bottom w:val="none" w:sz="0" w:space="0" w:color="auto"/>
        <w:right w:val="none" w:sz="0" w:space="0" w:color="auto"/>
      </w:divBdr>
    </w:div>
    <w:div w:id="152987877">
      <w:bodyDiv w:val="1"/>
      <w:marLeft w:val="0"/>
      <w:marRight w:val="0"/>
      <w:marTop w:val="0"/>
      <w:marBottom w:val="0"/>
      <w:divBdr>
        <w:top w:val="none" w:sz="0" w:space="0" w:color="auto"/>
        <w:left w:val="none" w:sz="0" w:space="0" w:color="auto"/>
        <w:bottom w:val="none" w:sz="0" w:space="0" w:color="auto"/>
        <w:right w:val="none" w:sz="0" w:space="0" w:color="auto"/>
      </w:divBdr>
    </w:div>
    <w:div w:id="411312843">
      <w:bodyDiv w:val="1"/>
      <w:marLeft w:val="0"/>
      <w:marRight w:val="0"/>
      <w:marTop w:val="0"/>
      <w:marBottom w:val="0"/>
      <w:divBdr>
        <w:top w:val="none" w:sz="0" w:space="0" w:color="auto"/>
        <w:left w:val="none" w:sz="0" w:space="0" w:color="auto"/>
        <w:bottom w:val="none" w:sz="0" w:space="0" w:color="auto"/>
        <w:right w:val="none" w:sz="0" w:space="0" w:color="auto"/>
      </w:divBdr>
    </w:div>
    <w:div w:id="457071057">
      <w:bodyDiv w:val="1"/>
      <w:marLeft w:val="0"/>
      <w:marRight w:val="0"/>
      <w:marTop w:val="0"/>
      <w:marBottom w:val="0"/>
      <w:divBdr>
        <w:top w:val="none" w:sz="0" w:space="0" w:color="auto"/>
        <w:left w:val="none" w:sz="0" w:space="0" w:color="auto"/>
        <w:bottom w:val="none" w:sz="0" w:space="0" w:color="auto"/>
        <w:right w:val="none" w:sz="0" w:space="0" w:color="auto"/>
      </w:divBdr>
    </w:div>
    <w:div w:id="517232752">
      <w:bodyDiv w:val="1"/>
      <w:marLeft w:val="0"/>
      <w:marRight w:val="0"/>
      <w:marTop w:val="0"/>
      <w:marBottom w:val="0"/>
      <w:divBdr>
        <w:top w:val="none" w:sz="0" w:space="0" w:color="auto"/>
        <w:left w:val="none" w:sz="0" w:space="0" w:color="auto"/>
        <w:bottom w:val="none" w:sz="0" w:space="0" w:color="auto"/>
        <w:right w:val="none" w:sz="0" w:space="0" w:color="auto"/>
      </w:divBdr>
    </w:div>
    <w:div w:id="529535922">
      <w:bodyDiv w:val="1"/>
      <w:marLeft w:val="0"/>
      <w:marRight w:val="0"/>
      <w:marTop w:val="0"/>
      <w:marBottom w:val="0"/>
      <w:divBdr>
        <w:top w:val="none" w:sz="0" w:space="0" w:color="auto"/>
        <w:left w:val="none" w:sz="0" w:space="0" w:color="auto"/>
        <w:bottom w:val="none" w:sz="0" w:space="0" w:color="auto"/>
        <w:right w:val="none" w:sz="0" w:space="0" w:color="auto"/>
      </w:divBdr>
    </w:div>
    <w:div w:id="555164893">
      <w:bodyDiv w:val="1"/>
      <w:marLeft w:val="0"/>
      <w:marRight w:val="0"/>
      <w:marTop w:val="0"/>
      <w:marBottom w:val="0"/>
      <w:divBdr>
        <w:top w:val="none" w:sz="0" w:space="0" w:color="auto"/>
        <w:left w:val="none" w:sz="0" w:space="0" w:color="auto"/>
        <w:bottom w:val="none" w:sz="0" w:space="0" w:color="auto"/>
        <w:right w:val="none" w:sz="0" w:space="0" w:color="auto"/>
      </w:divBdr>
    </w:div>
    <w:div w:id="632708773">
      <w:bodyDiv w:val="1"/>
      <w:marLeft w:val="0"/>
      <w:marRight w:val="0"/>
      <w:marTop w:val="0"/>
      <w:marBottom w:val="0"/>
      <w:divBdr>
        <w:top w:val="none" w:sz="0" w:space="0" w:color="auto"/>
        <w:left w:val="none" w:sz="0" w:space="0" w:color="auto"/>
        <w:bottom w:val="none" w:sz="0" w:space="0" w:color="auto"/>
        <w:right w:val="none" w:sz="0" w:space="0" w:color="auto"/>
      </w:divBdr>
    </w:div>
    <w:div w:id="707800469">
      <w:bodyDiv w:val="1"/>
      <w:marLeft w:val="0"/>
      <w:marRight w:val="0"/>
      <w:marTop w:val="0"/>
      <w:marBottom w:val="0"/>
      <w:divBdr>
        <w:top w:val="none" w:sz="0" w:space="0" w:color="auto"/>
        <w:left w:val="none" w:sz="0" w:space="0" w:color="auto"/>
        <w:bottom w:val="none" w:sz="0" w:space="0" w:color="auto"/>
        <w:right w:val="none" w:sz="0" w:space="0" w:color="auto"/>
      </w:divBdr>
    </w:div>
    <w:div w:id="915818919">
      <w:bodyDiv w:val="1"/>
      <w:marLeft w:val="0"/>
      <w:marRight w:val="0"/>
      <w:marTop w:val="0"/>
      <w:marBottom w:val="0"/>
      <w:divBdr>
        <w:top w:val="none" w:sz="0" w:space="0" w:color="auto"/>
        <w:left w:val="none" w:sz="0" w:space="0" w:color="auto"/>
        <w:bottom w:val="none" w:sz="0" w:space="0" w:color="auto"/>
        <w:right w:val="none" w:sz="0" w:space="0" w:color="auto"/>
      </w:divBdr>
    </w:div>
    <w:div w:id="928612273">
      <w:bodyDiv w:val="1"/>
      <w:marLeft w:val="0"/>
      <w:marRight w:val="0"/>
      <w:marTop w:val="0"/>
      <w:marBottom w:val="0"/>
      <w:divBdr>
        <w:top w:val="none" w:sz="0" w:space="0" w:color="auto"/>
        <w:left w:val="none" w:sz="0" w:space="0" w:color="auto"/>
        <w:bottom w:val="none" w:sz="0" w:space="0" w:color="auto"/>
        <w:right w:val="none" w:sz="0" w:space="0" w:color="auto"/>
      </w:divBdr>
    </w:div>
    <w:div w:id="1138185055">
      <w:bodyDiv w:val="1"/>
      <w:marLeft w:val="0"/>
      <w:marRight w:val="0"/>
      <w:marTop w:val="0"/>
      <w:marBottom w:val="0"/>
      <w:divBdr>
        <w:top w:val="none" w:sz="0" w:space="0" w:color="auto"/>
        <w:left w:val="none" w:sz="0" w:space="0" w:color="auto"/>
        <w:bottom w:val="none" w:sz="0" w:space="0" w:color="auto"/>
        <w:right w:val="none" w:sz="0" w:space="0" w:color="auto"/>
      </w:divBdr>
    </w:div>
    <w:div w:id="1176118619">
      <w:bodyDiv w:val="1"/>
      <w:marLeft w:val="0"/>
      <w:marRight w:val="0"/>
      <w:marTop w:val="0"/>
      <w:marBottom w:val="0"/>
      <w:divBdr>
        <w:top w:val="none" w:sz="0" w:space="0" w:color="auto"/>
        <w:left w:val="none" w:sz="0" w:space="0" w:color="auto"/>
        <w:bottom w:val="none" w:sz="0" w:space="0" w:color="auto"/>
        <w:right w:val="none" w:sz="0" w:space="0" w:color="auto"/>
      </w:divBdr>
    </w:div>
    <w:div w:id="1184629368">
      <w:bodyDiv w:val="1"/>
      <w:marLeft w:val="0"/>
      <w:marRight w:val="0"/>
      <w:marTop w:val="0"/>
      <w:marBottom w:val="0"/>
      <w:divBdr>
        <w:top w:val="none" w:sz="0" w:space="0" w:color="auto"/>
        <w:left w:val="none" w:sz="0" w:space="0" w:color="auto"/>
        <w:bottom w:val="none" w:sz="0" w:space="0" w:color="auto"/>
        <w:right w:val="none" w:sz="0" w:space="0" w:color="auto"/>
      </w:divBdr>
    </w:div>
    <w:div w:id="1238519334">
      <w:bodyDiv w:val="1"/>
      <w:marLeft w:val="0"/>
      <w:marRight w:val="0"/>
      <w:marTop w:val="0"/>
      <w:marBottom w:val="0"/>
      <w:divBdr>
        <w:top w:val="none" w:sz="0" w:space="0" w:color="auto"/>
        <w:left w:val="none" w:sz="0" w:space="0" w:color="auto"/>
        <w:bottom w:val="none" w:sz="0" w:space="0" w:color="auto"/>
        <w:right w:val="none" w:sz="0" w:space="0" w:color="auto"/>
      </w:divBdr>
    </w:div>
    <w:div w:id="1419593061">
      <w:bodyDiv w:val="1"/>
      <w:marLeft w:val="0"/>
      <w:marRight w:val="0"/>
      <w:marTop w:val="0"/>
      <w:marBottom w:val="0"/>
      <w:divBdr>
        <w:top w:val="none" w:sz="0" w:space="0" w:color="auto"/>
        <w:left w:val="none" w:sz="0" w:space="0" w:color="auto"/>
        <w:bottom w:val="none" w:sz="0" w:space="0" w:color="auto"/>
        <w:right w:val="none" w:sz="0" w:space="0" w:color="auto"/>
      </w:divBdr>
    </w:div>
    <w:div w:id="1499148238">
      <w:bodyDiv w:val="1"/>
      <w:marLeft w:val="0"/>
      <w:marRight w:val="0"/>
      <w:marTop w:val="0"/>
      <w:marBottom w:val="0"/>
      <w:divBdr>
        <w:top w:val="none" w:sz="0" w:space="0" w:color="auto"/>
        <w:left w:val="none" w:sz="0" w:space="0" w:color="auto"/>
        <w:bottom w:val="none" w:sz="0" w:space="0" w:color="auto"/>
        <w:right w:val="none" w:sz="0" w:space="0" w:color="auto"/>
      </w:divBdr>
      <w:divsChild>
        <w:div w:id="1776092837">
          <w:marLeft w:val="0"/>
          <w:marRight w:val="0"/>
          <w:marTop w:val="0"/>
          <w:marBottom w:val="0"/>
          <w:divBdr>
            <w:top w:val="none" w:sz="0" w:space="0" w:color="auto"/>
            <w:left w:val="none" w:sz="0" w:space="0" w:color="auto"/>
            <w:bottom w:val="none" w:sz="0" w:space="0" w:color="auto"/>
            <w:right w:val="none" w:sz="0" w:space="0" w:color="auto"/>
          </w:divBdr>
        </w:div>
      </w:divsChild>
    </w:div>
    <w:div w:id="1533110768">
      <w:bodyDiv w:val="1"/>
      <w:marLeft w:val="0"/>
      <w:marRight w:val="0"/>
      <w:marTop w:val="0"/>
      <w:marBottom w:val="0"/>
      <w:divBdr>
        <w:top w:val="none" w:sz="0" w:space="0" w:color="auto"/>
        <w:left w:val="none" w:sz="0" w:space="0" w:color="auto"/>
        <w:bottom w:val="none" w:sz="0" w:space="0" w:color="auto"/>
        <w:right w:val="none" w:sz="0" w:space="0" w:color="auto"/>
      </w:divBdr>
    </w:div>
    <w:div w:id="1915893303">
      <w:bodyDiv w:val="1"/>
      <w:marLeft w:val="0"/>
      <w:marRight w:val="0"/>
      <w:marTop w:val="0"/>
      <w:marBottom w:val="0"/>
      <w:divBdr>
        <w:top w:val="none" w:sz="0" w:space="0" w:color="auto"/>
        <w:left w:val="none" w:sz="0" w:space="0" w:color="auto"/>
        <w:bottom w:val="none" w:sz="0" w:space="0" w:color="auto"/>
        <w:right w:val="none" w:sz="0" w:space="0" w:color="auto"/>
      </w:divBdr>
    </w:div>
    <w:div w:id="1963730040">
      <w:bodyDiv w:val="1"/>
      <w:marLeft w:val="0"/>
      <w:marRight w:val="0"/>
      <w:marTop w:val="0"/>
      <w:marBottom w:val="0"/>
      <w:divBdr>
        <w:top w:val="none" w:sz="0" w:space="0" w:color="auto"/>
        <w:left w:val="none" w:sz="0" w:space="0" w:color="auto"/>
        <w:bottom w:val="none" w:sz="0" w:space="0" w:color="auto"/>
        <w:right w:val="none" w:sz="0" w:space="0" w:color="auto"/>
      </w:divBdr>
    </w:div>
    <w:div w:id="1963801198">
      <w:bodyDiv w:val="1"/>
      <w:marLeft w:val="0"/>
      <w:marRight w:val="0"/>
      <w:marTop w:val="0"/>
      <w:marBottom w:val="0"/>
      <w:divBdr>
        <w:top w:val="none" w:sz="0" w:space="0" w:color="auto"/>
        <w:left w:val="none" w:sz="0" w:space="0" w:color="auto"/>
        <w:bottom w:val="none" w:sz="0" w:space="0" w:color="auto"/>
        <w:right w:val="none" w:sz="0" w:space="0" w:color="auto"/>
      </w:divBdr>
      <w:divsChild>
        <w:div w:id="1943103405">
          <w:marLeft w:val="0"/>
          <w:marRight w:val="0"/>
          <w:marTop w:val="0"/>
          <w:marBottom w:val="0"/>
          <w:divBdr>
            <w:top w:val="none" w:sz="0" w:space="0" w:color="auto"/>
            <w:left w:val="none" w:sz="0" w:space="0" w:color="auto"/>
            <w:bottom w:val="none" w:sz="0" w:space="0" w:color="auto"/>
            <w:right w:val="none" w:sz="0" w:space="0" w:color="auto"/>
          </w:divBdr>
          <w:divsChild>
            <w:div w:id="1145438398">
              <w:marLeft w:val="0"/>
              <w:marRight w:val="0"/>
              <w:marTop w:val="0"/>
              <w:marBottom w:val="0"/>
              <w:divBdr>
                <w:top w:val="none" w:sz="0" w:space="0" w:color="auto"/>
                <w:left w:val="none" w:sz="0" w:space="0" w:color="auto"/>
                <w:bottom w:val="none" w:sz="0" w:space="0" w:color="auto"/>
                <w:right w:val="none" w:sz="0" w:space="0" w:color="auto"/>
              </w:divBdr>
              <w:divsChild>
                <w:div w:id="7347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up-to-30000-workers-to-help-reap-2021-harvest--2" TargetMode="External"/><Relationship Id="rId18" Type="http://schemas.openxmlformats.org/officeDocument/2006/relationships/hyperlink" Target="https://www.foodservicefootprint.com/organic-sales-soar-despite-foodservice-wo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ecd.org/agriculture/ministerial/background/notes/4_background_note.pdf" TargetMode="External"/><Relationship Id="rId7" Type="http://schemas.openxmlformats.org/officeDocument/2006/relationships/footnotes" Target="footnotes.xml"/><Relationship Id="rId12" Type="http://schemas.openxmlformats.org/officeDocument/2006/relationships/hyperlink" Target="https://www.gov.uk/government/statistics/food-statistics-pocketbook-2017/food-statistics-in-your-pocket-2017-global-and-uk-supply" TargetMode="External"/><Relationship Id="rId17" Type="http://schemas.openxmlformats.org/officeDocument/2006/relationships/hyperlink" Target="https://foodfoundation.org.uk/the-big-pict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onslibrary.parliament.uk/food-security-what-is-it-and-how-is-it-measured/" TargetMode="External"/><Relationship Id="rId20" Type="http://schemas.openxmlformats.org/officeDocument/2006/relationships/hyperlink" Target="https://theconversation.com/coronavirus-rationing-based-on-health-equity-and-decency-now-needed-food-system-expert-133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healthmatters.blog.gov.uk/2021/03/04/patterns-and-trends-in-excess-weight-among-adults-in-englan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uk-20-year-vision-for-antimicrobial-resistance" TargetMode="External"/><Relationship Id="rId23" Type="http://schemas.openxmlformats.org/officeDocument/2006/relationships/hyperlink" Target="http://www.stroudcommunityagriculture.org/" TargetMode="External"/><Relationship Id="rId10" Type="http://schemas.openxmlformats.org/officeDocument/2006/relationships/hyperlink" Target="https://www.eating-better.org/blog/organic-farms-use-fewer-antibiotics-uk-average" TargetMode="External"/><Relationship Id="rId19" Type="http://schemas.openxmlformats.org/officeDocument/2006/relationships/hyperlink" Target="https://www.theguardian.com/politics/2021/mar/06/food-scarcity-fears-prompt-plan-to-ease-post-brexit-checks-on-eu-imports" TargetMode="External"/><Relationship Id="rId4" Type="http://schemas.microsoft.com/office/2007/relationships/stylesWithEffects" Target="stylesWithEffects.xml"/><Relationship Id="rId9" Type="http://schemas.openxmlformats.org/officeDocument/2006/relationships/hyperlink" Target="https://www.biodynamic.org.uk/discover/" TargetMode="External"/><Relationship Id="rId14" Type="http://schemas.openxmlformats.org/officeDocument/2006/relationships/hyperlink" Target="https://www.gov.uk/government/publications/sustainable-farming-incentive-scheme-pilot-launch-overview/sustainable-farming-incentive-defras-plans-for-piloting-and-launching-the-scheme" TargetMode="External"/><Relationship Id="rId22" Type="http://schemas.openxmlformats.org/officeDocument/2006/relationships/hyperlink" Target="https://publications.parliament.uk/pa/cm201719/cmselect/cmenvaud/1491/149105.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ffice@biodynamic.org.uk" TargetMode="External"/><Relationship Id="rId1" Type="http://schemas.openxmlformats.org/officeDocument/2006/relationships/hyperlink" Target="mailto:lindseyselleck@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8220-791A-4E16-8391-3CA0057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Selleck (s4912424)</dc:creator>
  <cp:lastModifiedBy>Owner</cp:lastModifiedBy>
  <cp:revision>6</cp:revision>
  <cp:lastPrinted>2021-06-14T17:05:00Z</cp:lastPrinted>
  <dcterms:created xsi:type="dcterms:W3CDTF">2021-06-14T16:56:00Z</dcterms:created>
  <dcterms:modified xsi:type="dcterms:W3CDTF">2021-06-14T17:05:00Z</dcterms:modified>
</cp:coreProperties>
</file>