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C" w:rsidRPr="002C4824" w:rsidRDefault="007B0891">
      <w:pPr>
        <w:rPr>
          <w:rFonts w:ascii="Verdana" w:hAnsi="Verdana"/>
          <w:b/>
          <w:sz w:val="24"/>
          <w:szCs w:val="24"/>
          <w:lang w:val="en-US"/>
        </w:rPr>
      </w:pPr>
      <w:bookmarkStart w:id="0" w:name="_GoBack"/>
      <w:bookmarkEnd w:id="0"/>
      <w:r w:rsidRPr="002C4824">
        <w:rPr>
          <w:rFonts w:ascii="Verdana" w:hAnsi="Verdana"/>
          <w:b/>
          <w:sz w:val="24"/>
          <w:szCs w:val="24"/>
          <w:lang w:val="en-US"/>
        </w:rPr>
        <w:t>Demand for organic potato in professional kitchens and new production potential in Northern Ostrobothnia, Finland</w:t>
      </w:r>
    </w:p>
    <w:p w:rsidR="00AA155B" w:rsidRPr="00AA155B" w:rsidRDefault="00F46374" w:rsidP="00AA155B">
      <w:pPr>
        <w:spacing w:line="240" w:lineRule="auto"/>
        <w:rPr>
          <w:rFonts w:ascii="Verdana" w:hAnsi="Verdana" w:cs="Helvetica"/>
          <w:sz w:val="20"/>
          <w:szCs w:val="20"/>
          <w:lang w:val="fi-FI"/>
        </w:rPr>
      </w:pPr>
      <w:r w:rsidRPr="0041776E">
        <w:rPr>
          <w:rFonts w:ascii="Verdana" w:hAnsi="Verdana"/>
          <w:sz w:val="20"/>
          <w:szCs w:val="20"/>
          <w:lang w:val="fi-FI"/>
        </w:rPr>
        <w:t>K. Korhonen</w:t>
      </w:r>
      <w:r w:rsidRPr="0041776E">
        <w:rPr>
          <w:rFonts w:ascii="Verdana" w:hAnsi="Verdana" w:cstheme="minorHAnsi"/>
          <w:sz w:val="20"/>
          <w:szCs w:val="20"/>
          <w:vertAlign w:val="superscript"/>
          <w:lang w:val="fi-FI"/>
        </w:rPr>
        <w:t>1</w:t>
      </w:r>
      <w:r w:rsidR="00AA155B">
        <w:rPr>
          <w:rFonts w:ascii="Verdana" w:hAnsi="Verdana" w:cstheme="minorHAnsi"/>
          <w:sz w:val="20"/>
          <w:szCs w:val="20"/>
          <w:vertAlign w:val="superscript"/>
          <w:lang w:val="fi-FI"/>
        </w:rPr>
        <w:t>)</w:t>
      </w:r>
      <w:r w:rsidRPr="0041776E">
        <w:rPr>
          <w:rFonts w:ascii="Verdana" w:hAnsi="Verdana" w:cstheme="minorHAnsi"/>
          <w:sz w:val="20"/>
          <w:szCs w:val="20"/>
          <w:lang w:val="fi-FI"/>
        </w:rPr>
        <w:t xml:space="preserve">, </w:t>
      </w:r>
      <w:r w:rsidR="0041776E" w:rsidRPr="0041776E">
        <w:rPr>
          <w:rFonts w:ascii="Verdana" w:hAnsi="Verdana" w:cstheme="minorHAnsi"/>
          <w:sz w:val="20"/>
          <w:szCs w:val="20"/>
          <w:lang w:val="fi-FI"/>
        </w:rPr>
        <w:t>T. Muilu</w:t>
      </w:r>
      <w:r w:rsidR="00AA155B">
        <w:rPr>
          <w:rFonts w:ascii="Verdana" w:hAnsi="Verdana" w:cstheme="minorHAnsi"/>
          <w:sz w:val="20"/>
          <w:szCs w:val="20"/>
          <w:vertAlign w:val="superscript"/>
          <w:lang w:val="fi-FI"/>
        </w:rPr>
        <w:t>1)</w:t>
      </w:r>
      <w:r w:rsidR="0041776E" w:rsidRPr="0041776E">
        <w:rPr>
          <w:rFonts w:ascii="Verdana" w:hAnsi="Verdana" w:cstheme="minorHAnsi"/>
          <w:sz w:val="20"/>
          <w:szCs w:val="20"/>
          <w:lang w:val="fi-FI"/>
        </w:rPr>
        <w:t xml:space="preserve">, L. </w:t>
      </w:r>
      <w:r w:rsidR="0041776E">
        <w:rPr>
          <w:rFonts w:ascii="Verdana" w:hAnsi="Verdana" w:cstheme="minorHAnsi"/>
          <w:sz w:val="20"/>
          <w:szCs w:val="20"/>
          <w:lang w:val="fi-FI"/>
        </w:rPr>
        <w:t>Hiltunen</w:t>
      </w:r>
      <w:r w:rsidR="00AA155B">
        <w:rPr>
          <w:rFonts w:ascii="Verdana" w:hAnsi="Verdana" w:cstheme="minorHAnsi"/>
          <w:sz w:val="20"/>
          <w:szCs w:val="20"/>
          <w:vertAlign w:val="superscript"/>
          <w:lang w:val="fi-FI"/>
        </w:rPr>
        <w:t>1)</w:t>
      </w:r>
      <w:r w:rsidR="00AA155B">
        <w:rPr>
          <w:rFonts w:ascii="Verdana" w:hAnsi="Verdana" w:cs="Helvetica"/>
          <w:sz w:val="20"/>
          <w:szCs w:val="20"/>
          <w:lang w:val="fi-FI"/>
        </w:rPr>
        <w:t xml:space="preserve">, </w:t>
      </w:r>
      <w:r w:rsidR="00AA155B" w:rsidRPr="00AA155B">
        <w:rPr>
          <w:rFonts w:ascii="Verdana" w:hAnsi="Verdana" w:cs="Helvetica"/>
          <w:sz w:val="20"/>
          <w:szCs w:val="20"/>
          <w:lang w:val="fi-FI"/>
        </w:rPr>
        <w:t>V. Vorne</w:t>
      </w:r>
      <w:r w:rsidR="00AA155B" w:rsidRPr="00AA155B">
        <w:rPr>
          <w:rFonts w:ascii="Verdana" w:hAnsi="Verdana" w:cs="Helvetica"/>
          <w:sz w:val="20"/>
          <w:szCs w:val="20"/>
          <w:vertAlign w:val="superscript"/>
          <w:lang w:val="fi-FI"/>
        </w:rPr>
        <w:t>1)</w:t>
      </w:r>
      <w:r w:rsidR="00AA155B" w:rsidRPr="00AA155B">
        <w:rPr>
          <w:rFonts w:ascii="Verdana" w:hAnsi="Verdana" w:cs="Helvetica"/>
          <w:sz w:val="20"/>
          <w:szCs w:val="20"/>
          <w:lang w:val="fi-FI"/>
        </w:rPr>
        <w:t>, E. Virtanen</w:t>
      </w:r>
      <w:r w:rsidR="00AA155B" w:rsidRPr="00AA155B">
        <w:rPr>
          <w:rFonts w:ascii="Verdana" w:hAnsi="Verdana" w:cs="Helvetica"/>
          <w:sz w:val="20"/>
          <w:szCs w:val="20"/>
          <w:vertAlign w:val="superscript"/>
          <w:lang w:val="fi-FI"/>
        </w:rPr>
        <w:t>1)</w:t>
      </w:r>
      <w:r w:rsidR="00AA155B" w:rsidRPr="00AA155B">
        <w:rPr>
          <w:rFonts w:ascii="Verdana" w:hAnsi="Verdana" w:cs="Helvetica"/>
          <w:sz w:val="20"/>
          <w:szCs w:val="20"/>
          <w:lang w:val="fi-FI"/>
        </w:rPr>
        <w:t>, Y. Degefu</w:t>
      </w:r>
      <w:r w:rsidR="00AA155B" w:rsidRPr="00AA155B">
        <w:rPr>
          <w:rFonts w:ascii="Verdana" w:hAnsi="Verdana" w:cs="Helvetica"/>
          <w:sz w:val="20"/>
          <w:szCs w:val="20"/>
          <w:vertAlign w:val="superscript"/>
          <w:lang w:val="fi-FI"/>
        </w:rPr>
        <w:t>1)</w:t>
      </w:r>
      <w:r w:rsidR="00AA155B" w:rsidRPr="00AA155B">
        <w:rPr>
          <w:rFonts w:ascii="Verdana" w:hAnsi="Verdana" w:cs="Helvetica"/>
          <w:sz w:val="20"/>
          <w:szCs w:val="20"/>
          <w:lang w:val="fi-FI"/>
        </w:rPr>
        <w:t xml:space="preserve"> &amp; M.-L. Tausta-Ojala</w:t>
      </w:r>
      <w:r w:rsidR="00AA155B" w:rsidRPr="00AA155B">
        <w:rPr>
          <w:rFonts w:ascii="Verdana" w:hAnsi="Verdana" w:cs="Helvetica"/>
          <w:sz w:val="20"/>
          <w:szCs w:val="20"/>
          <w:vertAlign w:val="superscript"/>
          <w:lang w:val="fi-FI"/>
        </w:rPr>
        <w:t>2)</w:t>
      </w:r>
    </w:p>
    <w:p w:rsidR="00AA155B" w:rsidRPr="003E4D6D" w:rsidRDefault="00AA155B" w:rsidP="00AA155B">
      <w:pPr>
        <w:spacing w:line="240" w:lineRule="auto"/>
        <w:rPr>
          <w:rFonts w:ascii="Verdana" w:hAnsi="Verdana" w:cs="Helvetica"/>
          <w:i/>
          <w:sz w:val="20"/>
          <w:szCs w:val="20"/>
          <w:lang w:val="en-US"/>
        </w:rPr>
      </w:pPr>
      <w:r w:rsidRPr="003E4D6D">
        <w:rPr>
          <w:rFonts w:ascii="Verdana" w:hAnsi="Verdana" w:cs="Helvetica"/>
          <w:i/>
          <w:sz w:val="20"/>
          <w:szCs w:val="20"/>
          <w:vertAlign w:val="superscript"/>
          <w:lang w:val="en-US"/>
        </w:rPr>
        <w:t>1)</w:t>
      </w:r>
      <w:r w:rsidRPr="003E4D6D">
        <w:rPr>
          <w:rFonts w:ascii="Verdana" w:hAnsi="Verdana" w:cs="Helvetica"/>
          <w:i/>
          <w:sz w:val="20"/>
          <w:szCs w:val="20"/>
          <w:lang w:val="en-US"/>
        </w:rPr>
        <w:t xml:space="preserve">Natural Resources Institute Finland (Luke), P.O. Box 413, 90014 University of Oulu, Finland  </w:t>
      </w:r>
      <w:r w:rsidRPr="003E4D6D">
        <w:rPr>
          <w:rFonts w:ascii="Verdana" w:hAnsi="Verdana"/>
          <w:i/>
          <w:sz w:val="20"/>
          <w:szCs w:val="20"/>
          <w:lang w:val="en-US"/>
        </w:rPr>
        <w:t>(</w:t>
      </w:r>
      <w:r w:rsidRPr="00AA155B">
        <w:rPr>
          <w:rFonts w:ascii="Verdana" w:hAnsi="Verdana" w:cstheme="minorHAnsi"/>
          <w:i/>
          <w:sz w:val="20"/>
          <w:szCs w:val="20"/>
          <w:lang w:val="en-US"/>
        </w:rPr>
        <w:t>kirsi.korhonen@luke.fi</w:t>
      </w:r>
      <w:r w:rsidRPr="00AA155B">
        <w:rPr>
          <w:rStyle w:val="Hyperlink"/>
          <w:rFonts w:ascii="Verdana" w:hAnsi="Verdana" w:cs="Helvetica"/>
          <w:i/>
          <w:color w:val="auto"/>
          <w:sz w:val="20"/>
          <w:szCs w:val="20"/>
          <w:u w:val="none"/>
          <w:lang w:val="en-US"/>
        </w:rPr>
        <w:t xml:space="preserve">), </w:t>
      </w:r>
      <w:r w:rsidRPr="003E4D6D">
        <w:rPr>
          <w:rFonts w:ascii="Verdana" w:hAnsi="Verdana" w:cs="Helvetica"/>
          <w:i/>
          <w:sz w:val="20"/>
          <w:szCs w:val="20"/>
          <w:vertAlign w:val="superscript"/>
          <w:lang w:val="en-US"/>
        </w:rPr>
        <w:t>2)</w:t>
      </w:r>
      <w:r w:rsidRPr="003E4D6D">
        <w:rPr>
          <w:rFonts w:ascii="Verdana" w:hAnsi="Verdana" w:cs="Helvetica"/>
          <w:i/>
          <w:sz w:val="20"/>
          <w:szCs w:val="20"/>
          <w:lang w:val="en-US"/>
        </w:rPr>
        <w:t>ProAgria Oulu/</w:t>
      </w:r>
      <w:r w:rsidRPr="003E4D6D">
        <w:rPr>
          <w:rFonts w:ascii="Verdana" w:hAnsi="Verdana"/>
          <w:i/>
          <w:sz w:val="20"/>
          <w:szCs w:val="20"/>
          <w:lang w:val="en-US"/>
        </w:rPr>
        <w:t xml:space="preserve">Rural Women’s Advisory Organisation, </w:t>
      </w:r>
      <w:r w:rsidRPr="003E4D6D">
        <w:rPr>
          <w:rFonts w:ascii="Verdana" w:hAnsi="Verdana" w:cs="Helvetica"/>
          <w:i/>
          <w:sz w:val="20"/>
          <w:szCs w:val="20"/>
          <w:lang w:val="en-US"/>
        </w:rPr>
        <w:t xml:space="preserve">P.O. Box 106, </w:t>
      </w:r>
      <w:r w:rsidRPr="003E4D6D">
        <w:rPr>
          <w:rFonts w:ascii="Verdana" w:hAnsi="Verdana"/>
          <w:i/>
          <w:sz w:val="20"/>
          <w:szCs w:val="20"/>
          <w:lang w:val="en-US"/>
        </w:rPr>
        <w:t xml:space="preserve">90101 Oulu, Finland                  </w:t>
      </w:r>
    </w:p>
    <w:p w:rsidR="006670C3" w:rsidRDefault="00CF33BE" w:rsidP="00425D87">
      <w:pPr>
        <w:autoSpaceDE w:val="0"/>
        <w:autoSpaceDN w:val="0"/>
        <w:adjustRightInd w:val="0"/>
        <w:spacing w:after="0" w:line="240" w:lineRule="auto"/>
        <w:rPr>
          <w:rFonts w:ascii="Verdana" w:hAnsi="Verdana" w:cs="Verdana"/>
          <w:bCs/>
          <w:sz w:val="20"/>
          <w:szCs w:val="20"/>
          <w:lang w:val="en-US"/>
        </w:rPr>
      </w:pPr>
      <w:r>
        <w:rPr>
          <w:rFonts w:ascii="Verdana" w:hAnsi="Verdana" w:cs="Verdana"/>
          <w:b/>
          <w:bCs/>
          <w:sz w:val="20"/>
          <w:szCs w:val="20"/>
          <w:lang w:val="en-US"/>
        </w:rPr>
        <w:t>Implications</w:t>
      </w:r>
    </w:p>
    <w:p w:rsidR="006670C3" w:rsidRDefault="006670C3" w:rsidP="00425D87">
      <w:pPr>
        <w:autoSpaceDE w:val="0"/>
        <w:autoSpaceDN w:val="0"/>
        <w:adjustRightInd w:val="0"/>
        <w:spacing w:after="0" w:line="240" w:lineRule="auto"/>
        <w:rPr>
          <w:rFonts w:ascii="Verdana" w:hAnsi="Verdana" w:cs="Verdana"/>
          <w:bCs/>
          <w:sz w:val="20"/>
          <w:szCs w:val="20"/>
          <w:lang w:val="en-US"/>
        </w:rPr>
      </w:pPr>
    </w:p>
    <w:p w:rsidR="00CF33BE" w:rsidRDefault="005D3630" w:rsidP="00425D87">
      <w:pPr>
        <w:autoSpaceDE w:val="0"/>
        <w:autoSpaceDN w:val="0"/>
        <w:adjustRightInd w:val="0"/>
        <w:spacing w:after="0" w:line="240" w:lineRule="auto"/>
        <w:rPr>
          <w:rFonts w:ascii="Verdana" w:hAnsi="Verdana" w:cs="Verdana"/>
          <w:bCs/>
          <w:sz w:val="20"/>
          <w:szCs w:val="20"/>
          <w:lang w:val="en-US"/>
        </w:rPr>
      </w:pPr>
      <w:r>
        <w:rPr>
          <w:rFonts w:ascii="Verdana" w:hAnsi="Verdana" w:cs="Verdana"/>
          <w:bCs/>
          <w:sz w:val="20"/>
          <w:szCs w:val="20"/>
          <w:lang w:val="en-US"/>
        </w:rPr>
        <w:t xml:space="preserve">There is </w:t>
      </w:r>
      <w:r w:rsidR="0003018B">
        <w:rPr>
          <w:rFonts w:ascii="Verdana" w:hAnsi="Verdana" w:cs="Verdana"/>
          <w:bCs/>
          <w:sz w:val="20"/>
          <w:szCs w:val="20"/>
          <w:lang w:val="en-US"/>
        </w:rPr>
        <w:t xml:space="preserve">increasing demand for </w:t>
      </w:r>
      <w:r w:rsidR="008A40F4">
        <w:rPr>
          <w:rFonts w:ascii="Verdana" w:hAnsi="Verdana" w:cs="Verdana"/>
          <w:bCs/>
          <w:sz w:val="20"/>
          <w:szCs w:val="20"/>
          <w:lang w:val="en-US"/>
        </w:rPr>
        <w:t>organic food</w:t>
      </w:r>
      <w:r w:rsidR="00C23906">
        <w:rPr>
          <w:rFonts w:ascii="Verdana" w:hAnsi="Verdana" w:cs="Verdana"/>
          <w:bCs/>
          <w:sz w:val="20"/>
          <w:szCs w:val="20"/>
          <w:lang w:val="en-US"/>
        </w:rPr>
        <w:t xml:space="preserve">. </w:t>
      </w:r>
      <w:r w:rsidR="008A40F4">
        <w:rPr>
          <w:rFonts w:ascii="Verdana" w:hAnsi="Verdana" w:cs="Verdana"/>
          <w:bCs/>
          <w:sz w:val="20"/>
          <w:szCs w:val="20"/>
          <w:lang w:val="en-US"/>
        </w:rPr>
        <w:t xml:space="preserve"> </w:t>
      </w:r>
      <w:r w:rsidR="00C23906">
        <w:rPr>
          <w:rFonts w:ascii="Verdana" w:hAnsi="Verdana" w:cs="Verdana"/>
          <w:bCs/>
          <w:sz w:val="20"/>
          <w:szCs w:val="20"/>
          <w:lang w:val="en-US"/>
        </w:rPr>
        <w:t xml:space="preserve">However, </w:t>
      </w:r>
      <w:r w:rsidR="008A40F4">
        <w:rPr>
          <w:rFonts w:ascii="Verdana" w:hAnsi="Verdana" w:cs="Verdana"/>
          <w:bCs/>
          <w:sz w:val="20"/>
          <w:szCs w:val="20"/>
          <w:lang w:val="en-US"/>
        </w:rPr>
        <w:t>i</w:t>
      </w:r>
      <w:r w:rsidR="00CF33BE">
        <w:rPr>
          <w:rFonts w:ascii="Verdana" w:hAnsi="Verdana" w:cs="Verdana"/>
          <w:bCs/>
          <w:sz w:val="20"/>
          <w:szCs w:val="20"/>
          <w:lang w:val="en-US"/>
        </w:rPr>
        <w:t xml:space="preserve">mproving </w:t>
      </w:r>
      <w:r w:rsidR="008A40F4">
        <w:rPr>
          <w:rFonts w:ascii="Verdana" w:hAnsi="Verdana" w:cs="Verdana"/>
          <w:bCs/>
          <w:sz w:val="20"/>
          <w:szCs w:val="20"/>
          <w:lang w:val="en-US"/>
        </w:rPr>
        <w:t>its</w:t>
      </w:r>
      <w:r w:rsidR="00CF33BE">
        <w:rPr>
          <w:rFonts w:ascii="Verdana" w:hAnsi="Verdana" w:cs="Verdana"/>
          <w:bCs/>
          <w:sz w:val="20"/>
          <w:szCs w:val="20"/>
          <w:lang w:val="en-US"/>
        </w:rPr>
        <w:t xml:space="preserve"> availability requires </w:t>
      </w:r>
      <w:r w:rsidR="00670EC5">
        <w:rPr>
          <w:rFonts w:ascii="Verdana" w:hAnsi="Verdana" w:cs="Verdana"/>
          <w:bCs/>
          <w:sz w:val="20"/>
          <w:szCs w:val="20"/>
          <w:lang w:val="en-US"/>
        </w:rPr>
        <w:t xml:space="preserve">actions within the </w:t>
      </w:r>
      <w:r w:rsidR="00CF33BE">
        <w:rPr>
          <w:rFonts w:ascii="Verdana" w:hAnsi="Verdana" w:cs="Verdana"/>
          <w:bCs/>
          <w:sz w:val="20"/>
          <w:szCs w:val="20"/>
          <w:lang w:val="en-US"/>
        </w:rPr>
        <w:t>whole food supply</w:t>
      </w:r>
      <w:r w:rsidR="00670EC5">
        <w:rPr>
          <w:rFonts w:ascii="Verdana" w:hAnsi="Verdana" w:cs="Verdana"/>
          <w:bCs/>
          <w:sz w:val="20"/>
          <w:szCs w:val="20"/>
          <w:lang w:val="en-US"/>
        </w:rPr>
        <w:t xml:space="preserve"> chain. </w:t>
      </w:r>
      <w:r w:rsidR="008A40F4">
        <w:rPr>
          <w:rFonts w:ascii="Verdana" w:hAnsi="Verdana" w:cs="Verdana"/>
          <w:bCs/>
          <w:sz w:val="20"/>
          <w:szCs w:val="20"/>
          <w:lang w:val="en-US"/>
        </w:rPr>
        <w:t>U</w:t>
      </w:r>
      <w:r w:rsidR="00670EC5">
        <w:rPr>
          <w:rFonts w:ascii="Verdana" w:hAnsi="Verdana" w:cs="Verdana"/>
          <w:bCs/>
          <w:sz w:val="20"/>
          <w:szCs w:val="20"/>
          <w:lang w:val="en-US"/>
        </w:rPr>
        <w:t>nderstanding of different</w:t>
      </w:r>
      <w:r w:rsidR="00CF33BE">
        <w:rPr>
          <w:rFonts w:ascii="Verdana" w:hAnsi="Verdana" w:cs="Verdana"/>
          <w:bCs/>
          <w:sz w:val="20"/>
          <w:szCs w:val="20"/>
          <w:lang w:val="en-US"/>
        </w:rPr>
        <w:t xml:space="preserve"> price requirements</w:t>
      </w:r>
      <w:r w:rsidR="00670EC5">
        <w:rPr>
          <w:rFonts w:ascii="Verdana" w:hAnsi="Verdana" w:cs="Verdana"/>
          <w:bCs/>
          <w:sz w:val="20"/>
          <w:szCs w:val="20"/>
          <w:lang w:val="en-US"/>
        </w:rPr>
        <w:t xml:space="preserve"> that producers and professional kitchens have</w:t>
      </w:r>
      <w:r w:rsidR="008A40F4">
        <w:rPr>
          <w:rFonts w:ascii="Verdana" w:hAnsi="Verdana" w:cs="Verdana"/>
          <w:bCs/>
          <w:sz w:val="20"/>
          <w:szCs w:val="20"/>
          <w:lang w:val="en-US"/>
        </w:rPr>
        <w:t>, regarding to organic potato for instance,</w:t>
      </w:r>
      <w:r w:rsidR="00670EC5">
        <w:rPr>
          <w:rFonts w:ascii="Verdana" w:hAnsi="Verdana" w:cs="Verdana"/>
          <w:bCs/>
          <w:sz w:val="20"/>
          <w:szCs w:val="20"/>
          <w:lang w:val="en-US"/>
        </w:rPr>
        <w:t xml:space="preserve"> must be improved. C</w:t>
      </w:r>
      <w:r w:rsidR="00CF33BE">
        <w:rPr>
          <w:rFonts w:ascii="Verdana" w:hAnsi="Verdana" w:cs="Verdana"/>
          <w:bCs/>
          <w:sz w:val="20"/>
          <w:szCs w:val="20"/>
          <w:lang w:val="en-US"/>
        </w:rPr>
        <w:t>onsumers and especially professional kitchens need more information</w:t>
      </w:r>
      <w:r w:rsidR="00670EC5">
        <w:rPr>
          <w:rFonts w:ascii="Verdana" w:hAnsi="Verdana" w:cs="Verdana"/>
          <w:bCs/>
          <w:sz w:val="20"/>
          <w:szCs w:val="20"/>
          <w:lang w:val="en-US"/>
        </w:rPr>
        <w:t xml:space="preserve"> about why organic food is more expensive than conventional products</w:t>
      </w:r>
      <w:r w:rsidR="00CF33BE">
        <w:rPr>
          <w:rFonts w:ascii="Verdana" w:hAnsi="Verdana" w:cs="Verdana"/>
          <w:bCs/>
          <w:sz w:val="20"/>
          <w:szCs w:val="20"/>
          <w:lang w:val="en-US"/>
        </w:rPr>
        <w:t xml:space="preserve">. </w:t>
      </w:r>
      <w:r w:rsidR="006575D2">
        <w:rPr>
          <w:rFonts w:ascii="Verdana" w:hAnsi="Verdana" w:cs="Verdana"/>
          <w:bCs/>
          <w:sz w:val="20"/>
          <w:szCs w:val="20"/>
          <w:lang w:val="en-US"/>
        </w:rPr>
        <w:t>Potential p</w:t>
      </w:r>
      <w:r w:rsidR="00CF33BE">
        <w:rPr>
          <w:rFonts w:ascii="Verdana" w:hAnsi="Verdana" w:cs="Verdana"/>
          <w:bCs/>
          <w:sz w:val="20"/>
          <w:szCs w:val="20"/>
          <w:lang w:val="en-US"/>
        </w:rPr>
        <w:t>roducers</w:t>
      </w:r>
      <w:r w:rsidR="006575D2">
        <w:rPr>
          <w:rFonts w:ascii="Verdana" w:hAnsi="Verdana" w:cs="Verdana"/>
          <w:bCs/>
          <w:sz w:val="20"/>
          <w:szCs w:val="20"/>
          <w:lang w:val="en-US"/>
        </w:rPr>
        <w:t xml:space="preserve"> in turn</w:t>
      </w:r>
      <w:r w:rsidR="00CF33BE">
        <w:rPr>
          <w:rFonts w:ascii="Verdana" w:hAnsi="Verdana" w:cs="Verdana"/>
          <w:bCs/>
          <w:sz w:val="20"/>
          <w:szCs w:val="20"/>
          <w:lang w:val="en-US"/>
        </w:rPr>
        <w:t xml:space="preserve"> need better</w:t>
      </w:r>
      <w:r w:rsidR="00F43C7B">
        <w:rPr>
          <w:rFonts w:ascii="Verdana" w:hAnsi="Verdana" w:cs="Verdana"/>
          <w:bCs/>
          <w:sz w:val="20"/>
          <w:szCs w:val="20"/>
          <w:lang w:val="en-US"/>
        </w:rPr>
        <w:t xml:space="preserve"> knowledge </w:t>
      </w:r>
      <w:r w:rsidR="00B42F4F">
        <w:rPr>
          <w:rFonts w:ascii="Verdana" w:hAnsi="Verdana" w:cs="Verdana"/>
          <w:bCs/>
          <w:sz w:val="20"/>
          <w:szCs w:val="20"/>
          <w:lang w:val="en-US"/>
        </w:rPr>
        <w:t>about organic farming</w:t>
      </w:r>
      <w:r w:rsidR="00917A15">
        <w:rPr>
          <w:rFonts w:ascii="Verdana" w:hAnsi="Verdana" w:cs="Verdana"/>
          <w:bCs/>
          <w:sz w:val="20"/>
          <w:szCs w:val="20"/>
          <w:lang w:val="en-US"/>
        </w:rPr>
        <w:t>,</w:t>
      </w:r>
      <w:r w:rsidR="006575D2">
        <w:rPr>
          <w:rFonts w:ascii="Verdana" w:hAnsi="Verdana" w:cs="Verdana"/>
          <w:bCs/>
          <w:sz w:val="20"/>
          <w:szCs w:val="20"/>
          <w:lang w:val="en-US"/>
        </w:rPr>
        <w:t xml:space="preserve"> but above all improve</w:t>
      </w:r>
      <w:r w:rsidR="00C23906">
        <w:rPr>
          <w:rFonts w:ascii="Verdana" w:hAnsi="Verdana" w:cs="Verdana"/>
          <w:bCs/>
          <w:sz w:val="20"/>
          <w:szCs w:val="20"/>
          <w:lang w:val="en-US"/>
        </w:rPr>
        <w:t>d</w:t>
      </w:r>
      <w:r w:rsidR="006575D2">
        <w:rPr>
          <w:rFonts w:ascii="Verdana" w:hAnsi="Verdana" w:cs="Verdana"/>
          <w:bCs/>
          <w:sz w:val="20"/>
          <w:szCs w:val="20"/>
          <w:lang w:val="en-US"/>
        </w:rPr>
        <w:t xml:space="preserve"> availability of organic seed potato</w:t>
      </w:r>
      <w:r w:rsidR="00C23906">
        <w:rPr>
          <w:rFonts w:ascii="Verdana" w:hAnsi="Verdana" w:cs="Verdana"/>
          <w:bCs/>
          <w:sz w:val="20"/>
          <w:szCs w:val="20"/>
          <w:lang w:val="en-US"/>
        </w:rPr>
        <w:t>es</w:t>
      </w:r>
      <w:r w:rsidR="006575D2">
        <w:rPr>
          <w:rFonts w:ascii="Verdana" w:hAnsi="Verdana" w:cs="Verdana"/>
          <w:bCs/>
          <w:sz w:val="20"/>
          <w:szCs w:val="20"/>
          <w:lang w:val="en-US"/>
        </w:rPr>
        <w:t xml:space="preserve"> and new</w:t>
      </w:r>
      <w:r w:rsidR="00B42F4F">
        <w:rPr>
          <w:rFonts w:ascii="Verdana" w:hAnsi="Verdana" w:cs="Verdana"/>
          <w:bCs/>
          <w:sz w:val="20"/>
          <w:szCs w:val="20"/>
          <w:lang w:val="en-US"/>
        </w:rPr>
        <w:t xml:space="preserve"> and more profitable</w:t>
      </w:r>
      <w:r w:rsidR="006575D2">
        <w:rPr>
          <w:rFonts w:ascii="Verdana" w:hAnsi="Verdana" w:cs="Verdana"/>
          <w:bCs/>
          <w:sz w:val="20"/>
          <w:szCs w:val="20"/>
          <w:lang w:val="en-US"/>
        </w:rPr>
        <w:t xml:space="preserve"> </w:t>
      </w:r>
      <w:r w:rsidR="00C23906">
        <w:rPr>
          <w:rFonts w:ascii="Verdana" w:hAnsi="Verdana" w:cs="Verdana"/>
          <w:bCs/>
          <w:sz w:val="20"/>
          <w:szCs w:val="20"/>
          <w:lang w:val="en-US"/>
        </w:rPr>
        <w:t>cultivation</w:t>
      </w:r>
      <w:r w:rsidR="006575D2">
        <w:rPr>
          <w:rFonts w:ascii="Verdana" w:hAnsi="Verdana" w:cs="Verdana"/>
          <w:bCs/>
          <w:sz w:val="20"/>
          <w:szCs w:val="20"/>
          <w:lang w:val="en-US"/>
        </w:rPr>
        <w:t xml:space="preserve"> methods.</w:t>
      </w:r>
      <w:r w:rsidR="00CF33BE">
        <w:rPr>
          <w:rFonts w:ascii="Verdana" w:hAnsi="Verdana" w:cs="Verdana"/>
          <w:bCs/>
          <w:sz w:val="20"/>
          <w:szCs w:val="20"/>
          <w:lang w:val="en-US"/>
        </w:rPr>
        <w:t xml:space="preserve"> </w:t>
      </w:r>
      <w:r w:rsidR="006575D2">
        <w:rPr>
          <w:rFonts w:ascii="Verdana" w:hAnsi="Verdana" w:cs="Verdana"/>
          <w:bCs/>
          <w:sz w:val="20"/>
          <w:szCs w:val="20"/>
          <w:lang w:val="en-US"/>
        </w:rPr>
        <w:t>Also new market channels</w:t>
      </w:r>
      <w:r w:rsidR="00B42F4F">
        <w:rPr>
          <w:rFonts w:ascii="Verdana" w:hAnsi="Verdana" w:cs="Verdana"/>
          <w:bCs/>
          <w:sz w:val="20"/>
          <w:szCs w:val="20"/>
          <w:lang w:val="en-US"/>
        </w:rPr>
        <w:t>,</w:t>
      </w:r>
      <w:r w:rsidR="006575D2">
        <w:rPr>
          <w:rFonts w:ascii="Verdana" w:hAnsi="Verdana" w:cs="Verdana"/>
          <w:bCs/>
          <w:sz w:val="20"/>
          <w:szCs w:val="20"/>
          <w:lang w:val="en-US"/>
        </w:rPr>
        <w:t xml:space="preserve"> especially export</w:t>
      </w:r>
      <w:r w:rsidR="00B42F4F">
        <w:rPr>
          <w:rFonts w:ascii="Verdana" w:hAnsi="Verdana" w:cs="Verdana"/>
          <w:bCs/>
          <w:sz w:val="20"/>
          <w:szCs w:val="20"/>
          <w:lang w:val="en-US"/>
        </w:rPr>
        <w:t>,</w:t>
      </w:r>
      <w:r w:rsidR="006575D2">
        <w:rPr>
          <w:rFonts w:ascii="Verdana" w:hAnsi="Verdana" w:cs="Verdana"/>
          <w:bCs/>
          <w:sz w:val="20"/>
          <w:szCs w:val="20"/>
          <w:lang w:val="en-US"/>
        </w:rPr>
        <w:t xml:space="preserve"> </w:t>
      </w:r>
      <w:r w:rsidR="00C23906">
        <w:rPr>
          <w:rFonts w:ascii="Verdana" w:hAnsi="Verdana" w:cs="Verdana"/>
          <w:bCs/>
          <w:sz w:val="20"/>
          <w:szCs w:val="20"/>
          <w:lang w:val="en-US"/>
        </w:rPr>
        <w:t xml:space="preserve">should </w:t>
      </w:r>
      <w:r w:rsidR="006575D2">
        <w:rPr>
          <w:rFonts w:ascii="Verdana" w:hAnsi="Verdana" w:cs="Verdana"/>
          <w:bCs/>
          <w:sz w:val="20"/>
          <w:szCs w:val="20"/>
          <w:lang w:val="en-US"/>
        </w:rPr>
        <w:t>be consider</w:t>
      </w:r>
      <w:r w:rsidR="00C23906">
        <w:rPr>
          <w:rFonts w:ascii="Verdana" w:hAnsi="Verdana" w:cs="Verdana"/>
          <w:bCs/>
          <w:sz w:val="20"/>
          <w:szCs w:val="20"/>
          <w:lang w:val="en-US"/>
        </w:rPr>
        <w:t>ed</w:t>
      </w:r>
      <w:r w:rsidR="006575D2">
        <w:rPr>
          <w:rFonts w:ascii="Verdana" w:hAnsi="Verdana" w:cs="Verdana"/>
          <w:bCs/>
          <w:sz w:val="20"/>
          <w:szCs w:val="20"/>
          <w:lang w:val="en-US"/>
        </w:rPr>
        <w:t xml:space="preserve"> while </w:t>
      </w:r>
      <w:r w:rsidR="00F43C7B">
        <w:rPr>
          <w:rFonts w:ascii="Verdana" w:hAnsi="Verdana" w:cs="Verdana"/>
          <w:bCs/>
          <w:sz w:val="20"/>
          <w:szCs w:val="20"/>
          <w:lang w:val="en-US"/>
        </w:rPr>
        <w:t>thinkin</w:t>
      </w:r>
      <w:r w:rsidR="006575D2">
        <w:rPr>
          <w:rFonts w:ascii="Verdana" w:hAnsi="Verdana" w:cs="Verdana"/>
          <w:bCs/>
          <w:sz w:val="20"/>
          <w:szCs w:val="20"/>
          <w:lang w:val="en-US"/>
        </w:rPr>
        <w:t>g</w:t>
      </w:r>
      <w:r w:rsidR="00F43C7B">
        <w:rPr>
          <w:rFonts w:ascii="Verdana" w:hAnsi="Verdana" w:cs="Verdana"/>
          <w:bCs/>
          <w:sz w:val="20"/>
          <w:szCs w:val="20"/>
          <w:lang w:val="en-US"/>
        </w:rPr>
        <w:t xml:space="preserve"> about</w:t>
      </w:r>
      <w:r w:rsidR="006575D2">
        <w:rPr>
          <w:rFonts w:ascii="Verdana" w:hAnsi="Verdana" w:cs="Verdana"/>
          <w:bCs/>
          <w:sz w:val="20"/>
          <w:szCs w:val="20"/>
          <w:lang w:val="en-US"/>
        </w:rPr>
        <w:t xml:space="preserve"> the opportunities to cultivate organic potato.</w:t>
      </w:r>
    </w:p>
    <w:p w:rsidR="00CF33BE" w:rsidRDefault="00CF33BE" w:rsidP="00425D87">
      <w:pPr>
        <w:autoSpaceDE w:val="0"/>
        <w:autoSpaceDN w:val="0"/>
        <w:adjustRightInd w:val="0"/>
        <w:spacing w:after="0" w:line="240" w:lineRule="auto"/>
        <w:rPr>
          <w:rFonts w:ascii="Verdana" w:hAnsi="Verdana" w:cs="Verdana"/>
          <w:b/>
          <w:bCs/>
          <w:sz w:val="20"/>
          <w:szCs w:val="20"/>
          <w:lang w:val="en-US"/>
        </w:rPr>
      </w:pPr>
    </w:p>
    <w:p w:rsidR="006670C3" w:rsidRDefault="00425D87" w:rsidP="007B0891">
      <w:pPr>
        <w:autoSpaceDE w:val="0"/>
        <w:autoSpaceDN w:val="0"/>
        <w:adjustRightInd w:val="0"/>
        <w:spacing w:after="0" w:line="240" w:lineRule="auto"/>
        <w:rPr>
          <w:rFonts w:ascii="Verdana" w:hAnsi="Verdana" w:cs="Verdana"/>
          <w:b/>
          <w:bCs/>
          <w:sz w:val="20"/>
          <w:szCs w:val="20"/>
          <w:lang w:val="en-US"/>
        </w:rPr>
      </w:pPr>
      <w:r w:rsidRPr="00F46374">
        <w:rPr>
          <w:rFonts w:ascii="Verdana" w:hAnsi="Verdana" w:cs="Verdana"/>
          <w:b/>
          <w:bCs/>
          <w:sz w:val="20"/>
          <w:szCs w:val="20"/>
          <w:lang w:val="en-US"/>
        </w:rPr>
        <w:t>Background and objectives</w:t>
      </w:r>
    </w:p>
    <w:p w:rsidR="006670C3" w:rsidRDefault="006670C3" w:rsidP="007B0891">
      <w:pPr>
        <w:autoSpaceDE w:val="0"/>
        <w:autoSpaceDN w:val="0"/>
        <w:adjustRightInd w:val="0"/>
        <w:spacing w:after="0" w:line="240" w:lineRule="auto"/>
        <w:rPr>
          <w:rFonts w:ascii="Verdana" w:hAnsi="Verdana" w:cs="Verdana"/>
          <w:b/>
          <w:bCs/>
          <w:sz w:val="20"/>
          <w:szCs w:val="20"/>
          <w:lang w:val="en-US"/>
        </w:rPr>
      </w:pPr>
    </w:p>
    <w:p w:rsidR="007B0891" w:rsidRPr="006670C3" w:rsidRDefault="007B0891" w:rsidP="007B0891">
      <w:pPr>
        <w:autoSpaceDE w:val="0"/>
        <w:autoSpaceDN w:val="0"/>
        <w:adjustRightInd w:val="0"/>
        <w:spacing w:after="0" w:line="240" w:lineRule="auto"/>
        <w:rPr>
          <w:rFonts w:ascii="Verdana" w:hAnsi="Verdana" w:cs="Verdana"/>
          <w:b/>
          <w:bCs/>
          <w:sz w:val="20"/>
          <w:szCs w:val="20"/>
          <w:lang w:val="en-US"/>
        </w:rPr>
      </w:pPr>
      <w:r>
        <w:rPr>
          <w:rFonts w:ascii="Verdana" w:hAnsi="Verdana"/>
          <w:sz w:val="20"/>
          <w:szCs w:val="20"/>
          <w:lang w:val="en-US"/>
        </w:rPr>
        <w:t xml:space="preserve">Local and organic foods have been on the political agenda in Finland especially </w:t>
      </w:r>
      <w:r w:rsidRPr="009002C5">
        <w:rPr>
          <w:rFonts w:ascii="Verdana" w:hAnsi="Verdana"/>
          <w:sz w:val="20"/>
          <w:szCs w:val="20"/>
          <w:lang w:val="en-US"/>
        </w:rPr>
        <w:t>since 2010</w:t>
      </w:r>
      <w:r>
        <w:rPr>
          <w:rFonts w:ascii="Verdana" w:hAnsi="Verdana"/>
          <w:sz w:val="20"/>
          <w:szCs w:val="20"/>
          <w:lang w:val="en-US"/>
        </w:rPr>
        <w:t xml:space="preserve">. In 2013, the Ministry of Agriculture and Forestry published </w:t>
      </w:r>
      <w:r w:rsidRPr="009002C5">
        <w:rPr>
          <w:rFonts w:ascii="Verdana" w:hAnsi="Verdana"/>
          <w:i/>
          <w:sz w:val="20"/>
          <w:szCs w:val="20"/>
          <w:lang w:val="en-US"/>
        </w:rPr>
        <w:t xml:space="preserve">Local Food – But of Course! Government </w:t>
      </w:r>
      <w:r w:rsidRPr="00AA155B">
        <w:rPr>
          <w:rFonts w:ascii="Verdana" w:hAnsi="Verdana"/>
          <w:i/>
          <w:sz w:val="20"/>
          <w:szCs w:val="20"/>
        </w:rPr>
        <w:t>Programme</w:t>
      </w:r>
      <w:r w:rsidRPr="009002C5">
        <w:rPr>
          <w:rFonts w:ascii="Verdana" w:hAnsi="Verdana"/>
          <w:i/>
          <w:sz w:val="20"/>
          <w:szCs w:val="20"/>
          <w:lang w:val="en-US"/>
        </w:rPr>
        <w:t xml:space="preserve"> on Local Food and development objectives for the local food sector to 2020</w:t>
      </w:r>
      <w:r w:rsidR="001D79E7">
        <w:rPr>
          <w:rFonts w:ascii="Verdana" w:hAnsi="Verdana"/>
          <w:i/>
          <w:sz w:val="20"/>
          <w:szCs w:val="20"/>
          <w:lang w:val="en-US"/>
        </w:rPr>
        <w:t xml:space="preserve"> </w:t>
      </w:r>
      <w:r w:rsidR="001D79E7" w:rsidRPr="001D79E7">
        <w:rPr>
          <w:rFonts w:ascii="Verdana" w:hAnsi="Verdana"/>
          <w:sz w:val="20"/>
          <w:szCs w:val="20"/>
          <w:lang w:val="en-US"/>
        </w:rPr>
        <w:t>(</w:t>
      </w:r>
      <w:r w:rsidR="001D79E7">
        <w:rPr>
          <w:rFonts w:ascii="Verdana" w:hAnsi="Verdana"/>
          <w:sz w:val="20"/>
          <w:szCs w:val="20"/>
          <w:lang w:val="en-US"/>
        </w:rPr>
        <w:t>Finland’s 72</w:t>
      </w:r>
      <w:r w:rsidR="001D79E7" w:rsidRPr="001D79E7">
        <w:rPr>
          <w:rFonts w:ascii="Verdana" w:hAnsi="Verdana"/>
          <w:sz w:val="20"/>
          <w:szCs w:val="20"/>
          <w:vertAlign w:val="superscript"/>
          <w:lang w:val="en-US"/>
        </w:rPr>
        <w:t>nd</w:t>
      </w:r>
      <w:r w:rsidR="001D79E7">
        <w:rPr>
          <w:rFonts w:ascii="Verdana" w:hAnsi="Verdana"/>
          <w:sz w:val="20"/>
          <w:szCs w:val="20"/>
          <w:lang w:val="en-US"/>
        </w:rPr>
        <w:t xml:space="preserve"> government 2013a)</w:t>
      </w:r>
      <w:r>
        <w:rPr>
          <w:rFonts w:ascii="Verdana" w:hAnsi="Verdana"/>
          <w:i/>
          <w:sz w:val="20"/>
          <w:szCs w:val="20"/>
          <w:lang w:val="en-US"/>
        </w:rPr>
        <w:t xml:space="preserve"> </w:t>
      </w:r>
      <w:r>
        <w:rPr>
          <w:rFonts w:ascii="Verdana" w:hAnsi="Verdana"/>
          <w:sz w:val="20"/>
          <w:szCs w:val="20"/>
          <w:lang w:val="en-US"/>
        </w:rPr>
        <w:t xml:space="preserve">and </w:t>
      </w:r>
      <w:r>
        <w:rPr>
          <w:rFonts w:ascii="Verdana" w:hAnsi="Verdana"/>
          <w:i/>
          <w:sz w:val="20"/>
          <w:szCs w:val="20"/>
          <w:lang w:val="en-US"/>
        </w:rPr>
        <w:t>More organic! Government development programme for the</w:t>
      </w:r>
      <w:r w:rsidR="005B0112">
        <w:rPr>
          <w:rFonts w:ascii="Verdana" w:hAnsi="Verdana"/>
          <w:i/>
          <w:sz w:val="20"/>
          <w:szCs w:val="20"/>
          <w:lang w:val="en-US"/>
        </w:rPr>
        <w:t xml:space="preserve"> Finnish </w:t>
      </w:r>
      <w:r>
        <w:rPr>
          <w:rFonts w:ascii="Verdana" w:hAnsi="Verdana"/>
          <w:i/>
          <w:sz w:val="20"/>
          <w:szCs w:val="20"/>
          <w:lang w:val="en-US"/>
        </w:rPr>
        <w:t>organic product sector and objectives to 2020</w:t>
      </w:r>
      <w:r w:rsidR="001D79E7">
        <w:rPr>
          <w:rFonts w:ascii="Verdana" w:hAnsi="Verdana"/>
          <w:i/>
          <w:sz w:val="20"/>
          <w:szCs w:val="20"/>
          <w:lang w:val="en-US"/>
        </w:rPr>
        <w:t xml:space="preserve"> (</w:t>
      </w:r>
      <w:r w:rsidR="001D79E7">
        <w:rPr>
          <w:rFonts w:ascii="Verdana" w:hAnsi="Verdana"/>
          <w:sz w:val="20"/>
          <w:szCs w:val="20"/>
          <w:lang w:val="en-US"/>
        </w:rPr>
        <w:t>Finland’s 72</w:t>
      </w:r>
      <w:r w:rsidR="001D79E7" w:rsidRPr="001D79E7">
        <w:rPr>
          <w:rFonts w:ascii="Verdana" w:hAnsi="Verdana"/>
          <w:sz w:val="20"/>
          <w:szCs w:val="20"/>
          <w:vertAlign w:val="superscript"/>
          <w:lang w:val="en-US"/>
        </w:rPr>
        <w:t>nd</w:t>
      </w:r>
      <w:r w:rsidR="001D79E7">
        <w:rPr>
          <w:rFonts w:ascii="Verdana" w:hAnsi="Verdana"/>
          <w:sz w:val="20"/>
          <w:szCs w:val="20"/>
          <w:lang w:val="en-US"/>
        </w:rPr>
        <w:t xml:space="preserve"> government 2013b)</w:t>
      </w:r>
      <w:r>
        <w:rPr>
          <w:rFonts w:ascii="Verdana" w:hAnsi="Verdana"/>
          <w:i/>
          <w:sz w:val="20"/>
          <w:szCs w:val="20"/>
          <w:lang w:val="en-US"/>
        </w:rPr>
        <w:t>.</w:t>
      </w:r>
      <w:r w:rsidRPr="009609A5">
        <w:rPr>
          <w:rFonts w:ascii="Verdana" w:hAnsi="Verdana"/>
          <w:sz w:val="20"/>
          <w:szCs w:val="20"/>
          <w:lang w:val="en-US"/>
        </w:rPr>
        <w:t xml:space="preserve"> </w:t>
      </w:r>
      <w:r w:rsidR="00C23906">
        <w:rPr>
          <w:rFonts w:ascii="Verdana" w:hAnsi="Verdana"/>
          <w:sz w:val="20"/>
          <w:szCs w:val="20"/>
          <w:lang w:val="en-US"/>
        </w:rPr>
        <w:t xml:space="preserve">These </w:t>
      </w:r>
      <w:r>
        <w:rPr>
          <w:rFonts w:ascii="Verdana" w:hAnsi="Verdana"/>
          <w:sz w:val="20"/>
          <w:szCs w:val="20"/>
          <w:lang w:val="en-US"/>
        </w:rPr>
        <w:t xml:space="preserve">programs </w:t>
      </w:r>
      <w:r w:rsidR="00F431E5">
        <w:rPr>
          <w:rFonts w:ascii="Verdana" w:hAnsi="Verdana"/>
          <w:sz w:val="20"/>
          <w:szCs w:val="20"/>
          <w:lang w:val="en-US"/>
        </w:rPr>
        <w:t xml:space="preserve">aim at </w:t>
      </w:r>
      <w:r>
        <w:rPr>
          <w:rFonts w:ascii="Verdana" w:hAnsi="Verdana"/>
          <w:sz w:val="20"/>
          <w:szCs w:val="20"/>
          <w:lang w:val="en-US"/>
        </w:rPr>
        <w:t>develop</w:t>
      </w:r>
      <w:r w:rsidR="00F431E5">
        <w:rPr>
          <w:rFonts w:ascii="Verdana" w:hAnsi="Verdana"/>
          <w:sz w:val="20"/>
          <w:szCs w:val="20"/>
          <w:lang w:val="en-US"/>
        </w:rPr>
        <w:t>ing</w:t>
      </w:r>
      <w:r>
        <w:rPr>
          <w:rFonts w:ascii="Verdana" w:hAnsi="Verdana"/>
          <w:sz w:val="20"/>
          <w:szCs w:val="20"/>
          <w:lang w:val="en-US"/>
        </w:rPr>
        <w:t xml:space="preserve"> market</w:t>
      </w:r>
      <w:r w:rsidR="00F431E5">
        <w:rPr>
          <w:rFonts w:ascii="Verdana" w:hAnsi="Verdana"/>
          <w:sz w:val="20"/>
          <w:szCs w:val="20"/>
          <w:lang w:val="en-US"/>
        </w:rPr>
        <w:t>s</w:t>
      </w:r>
      <w:r>
        <w:rPr>
          <w:rFonts w:ascii="Verdana" w:hAnsi="Verdana"/>
          <w:sz w:val="20"/>
          <w:szCs w:val="20"/>
          <w:lang w:val="en-US"/>
        </w:rPr>
        <w:t xml:space="preserve"> for local and organic food and increas</w:t>
      </w:r>
      <w:r w:rsidR="00F431E5">
        <w:rPr>
          <w:rFonts w:ascii="Verdana" w:hAnsi="Verdana"/>
          <w:sz w:val="20"/>
          <w:szCs w:val="20"/>
          <w:lang w:val="en-US"/>
        </w:rPr>
        <w:t>ing</w:t>
      </w:r>
      <w:r>
        <w:rPr>
          <w:rFonts w:ascii="Verdana" w:hAnsi="Verdana"/>
          <w:sz w:val="20"/>
          <w:szCs w:val="20"/>
          <w:lang w:val="en-US"/>
        </w:rPr>
        <w:t xml:space="preserve"> their production. The objectives for the organic product sector include </w:t>
      </w:r>
      <w:r w:rsidRPr="00E5464C">
        <w:rPr>
          <w:rFonts w:ascii="Verdana" w:hAnsi="Verdana"/>
          <w:i/>
          <w:sz w:val="20"/>
          <w:szCs w:val="20"/>
          <w:lang w:val="en-US"/>
        </w:rPr>
        <w:t>greater diversity in the supply of domestic organic foods</w:t>
      </w:r>
      <w:r>
        <w:rPr>
          <w:rFonts w:ascii="Verdana" w:hAnsi="Verdana"/>
          <w:sz w:val="20"/>
          <w:szCs w:val="20"/>
          <w:lang w:val="en-US"/>
        </w:rPr>
        <w:t xml:space="preserve"> and </w:t>
      </w:r>
      <w:r w:rsidRPr="00E5464C">
        <w:rPr>
          <w:rFonts w:ascii="Verdana" w:hAnsi="Verdana"/>
          <w:i/>
          <w:sz w:val="20"/>
          <w:szCs w:val="20"/>
          <w:lang w:val="en-US"/>
        </w:rPr>
        <w:t>improving the access to organic food through trade and institutional kitchens</w:t>
      </w:r>
      <w:r w:rsidR="008A40F4">
        <w:rPr>
          <w:rFonts w:ascii="Verdana" w:hAnsi="Verdana"/>
          <w:i/>
          <w:sz w:val="20"/>
          <w:szCs w:val="20"/>
          <w:lang w:val="en-US"/>
        </w:rPr>
        <w:t xml:space="preserve"> </w:t>
      </w:r>
      <w:r w:rsidR="008A40F4">
        <w:rPr>
          <w:rFonts w:ascii="Verdana" w:hAnsi="Verdana"/>
          <w:sz w:val="20"/>
          <w:szCs w:val="20"/>
          <w:lang w:val="en-US"/>
        </w:rPr>
        <w:t>for instance</w:t>
      </w:r>
      <w:r>
        <w:rPr>
          <w:rFonts w:ascii="Verdana" w:hAnsi="Verdana"/>
          <w:sz w:val="20"/>
          <w:szCs w:val="20"/>
          <w:lang w:val="en-US"/>
        </w:rPr>
        <w:t xml:space="preserve">. </w:t>
      </w:r>
      <w:r w:rsidRPr="009609A5">
        <w:rPr>
          <w:rFonts w:ascii="Verdana" w:hAnsi="Verdana"/>
          <w:sz w:val="20"/>
          <w:szCs w:val="20"/>
          <w:lang w:val="en-US"/>
        </w:rPr>
        <w:t>Organic production is</w:t>
      </w:r>
      <w:r>
        <w:rPr>
          <w:rFonts w:ascii="Verdana" w:hAnsi="Verdana"/>
          <w:sz w:val="20"/>
          <w:szCs w:val="20"/>
          <w:lang w:val="en-US"/>
        </w:rPr>
        <w:t xml:space="preserve"> also</w:t>
      </w:r>
      <w:r w:rsidRPr="009609A5">
        <w:rPr>
          <w:rFonts w:ascii="Verdana" w:hAnsi="Verdana"/>
          <w:sz w:val="20"/>
          <w:szCs w:val="20"/>
          <w:lang w:val="en-US"/>
        </w:rPr>
        <w:t xml:space="preserve"> among the priority issues</w:t>
      </w:r>
      <w:r>
        <w:rPr>
          <w:rFonts w:ascii="Verdana" w:hAnsi="Verdana"/>
          <w:sz w:val="20"/>
          <w:szCs w:val="20"/>
          <w:lang w:val="en-US"/>
        </w:rPr>
        <w:t xml:space="preserve"> </w:t>
      </w:r>
      <w:r w:rsidRPr="009609A5">
        <w:rPr>
          <w:rFonts w:ascii="Verdana" w:hAnsi="Verdana"/>
          <w:sz w:val="20"/>
          <w:szCs w:val="20"/>
          <w:lang w:val="en-US"/>
        </w:rPr>
        <w:t>in the EU programming period 2014–2020.</w:t>
      </w:r>
    </w:p>
    <w:p w:rsidR="00425D87" w:rsidRDefault="00425D87" w:rsidP="007B0891">
      <w:pPr>
        <w:autoSpaceDE w:val="0"/>
        <w:autoSpaceDN w:val="0"/>
        <w:adjustRightInd w:val="0"/>
        <w:spacing w:after="0" w:line="240" w:lineRule="auto"/>
        <w:rPr>
          <w:rFonts w:ascii="Verdana" w:hAnsi="Verdana"/>
          <w:sz w:val="20"/>
          <w:szCs w:val="20"/>
          <w:lang w:val="en-US"/>
        </w:rPr>
      </w:pPr>
    </w:p>
    <w:p w:rsidR="005B0112" w:rsidRDefault="005B0112" w:rsidP="005B0112">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There is increasing demand </w:t>
      </w:r>
      <w:r w:rsidR="00917A15">
        <w:rPr>
          <w:rFonts w:ascii="Verdana" w:hAnsi="Verdana"/>
          <w:sz w:val="20"/>
          <w:szCs w:val="20"/>
          <w:lang w:val="en-US"/>
        </w:rPr>
        <w:t xml:space="preserve">for </w:t>
      </w:r>
      <w:r>
        <w:rPr>
          <w:rFonts w:ascii="Verdana" w:hAnsi="Verdana"/>
          <w:sz w:val="20"/>
          <w:szCs w:val="20"/>
          <w:lang w:val="en-US"/>
        </w:rPr>
        <w:t>local and organic food products among professional kitchens</w:t>
      </w:r>
      <w:r w:rsidR="00582D9E">
        <w:rPr>
          <w:rFonts w:ascii="Verdana" w:hAnsi="Verdana"/>
          <w:sz w:val="20"/>
          <w:szCs w:val="20"/>
          <w:lang w:val="en-US"/>
        </w:rPr>
        <w:t xml:space="preserve"> (see. Korhonen &amp; Muilu 2015)</w:t>
      </w:r>
      <w:r w:rsidR="00917A15">
        <w:rPr>
          <w:rFonts w:ascii="Verdana" w:hAnsi="Verdana"/>
          <w:sz w:val="20"/>
          <w:szCs w:val="20"/>
          <w:lang w:val="en-US"/>
        </w:rPr>
        <w:t>,</w:t>
      </w:r>
      <w:r>
        <w:rPr>
          <w:rFonts w:ascii="Verdana" w:hAnsi="Verdana"/>
          <w:sz w:val="20"/>
          <w:szCs w:val="20"/>
          <w:lang w:val="en-US"/>
        </w:rPr>
        <w:t xml:space="preserve"> and </w:t>
      </w:r>
      <w:r w:rsidR="00917A15">
        <w:rPr>
          <w:rFonts w:ascii="Verdana" w:hAnsi="Verdana"/>
          <w:sz w:val="20"/>
          <w:szCs w:val="20"/>
          <w:lang w:val="en-US"/>
        </w:rPr>
        <w:t>potatoes and potato products are among</w:t>
      </w:r>
      <w:r>
        <w:rPr>
          <w:rFonts w:ascii="Verdana" w:hAnsi="Verdana"/>
          <w:sz w:val="20"/>
          <w:szCs w:val="20"/>
          <w:lang w:val="en-US"/>
        </w:rPr>
        <w:t xml:space="preserve"> the most </w:t>
      </w:r>
      <w:r w:rsidR="00917A15">
        <w:rPr>
          <w:rFonts w:ascii="Verdana" w:hAnsi="Verdana"/>
          <w:sz w:val="20"/>
          <w:szCs w:val="20"/>
          <w:lang w:val="en-US"/>
        </w:rPr>
        <w:t xml:space="preserve">commonly </w:t>
      </w:r>
      <w:r>
        <w:rPr>
          <w:rFonts w:ascii="Verdana" w:hAnsi="Verdana"/>
          <w:sz w:val="20"/>
          <w:szCs w:val="20"/>
          <w:lang w:val="en-US"/>
        </w:rPr>
        <w:t>used locally produced food stuffs. However</w:t>
      </w:r>
      <w:r w:rsidR="003A3728">
        <w:rPr>
          <w:rFonts w:ascii="Verdana" w:hAnsi="Verdana"/>
          <w:sz w:val="20"/>
          <w:szCs w:val="20"/>
          <w:lang w:val="en-US"/>
        </w:rPr>
        <w:t>,</w:t>
      </w:r>
      <w:r>
        <w:rPr>
          <w:rFonts w:ascii="Verdana" w:hAnsi="Verdana"/>
          <w:sz w:val="20"/>
          <w:szCs w:val="20"/>
          <w:lang w:val="en-US"/>
        </w:rPr>
        <w:t xml:space="preserve"> the supply</w:t>
      </w:r>
      <w:r w:rsidR="003A3728">
        <w:rPr>
          <w:rFonts w:ascii="Verdana" w:hAnsi="Verdana"/>
          <w:sz w:val="20"/>
          <w:szCs w:val="20"/>
          <w:lang w:val="en-US"/>
        </w:rPr>
        <w:t xml:space="preserve"> of organic potato is quite </w:t>
      </w:r>
      <w:r w:rsidR="00F43C7B">
        <w:rPr>
          <w:rFonts w:ascii="Verdana" w:hAnsi="Verdana"/>
          <w:sz w:val="20"/>
          <w:szCs w:val="20"/>
          <w:lang w:val="en-US"/>
        </w:rPr>
        <w:t>low</w:t>
      </w:r>
      <w:r w:rsidR="003A3728">
        <w:rPr>
          <w:rFonts w:ascii="Verdana" w:hAnsi="Verdana"/>
          <w:sz w:val="20"/>
          <w:szCs w:val="20"/>
          <w:lang w:val="en-US"/>
        </w:rPr>
        <w:t>.</w:t>
      </w:r>
      <w:r>
        <w:rPr>
          <w:rFonts w:ascii="Verdana" w:hAnsi="Verdana"/>
          <w:sz w:val="20"/>
          <w:szCs w:val="20"/>
          <w:lang w:val="en-US"/>
        </w:rPr>
        <w:t xml:space="preserve"> In 2016</w:t>
      </w:r>
      <w:r w:rsidR="00917A15">
        <w:rPr>
          <w:rFonts w:ascii="Verdana" w:hAnsi="Verdana"/>
          <w:sz w:val="20"/>
          <w:szCs w:val="20"/>
          <w:lang w:val="en-US"/>
        </w:rPr>
        <w:t>,</w:t>
      </w:r>
      <w:r>
        <w:rPr>
          <w:rFonts w:ascii="Verdana" w:hAnsi="Verdana"/>
          <w:sz w:val="20"/>
          <w:szCs w:val="20"/>
          <w:lang w:val="en-US"/>
        </w:rPr>
        <w:t xml:space="preserve"> the</w:t>
      </w:r>
      <w:r w:rsidR="00AD0D25">
        <w:rPr>
          <w:rFonts w:ascii="Verdana" w:hAnsi="Verdana"/>
          <w:sz w:val="20"/>
          <w:szCs w:val="20"/>
          <w:lang w:val="en-US"/>
        </w:rPr>
        <w:t xml:space="preserve"> production of</w:t>
      </w:r>
      <w:r w:rsidR="0041776E">
        <w:rPr>
          <w:rFonts w:ascii="Verdana" w:hAnsi="Verdana"/>
          <w:sz w:val="20"/>
          <w:szCs w:val="20"/>
          <w:lang w:val="en-US"/>
        </w:rPr>
        <w:t xml:space="preserve"> </w:t>
      </w:r>
      <w:r w:rsidR="00917A15">
        <w:rPr>
          <w:rFonts w:ascii="Verdana" w:hAnsi="Verdana"/>
          <w:sz w:val="20"/>
          <w:szCs w:val="20"/>
          <w:lang w:val="en-US"/>
        </w:rPr>
        <w:t xml:space="preserve">organic </w:t>
      </w:r>
      <w:r w:rsidR="008A40F4">
        <w:rPr>
          <w:rFonts w:ascii="Verdana" w:hAnsi="Verdana"/>
          <w:sz w:val="20"/>
          <w:szCs w:val="20"/>
          <w:lang w:val="en-US"/>
        </w:rPr>
        <w:t>potato</w:t>
      </w:r>
      <w:r w:rsidR="00AD0D25">
        <w:rPr>
          <w:rFonts w:ascii="Verdana" w:hAnsi="Verdana"/>
          <w:sz w:val="20"/>
          <w:szCs w:val="20"/>
          <w:lang w:val="en-US"/>
        </w:rPr>
        <w:t>es</w:t>
      </w:r>
      <w:r w:rsidR="008A40F4">
        <w:rPr>
          <w:rFonts w:ascii="Verdana" w:hAnsi="Verdana"/>
          <w:sz w:val="20"/>
          <w:szCs w:val="20"/>
          <w:lang w:val="en-US"/>
        </w:rPr>
        <w:t xml:space="preserve"> was 7</w:t>
      </w:r>
      <w:r w:rsidR="0041776E">
        <w:rPr>
          <w:rFonts w:ascii="Verdana" w:hAnsi="Verdana"/>
          <w:sz w:val="20"/>
          <w:szCs w:val="20"/>
          <w:lang w:val="en-US"/>
        </w:rPr>
        <w:t>.</w:t>
      </w:r>
      <w:r w:rsidR="008A40F4">
        <w:rPr>
          <w:rFonts w:ascii="Verdana" w:hAnsi="Verdana"/>
          <w:sz w:val="20"/>
          <w:szCs w:val="20"/>
          <w:lang w:val="en-US"/>
        </w:rPr>
        <w:t>2</w:t>
      </w:r>
      <w:r>
        <w:rPr>
          <w:rFonts w:ascii="Verdana" w:hAnsi="Verdana"/>
          <w:sz w:val="20"/>
          <w:szCs w:val="20"/>
          <w:lang w:val="en-US"/>
        </w:rPr>
        <w:t xml:space="preserve"> million kilograms and its share was only 1</w:t>
      </w:r>
      <w:r w:rsidR="0041776E">
        <w:rPr>
          <w:rFonts w:ascii="Verdana" w:hAnsi="Verdana"/>
          <w:sz w:val="20"/>
          <w:szCs w:val="20"/>
          <w:lang w:val="en-US"/>
        </w:rPr>
        <w:t>.</w:t>
      </w:r>
      <w:r>
        <w:rPr>
          <w:rFonts w:ascii="Verdana" w:hAnsi="Verdana"/>
          <w:sz w:val="20"/>
          <w:szCs w:val="20"/>
          <w:lang w:val="en-US"/>
        </w:rPr>
        <w:t>2 % of the total yield for potato (Luomusatotilasto 2016)</w:t>
      </w:r>
      <w:r w:rsidR="0073757F">
        <w:rPr>
          <w:rFonts w:ascii="Verdana" w:hAnsi="Verdana"/>
          <w:sz w:val="20"/>
          <w:szCs w:val="20"/>
          <w:lang w:val="en-US"/>
        </w:rPr>
        <w:t>,</w:t>
      </w:r>
      <w:r w:rsidR="00AD0D25">
        <w:rPr>
          <w:rFonts w:ascii="Verdana" w:hAnsi="Verdana"/>
          <w:sz w:val="20"/>
          <w:szCs w:val="20"/>
          <w:lang w:val="en-US"/>
        </w:rPr>
        <w:t xml:space="preserve"> </w:t>
      </w:r>
      <w:r w:rsidR="0073757F">
        <w:rPr>
          <w:rFonts w:ascii="Verdana" w:hAnsi="Verdana"/>
          <w:sz w:val="20"/>
          <w:szCs w:val="20"/>
          <w:lang w:val="en-US"/>
        </w:rPr>
        <w:t xml:space="preserve">despite </w:t>
      </w:r>
      <w:r w:rsidR="00AD0D25">
        <w:rPr>
          <w:rFonts w:ascii="Verdana" w:hAnsi="Verdana"/>
          <w:sz w:val="20"/>
          <w:szCs w:val="20"/>
          <w:lang w:val="en-US"/>
        </w:rPr>
        <w:t xml:space="preserve">the </w:t>
      </w:r>
      <w:r w:rsidR="0073757F">
        <w:rPr>
          <w:rFonts w:ascii="Verdana" w:hAnsi="Verdana"/>
          <w:sz w:val="20"/>
          <w:szCs w:val="20"/>
          <w:lang w:val="en-US"/>
        </w:rPr>
        <w:t xml:space="preserve">largest </w:t>
      </w:r>
      <w:r w:rsidR="00AD0D25">
        <w:rPr>
          <w:rFonts w:ascii="Verdana" w:hAnsi="Verdana"/>
          <w:sz w:val="20"/>
          <w:szCs w:val="20"/>
          <w:lang w:val="en-US"/>
        </w:rPr>
        <w:t xml:space="preserve">harvest in </w:t>
      </w:r>
      <w:r w:rsidR="0073757F">
        <w:rPr>
          <w:rFonts w:ascii="Verdana" w:hAnsi="Verdana"/>
          <w:sz w:val="20"/>
          <w:szCs w:val="20"/>
          <w:lang w:val="en-US"/>
        </w:rPr>
        <w:t xml:space="preserve">the </w:t>
      </w:r>
      <w:r w:rsidR="00AD0D25">
        <w:rPr>
          <w:rFonts w:ascii="Verdana" w:hAnsi="Verdana"/>
          <w:sz w:val="20"/>
          <w:szCs w:val="20"/>
          <w:lang w:val="en-US"/>
        </w:rPr>
        <w:t xml:space="preserve">decade. </w:t>
      </w:r>
    </w:p>
    <w:p w:rsidR="00425D87" w:rsidRPr="0041776E" w:rsidRDefault="00425D87" w:rsidP="007B0891">
      <w:pPr>
        <w:autoSpaceDE w:val="0"/>
        <w:autoSpaceDN w:val="0"/>
        <w:adjustRightInd w:val="0"/>
        <w:spacing w:after="0" w:line="240" w:lineRule="auto"/>
        <w:rPr>
          <w:rFonts w:ascii="Verdana" w:hAnsi="Verdana"/>
          <w:sz w:val="20"/>
          <w:szCs w:val="20"/>
          <w:lang w:val="en-US"/>
        </w:rPr>
      </w:pPr>
    </w:p>
    <w:p w:rsidR="003A3728" w:rsidRPr="003A3728" w:rsidRDefault="003A3728" w:rsidP="007B0891">
      <w:pPr>
        <w:autoSpaceDE w:val="0"/>
        <w:autoSpaceDN w:val="0"/>
        <w:adjustRightInd w:val="0"/>
        <w:spacing w:after="0" w:line="240" w:lineRule="auto"/>
        <w:rPr>
          <w:rFonts w:ascii="Verdana" w:hAnsi="Verdana"/>
          <w:sz w:val="20"/>
          <w:szCs w:val="20"/>
          <w:lang w:val="en-US"/>
        </w:rPr>
      </w:pPr>
      <w:r w:rsidRPr="003A3728">
        <w:rPr>
          <w:rFonts w:ascii="Verdana" w:hAnsi="Verdana"/>
          <w:sz w:val="20"/>
          <w:szCs w:val="20"/>
          <w:lang w:val="en-US"/>
        </w:rPr>
        <w:t>The aim of this study was to</w:t>
      </w:r>
      <w:r>
        <w:rPr>
          <w:rFonts w:ascii="Verdana" w:hAnsi="Verdana"/>
          <w:sz w:val="20"/>
          <w:szCs w:val="20"/>
          <w:lang w:val="en-US"/>
        </w:rPr>
        <w:t xml:space="preserve"> find out the present situation concerning the use of locally produced potatoes and potato products in professional kitchens in Northern Ostrobothnia and their interest and need for organic potatoes and potato products. In addition</w:t>
      </w:r>
      <w:r w:rsidR="0073757F">
        <w:rPr>
          <w:rFonts w:ascii="Verdana" w:hAnsi="Verdana"/>
          <w:sz w:val="20"/>
          <w:szCs w:val="20"/>
          <w:lang w:val="en-US"/>
        </w:rPr>
        <w:t>,</w:t>
      </w:r>
      <w:r>
        <w:rPr>
          <w:rFonts w:ascii="Verdana" w:hAnsi="Verdana"/>
          <w:sz w:val="20"/>
          <w:szCs w:val="20"/>
          <w:lang w:val="en-US"/>
        </w:rPr>
        <w:t xml:space="preserve"> </w:t>
      </w:r>
      <w:r w:rsidR="0073757F">
        <w:rPr>
          <w:rFonts w:ascii="Verdana" w:hAnsi="Verdana"/>
          <w:sz w:val="20"/>
          <w:szCs w:val="20"/>
          <w:lang w:val="en-US"/>
        </w:rPr>
        <w:t>the potential of increasing</w:t>
      </w:r>
      <w:r>
        <w:rPr>
          <w:rFonts w:ascii="Verdana" w:hAnsi="Verdana"/>
          <w:sz w:val="20"/>
          <w:szCs w:val="20"/>
          <w:lang w:val="en-US"/>
        </w:rPr>
        <w:t xml:space="preserve"> organic potato </w:t>
      </w:r>
      <w:r w:rsidR="00B06591">
        <w:rPr>
          <w:rFonts w:ascii="Verdana" w:hAnsi="Verdana"/>
          <w:sz w:val="20"/>
          <w:szCs w:val="20"/>
          <w:lang w:val="en-US"/>
        </w:rPr>
        <w:t xml:space="preserve">production </w:t>
      </w:r>
      <w:r>
        <w:rPr>
          <w:rFonts w:ascii="Verdana" w:hAnsi="Verdana"/>
          <w:sz w:val="20"/>
          <w:szCs w:val="20"/>
          <w:lang w:val="en-US"/>
        </w:rPr>
        <w:t>was stud</w:t>
      </w:r>
      <w:r w:rsidR="00B06591">
        <w:rPr>
          <w:rFonts w:ascii="Verdana" w:hAnsi="Verdana"/>
          <w:sz w:val="20"/>
          <w:szCs w:val="20"/>
          <w:lang w:val="en-US"/>
        </w:rPr>
        <w:t>ied</w:t>
      </w:r>
      <w:r>
        <w:rPr>
          <w:rFonts w:ascii="Verdana" w:hAnsi="Verdana"/>
          <w:sz w:val="20"/>
          <w:szCs w:val="20"/>
          <w:lang w:val="en-US"/>
        </w:rPr>
        <w:t>.</w:t>
      </w:r>
    </w:p>
    <w:p w:rsidR="003A3728" w:rsidRPr="003A3728" w:rsidRDefault="003A3728" w:rsidP="007B0891">
      <w:pPr>
        <w:autoSpaceDE w:val="0"/>
        <w:autoSpaceDN w:val="0"/>
        <w:adjustRightInd w:val="0"/>
        <w:spacing w:after="0" w:line="240" w:lineRule="auto"/>
        <w:rPr>
          <w:rFonts w:ascii="Verdana" w:hAnsi="Verdana"/>
          <w:sz w:val="20"/>
          <w:szCs w:val="20"/>
          <w:lang w:val="en-US"/>
        </w:rPr>
      </w:pPr>
    </w:p>
    <w:p w:rsidR="00425D87" w:rsidRPr="00F46374" w:rsidRDefault="00425D87" w:rsidP="00425D87">
      <w:pPr>
        <w:autoSpaceDE w:val="0"/>
        <w:autoSpaceDN w:val="0"/>
        <w:adjustRightInd w:val="0"/>
        <w:spacing w:after="0" w:line="240" w:lineRule="auto"/>
        <w:rPr>
          <w:rFonts w:ascii="Verdana" w:hAnsi="Verdana" w:cs="Verdana"/>
          <w:b/>
          <w:bCs/>
          <w:sz w:val="20"/>
          <w:szCs w:val="20"/>
          <w:lang w:val="en-US"/>
        </w:rPr>
      </w:pPr>
      <w:r w:rsidRPr="00F46374">
        <w:rPr>
          <w:rFonts w:ascii="Verdana" w:hAnsi="Verdana" w:cs="Verdana"/>
          <w:b/>
          <w:bCs/>
          <w:sz w:val="20"/>
          <w:szCs w:val="20"/>
          <w:lang w:val="en-US"/>
        </w:rPr>
        <w:t>Key results and discussion</w:t>
      </w:r>
    </w:p>
    <w:p w:rsidR="006670C3" w:rsidRDefault="006670C3" w:rsidP="007B0891">
      <w:pPr>
        <w:autoSpaceDE w:val="0"/>
        <w:autoSpaceDN w:val="0"/>
        <w:adjustRightInd w:val="0"/>
        <w:spacing w:after="0" w:line="240" w:lineRule="auto"/>
        <w:rPr>
          <w:rFonts w:ascii="Verdana" w:hAnsi="Verdana"/>
          <w:sz w:val="20"/>
          <w:szCs w:val="20"/>
          <w:lang w:val="en-US"/>
        </w:rPr>
      </w:pPr>
    </w:p>
    <w:p w:rsidR="007B0891" w:rsidRDefault="007B0891" w:rsidP="007B0891">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Over two thirds of all kitchens</w:t>
      </w:r>
      <w:r w:rsidR="00AD0D25">
        <w:rPr>
          <w:rFonts w:ascii="Verdana" w:hAnsi="Verdana"/>
          <w:sz w:val="20"/>
          <w:szCs w:val="20"/>
          <w:lang w:val="en-US"/>
        </w:rPr>
        <w:t xml:space="preserve"> (n=33) </w:t>
      </w:r>
      <w:r w:rsidR="003A3728">
        <w:rPr>
          <w:rFonts w:ascii="Verdana" w:hAnsi="Verdana"/>
          <w:sz w:val="20"/>
          <w:szCs w:val="20"/>
          <w:lang w:val="en-US"/>
        </w:rPr>
        <w:t xml:space="preserve">under study </w:t>
      </w:r>
      <w:r w:rsidR="00582D9E">
        <w:rPr>
          <w:rFonts w:ascii="Verdana" w:hAnsi="Verdana"/>
          <w:sz w:val="20"/>
          <w:szCs w:val="20"/>
          <w:lang w:val="en-US"/>
        </w:rPr>
        <w:t>said they</w:t>
      </w:r>
      <w:r>
        <w:rPr>
          <w:rFonts w:ascii="Verdana" w:hAnsi="Verdana"/>
          <w:sz w:val="20"/>
          <w:szCs w:val="20"/>
          <w:lang w:val="en-US"/>
        </w:rPr>
        <w:t xml:space="preserve"> use potato products produced in Northern Ostrobothnia and the most important factors for choosing products </w:t>
      </w:r>
      <w:r w:rsidR="00B06591">
        <w:rPr>
          <w:rFonts w:ascii="Verdana" w:hAnsi="Verdana"/>
          <w:sz w:val="20"/>
          <w:szCs w:val="20"/>
          <w:lang w:val="en-US"/>
        </w:rPr>
        <w:t xml:space="preserve">were </w:t>
      </w:r>
      <w:r>
        <w:rPr>
          <w:rFonts w:ascii="Verdana" w:hAnsi="Verdana"/>
          <w:sz w:val="20"/>
          <w:szCs w:val="20"/>
          <w:lang w:val="en-US"/>
        </w:rPr>
        <w:t xml:space="preserve">quality, flavor and flexible delivery. Over half of </w:t>
      </w:r>
      <w:r w:rsidR="00B06591">
        <w:rPr>
          <w:rFonts w:ascii="Verdana" w:hAnsi="Verdana"/>
          <w:sz w:val="20"/>
          <w:szCs w:val="20"/>
          <w:lang w:val="en-US"/>
        </w:rPr>
        <w:t xml:space="preserve">the </w:t>
      </w:r>
      <w:r>
        <w:rPr>
          <w:rFonts w:ascii="Verdana" w:hAnsi="Verdana"/>
          <w:sz w:val="20"/>
          <w:szCs w:val="20"/>
          <w:lang w:val="en-US"/>
        </w:rPr>
        <w:t>respondent</w:t>
      </w:r>
      <w:r w:rsidR="00B06591">
        <w:rPr>
          <w:rFonts w:ascii="Verdana" w:hAnsi="Verdana"/>
          <w:sz w:val="20"/>
          <w:szCs w:val="20"/>
          <w:lang w:val="en-US"/>
        </w:rPr>
        <w:t>s</w:t>
      </w:r>
      <w:r>
        <w:rPr>
          <w:rFonts w:ascii="Verdana" w:hAnsi="Verdana"/>
          <w:sz w:val="20"/>
          <w:szCs w:val="20"/>
          <w:lang w:val="en-US"/>
        </w:rPr>
        <w:t xml:space="preserve"> also </w:t>
      </w:r>
      <w:r w:rsidR="00582D9E">
        <w:rPr>
          <w:rFonts w:ascii="Verdana" w:hAnsi="Verdana"/>
          <w:sz w:val="20"/>
          <w:szCs w:val="20"/>
          <w:lang w:val="en-US"/>
        </w:rPr>
        <w:t>tol</w:t>
      </w:r>
      <w:r>
        <w:rPr>
          <w:rFonts w:ascii="Verdana" w:hAnsi="Verdana"/>
          <w:sz w:val="20"/>
          <w:szCs w:val="20"/>
          <w:lang w:val="en-US"/>
        </w:rPr>
        <w:t>d to use organic potato products</w:t>
      </w:r>
      <w:r w:rsidR="003A3728">
        <w:rPr>
          <w:rFonts w:ascii="Verdana" w:hAnsi="Verdana"/>
          <w:sz w:val="20"/>
          <w:szCs w:val="20"/>
          <w:lang w:val="en-US"/>
        </w:rPr>
        <w:t xml:space="preserve"> -</w:t>
      </w:r>
      <w:r>
        <w:rPr>
          <w:rFonts w:ascii="Verdana" w:hAnsi="Verdana"/>
          <w:sz w:val="20"/>
          <w:szCs w:val="20"/>
          <w:lang w:val="en-US"/>
        </w:rPr>
        <w:t xml:space="preserve"> most commonly unpeeled or peeled potatoes. Although the amounts </w:t>
      </w:r>
      <w:r w:rsidR="008E16F3">
        <w:rPr>
          <w:rFonts w:ascii="Verdana" w:hAnsi="Verdana"/>
          <w:sz w:val="20"/>
          <w:szCs w:val="20"/>
          <w:lang w:val="en-US"/>
        </w:rPr>
        <w:t xml:space="preserve">used </w:t>
      </w:r>
      <w:r>
        <w:rPr>
          <w:rFonts w:ascii="Verdana" w:hAnsi="Verdana"/>
          <w:sz w:val="20"/>
          <w:szCs w:val="20"/>
          <w:lang w:val="en-US"/>
        </w:rPr>
        <w:t>were rather small</w:t>
      </w:r>
      <w:r w:rsidR="008E16F3">
        <w:rPr>
          <w:rFonts w:ascii="Verdana" w:hAnsi="Verdana"/>
          <w:sz w:val="20"/>
          <w:szCs w:val="20"/>
          <w:lang w:val="en-US"/>
        </w:rPr>
        <w:t>,</w:t>
      </w:r>
      <w:r>
        <w:rPr>
          <w:rFonts w:ascii="Verdana" w:hAnsi="Verdana"/>
          <w:sz w:val="20"/>
          <w:szCs w:val="20"/>
          <w:lang w:val="en-US"/>
        </w:rPr>
        <w:t xml:space="preserve"> most of the kitchens were interested </w:t>
      </w:r>
      <w:r w:rsidR="008E16F3">
        <w:rPr>
          <w:rFonts w:ascii="Verdana" w:hAnsi="Verdana"/>
          <w:sz w:val="20"/>
          <w:szCs w:val="20"/>
          <w:lang w:val="en-US"/>
        </w:rPr>
        <w:t xml:space="preserve">in </w:t>
      </w:r>
      <w:r>
        <w:rPr>
          <w:rFonts w:ascii="Verdana" w:hAnsi="Verdana"/>
          <w:sz w:val="20"/>
          <w:szCs w:val="20"/>
          <w:lang w:val="en-US"/>
        </w:rPr>
        <w:t>us</w:t>
      </w:r>
      <w:r w:rsidR="008E16F3">
        <w:rPr>
          <w:rFonts w:ascii="Verdana" w:hAnsi="Verdana"/>
          <w:sz w:val="20"/>
          <w:szCs w:val="20"/>
          <w:lang w:val="en-US"/>
        </w:rPr>
        <w:t>ing</w:t>
      </w:r>
      <w:r>
        <w:rPr>
          <w:rFonts w:ascii="Verdana" w:hAnsi="Verdana"/>
          <w:sz w:val="20"/>
          <w:szCs w:val="20"/>
          <w:lang w:val="en-US"/>
        </w:rPr>
        <w:t xml:space="preserve"> organic potato products. Currently</w:t>
      </w:r>
      <w:r w:rsidR="00E747E5">
        <w:rPr>
          <w:rFonts w:ascii="Verdana" w:hAnsi="Verdana"/>
          <w:sz w:val="20"/>
          <w:szCs w:val="20"/>
          <w:lang w:val="en-US"/>
        </w:rPr>
        <w:t>,</w:t>
      </w:r>
      <w:r>
        <w:rPr>
          <w:rFonts w:ascii="Verdana" w:hAnsi="Verdana"/>
          <w:sz w:val="20"/>
          <w:szCs w:val="20"/>
          <w:lang w:val="en-US"/>
        </w:rPr>
        <w:t xml:space="preserve"> the poor availably restricts the use of organic potato product</w:t>
      </w:r>
      <w:r w:rsidR="00E747E5">
        <w:rPr>
          <w:rFonts w:ascii="Verdana" w:hAnsi="Verdana"/>
          <w:sz w:val="20"/>
          <w:szCs w:val="20"/>
          <w:lang w:val="en-US"/>
        </w:rPr>
        <w:t>s</w:t>
      </w:r>
      <w:r>
        <w:rPr>
          <w:rFonts w:ascii="Verdana" w:hAnsi="Verdana"/>
          <w:sz w:val="20"/>
          <w:szCs w:val="20"/>
          <w:lang w:val="en-US"/>
        </w:rPr>
        <w:t xml:space="preserve"> considerably. </w:t>
      </w:r>
      <w:r w:rsidR="00E747E5">
        <w:rPr>
          <w:rFonts w:ascii="Verdana" w:hAnsi="Verdana"/>
          <w:sz w:val="20"/>
          <w:szCs w:val="20"/>
          <w:lang w:val="en-US"/>
        </w:rPr>
        <w:t>P</w:t>
      </w:r>
      <w:r>
        <w:rPr>
          <w:rFonts w:ascii="Verdana" w:hAnsi="Verdana"/>
          <w:sz w:val="20"/>
          <w:szCs w:val="20"/>
          <w:lang w:val="en-US"/>
        </w:rPr>
        <w:t xml:space="preserve">revious studies </w:t>
      </w:r>
      <w:r w:rsidR="00E747E5">
        <w:rPr>
          <w:rFonts w:ascii="Verdana" w:hAnsi="Verdana"/>
          <w:sz w:val="20"/>
          <w:szCs w:val="20"/>
          <w:lang w:val="en-US"/>
        </w:rPr>
        <w:t xml:space="preserve">also </w:t>
      </w:r>
      <w:r>
        <w:rPr>
          <w:rFonts w:ascii="Verdana" w:hAnsi="Verdana"/>
          <w:sz w:val="20"/>
          <w:szCs w:val="20"/>
          <w:lang w:val="en-US"/>
        </w:rPr>
        <w:t>show</w:t>
      </w:r>
      <w:r w:rsidR="006F1642">
        <w:rPr>
          <w:rFonts w:ascii="Verdana" w:hAnsi="Verdana"/>
          <w:sz w:val="20"/>
          <w:szCs w:val="20"/>
          <w:lang w:val="en-US"/>
        </w:rPr>
        <w:t xml:space="preserve"> (see. </w:t>
      </w:r>
      <w:r w:rsidR="00B83284">
        <w:rPr>
          <w:rFonts w:ascii="Verdana" w:hAnsi="Verdana"/>
          <w:sz w:val="20"/>
          <w:szCs w:val="20"/>
          <w:lang w:val="en-US"/>
        </w:rPr>
        <w:t xml:space="preserve">Korhonen et al. 2013, Korhonen </w:t>
      </w:r>
      <w:r w:rsidR="00B83284">
        <w:rPr>
          <w:rFonts w:ascii="Verdana" w:hAnsi="Verdana"/>
          <w:sz w:val="20"/>
          <w:szCs w:val="20"/>
          <w:lang w:val="en-US"/>
        </w:rPr>
        <w:lastRenderedPageBreak/>
        <w:t>et al. 2014,</w:t>
      </w:r>
      <w:r w:rsidR="006F1642">
        <w:rPr>
          <w:rFonts w:ascii="Verdana" w:hAnsi="Verdana"/>
          <w:sz w:val="20"/>
          <w:szCs w:val="20"/>
          <w:lang w:val="en-US"/>
        </w:rPr>
        <w:t xml:space="preserve"> Kotavaara et al. 2014)</w:t>
      </w:r>
      <w:r w:rsidR="00582D9E">
        <w:rPr>
          <w:rFonts w:ascii="Verdana" w:hAnsi="Verdana"/>
          <w:sz w:val="20"/>
          <w:szCs w:val="20"/>
          <w:lang w:val="en-US"/>
        </w:rPr>
        <w:t xml:space="preserve"> that </w:t>
      </w:r>
      <w:r>
        <w:rPr>
          <w:rFonts w:ascii="Verdana" w:hAnsi="Verdana"/>
          <w:sz w:val="20"/>
          <w:szCs w:val="20"/>
          <w:lang w:val="en-US"/>
        </w:rPr>
        <w:t>availability of organic potato products is</w:t>
      </w:r>
      <w:r w:rsidR="00582D9E">
        <w:rPr>
          <w:rFonts w:ascii="Verdana" w:hAnsi="Verdana"/>
          <w:sz w:val="20"/>
          <w:szCs w:val="20"/>
          <w:lang w:val="en-US"/>
        </w:rPr>
        <w:t xml:space="preserve"> very</w:t>
      </w:r>
      <w:r>
        <w:rPr>
          <w:rFonts w:ascii="Verdana" w:hAnsi="Verdana"/>
          <w:sz w:val="20"/>
          <w:szCs w:val="20"/>
          <w:lang w:val="en-US"/>
        </w:rPr>
        <w:t xml:space="preserve"> </w:t>
      </w:r>
      <w:r w:rsidR="00582D9E">
        <w:rPr>
          <w:rFonts w:ascii="Verdana" w:hAnsi="Verdana"/>
          <w:sz w:val="20"/>
          <w:szCs w:val="20"/>
          <w:lang w:val="en-US"/>
        </w:rPr>
        <w:t>low</w:t>
      </w:r>
      <w:r>
        <w:rPr>
          <w:rFonts w:ascii="Verdana" w:hAnsi="Verdana"/>
          <w:sz w:val="20"/>
          <w:szCs w:val="20"/>
          <w:lang w:val="en-US"/>
        </w:rPr>
        <w:t xml:space="preserve"> compared to availability of nonorganic local potatoes.</w:t>
      </w:r>
    </w:p>
    <w:p w:rsidR="007B0891" w:rsidRDefault="007B0891" w:rsidP="007B0891">
      <w:pPr>
        <w:autoSpaceDE w:val="0"/>
        <w:autoSpaceDN w:val="0"/>
        <w:adjustRightInd w:val="0"/>
        <w:spacing w:after="0" w:line="240" w:lineRule="auto"/>
        <w:rPr>
          <w:rFonts w:ascii="Verdana" w:hAnsi="Verdana"/>
          <w:sz w:val="20"/>
          <w:szCs w:val="20"/>
          <w:lang w:val="en-US"/>
        </w:rPr>
      </w:pPr>
    </w:p>
    <w:p w:rsidR="007B0891" w:rsidRPr="009609A5" w:rsidRDefault="007B0891" w:rsidP="007B0891">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The aim of the study was also to </w:t>
      </w:r>
      <w:r w:rsidR="00582D9E">
        <w:rPr>
          <w:rFonts w:ascii="Verdana" w:hAnsi="Verdana"/>
          <w:sz w:val="20"/>
          <w:szCs w:val="20"/>
          <w:lang w:val="en-US"/>
        </w:rPr>
        <w:t>investigate</w:t>
      </w:r>
      <w:r w:rsidR="007806AD">
        <w:rPr>
          <w:rFonts w:ascii="Verdana" w:hAnsi="Verdana"/>
          <w:sz w:val="20"/>
          <w:szCs w:val="20"/>
          <w:lang w:val="en-US"/>
        </w:rPr>
        <w:t>,</w:t>
      </w:r>
      <w:r>
        <w:rPr>
          <w:rFonts w:ascii="Verdana" w:hAnsi="Verdana"/>
          <w:sz w:val="20"/>
          <w:szCs w:val="20"/>
          <w:lang w:val="en-US"/>
        </w:rPr>
        <w:t xml:space="preserve"> if there are new potential organic potato producers among nonorganic potato producers in Northern Ostrobothnia. </w:t>
      </w:r>
      <w:r w:rsidR="007806AD">
        <w:rPr>
          <w:rFonts w:ascii="Verdana" w:hAnsi="Verdana"/>
          <w:sz w:val="20"/>
          <w:szCs w:val="20"/>
          <w:lang w:val="en-US"/>
        </w:rPr>
        <w:t>A</w:t>
      </w:r>
      <w:r w:rsidR="00AD0D25">
        <w:rPr>
          <w:rFonts w:ascii="Verdana" w:hAnsi="Verdana"/>
          <w:sz w:val="20"/>
          <w:szCs w:val="20"/>
          <w:lang w:val="en-US"/>
        </w:rPr>
        <w:t>ll organic farmers</w:t>
      </w:r>
      <w:r>
        <w:rPr>
          <w:rFonts w:ascii="Verdana" w:hAnsi="Verdana"/>
          <w:sz w:val="20"/>
          <w:szCs w:val="20"/>
          <w:lang w:val="en-US"/>
        </w:rPr>
        <w:t xml:space="preserve"> </w:t>
      </w:r>
      <w:r w:rsidR="00AD0D25">
        <w:rPr>
          <w:rFonts w:ascii="Verdana" w:hAnsi="Verdana"/>
          <w:sz w:val="20"/>
          <w:szCs w:val="20"/>
          <w:lang w:val="en-US"/>
        </w:rPr>
        <w:t xml:space="preserve">in the region </w:t>
      </w:r>
      <w:r>
        <w:rPr>
          <w:rFonts w:ascii="Verdana" w:hAnsi="Verdana"/>
          <w:sz w:val="20"/>
          <w:szCs w:val="20"/>
          <w:lang w:val="en-US"/>
        </w:rPr>
        <w:t xml:space="preserve">were </w:t>
      </w:r>
      <w:r w:rsidR="007806AD">
        <w:rPr>
          <w:rFonts w:ascii="Verdana" w:hAnsi="Verdana"/>
          <w:sz w:val="20"/>
          <w:szCs w:val="20"/>
          <w:lang w:val="en-US"/>
        </w:rPr>
        <w:t xml:space="preserve">also </w:t>
      </w:r>
      <w:r>
        <w:rPr>
          <w:rFonts w:ascii="Verdana" w:hAnsi="Verdana"/>
          <w:sz w:val="20"/>
          <w:szCs w:val="20"/>
          <w:lang w:val="en-US"/>
        </w:rPr>
        <w:t xml:space="preserve">under study. </w:t>
      </w:r>
      <w:r w:rsidR="00036F0C">
        <w:rPr>
          <w:rFonts w:ascii="Verdana" w:hAnsi="Verdana"/>
          <w:sz w:val="20"/>
          <w:szCs w:val="20"/>
          <w:lang w:val="en-US"/>
        </w:rPr>
        <w:t xml:space="preserve">A survey was </w:t>
      </w:r>
      <w:r w:rsidR="007806AD">
        <w:rPr>
          <w:rFonts w:ascii="Verdana" w:hAnsi="Verdana"/>
          <w:sz w:val="20"/>
          <w:szCs w:val="20"/>
          <w:lang w:val="en-US"/>
        </w:rPr>
        <w:t xml:space="preserve">sent </w:t>
      </w:r>
      <w:r w:rsidR="00036F0C">
        <w:rPr>
          <w:rFonts w:ascii="Verdana" w:hAnsi="Verdana"/>
          <w:sz w:val="20"/>
          <w:szCs w:val="20"/>
          <w:lang w:val="en-US"/>
        </w:rPr>
        <w:t xml:space="preserve">to these producers to find out which factors prevent their transition to organic potato farming and whether or not they have interest </w:t>
      </w:r>
      <w:r w:rsidR="00C64C07">
        <w:rPr>
          <w:rFonts w:ascii="Verdana" w:hAnsi="Verdana"/>
          <w:sz w:val="20"/>
          <w:szCs w:val="20"/>
          <w:lang w:val="en-US"/>
        </w:rPr>
        <w:t xml:space="preserve">in </w:t>
      </w:r>
      <w:r w:rsidR="00036F0C">
        <w:rPr>
          <w:rFonts w:ascii="Verdana" w:hAnsi="Verdana"/>
          <w:sz w:val="20"/>
          <w:szCs w:val="20"/>
          <w:lang w:val="en-US"/>
        </w:rPr>
        <w:t>it. T</w:t>
      </w:r>
      <w:r w:rsidR="00A67F4D">
        <w:rPr>
          <w:rFonts w:ascii="Verdana" w:hAnsi="Verdana"/>
          <w:sz w:val="20"/>
          <w:szCs w:val="20"/>
          <w:lang w:val="en-US"/>
        </w:rPr>
        <w:t xml:space="preserve">he preliminary results </w:t>
      </w:r>
      <w:r w:rsidR="00C64C07">
        <w:rPr>
          <w:rFonts w:ascii="Verdana" w:hAnsi="Verdana"/>
          <w:sz w:val="20"/>
          <w:szCs w:val="20"/>
          <w:lang w:val="en-US"/>
        </w:rPr>
        <w:t>indicate</w:t>
      </w:r>
      <w:r w:rsidR="00A67F4D">
        <w:rPr>
          <w:rFonts w:ascii="Verdana" w:hAnsi="Verdana"/>
          <w:sz w:val="20"/>
          <w:szCs w:val="20"/>
          <w:lang w:val="en-US"/>
        </w:rPr>
        <w:t xml:space="preserve"> that farmers are </w:t>
      </w:r>
      <w:r w:rsidR="00C64C07">
        <w:rPr>
          <w:rFonts w:ascii="Verdana" w:hAnsi="Verdana"/>
          <w:sz w:val="20"/>
          <w:szCs w:val="20"/>
          <w:lang w:val="en-US"/>
        </w:rPr>
        <w:t xml:space="preserve">especially </w:t>
      </w:r>
      <w:r w:rsidR="00A67F4D">
        <w:rPr>
          <w:rFonts w:ascii="Verdana" w:hAnsi="Verdana"/>
          <w:sz w:val="20"/>
          <w:szCs w:val="20"/>
          <w:lang w:val="en-US"/>
        </w:rPr>
        <w:t xml:space="preserve">concerned about plant protection, </w:t>
      </w:r>
      <w:r w:rsidR="00036F0C">
        <w:rPr>
          <w:rFonts w:ascii="Verdana" w:hAnsi="Verdana"/>
          <w:sz w:val="20"/>
          <w:szCs w:val="20"/>
          <w:lang w:val="en-US"/>
        </w:rPr>
        <w:t xml:space="preserve">fluctuations in yield </w:t>
      </w:r>
      <w:r w:rsidR="00C64C07">
        <w:rPr>
          <w:rFonts w:ascii="Verdana" w:hAnsi="Verdana"/>
          <w:sz w:val="20"/>
          <w:szCs w:val="20"/>
          <w:lang w:val="en-US"/>
        </w:rPr>
        <w:t xml:space="preserve">quantity </w:t>
      </w:r>
      <w:r w:rsidR="00036F0C">
        <w:rPr>
          <w:rFonts w:ascii="Verdana" w:hAnsi="Verdana"/>
          <w:sz w:val="20"/>
          <w:szCs w:val="20"/>
          <w:lang w:val="en-US"/>
        </w:rPr>
        <w:t>and quality as well as pric</w:t>
      </w:r>
      <w:r w:rsidR="00C64C07">
        <w:rPr>
          <w:rFonts w:ascii="Verdana" w:hAnsi="Verdana"/>
          <w:sz w:val="20"/>
          <w:szCs w:val="20"/>
          <w:lang w:val="en-US"/>
        </w:rPr>
        <w:t>ing</w:t>
      </w:r>
      <w:r w:rsidR="00036F0C">
        <w:rPr>
          <w:rFonts w:ascii="Verdana" w:hAnsi="Verdana"/>
          <w:sz w:val="20"/>
          <w:szCs w:val="20"/>
          <w:lang w:val="en-US"/>
        </w:rPr>
        <w:t>.</w:t>
      </w:r>
      <w:r w:rsidR="006E1F81">
        <w:rPr>
          <w:rFonts w:ascii="Verdana" w:hAnsi="Verdana"/>
          <w:sz w:val="20"/>
          <w:szCs w:val="20"/>
          <w:lang w:val="en-US"/>
        </w:rPr>
        <w:t xml:space="preserve"> However, a</w:t>
      </w:r>
      <w:r w:rsidR="00877A9F">
        <w:rPr>
          <w:rFonts w:ascii="Verdana" w:hAnsi="Verdana"/>
          <w:sz w:val="20"/>
          <w:szCs w:val="20"/>
          <w:lang w:val="en-US"/>
        </w:rPr>
        <w:t>bout 20 % of potato producers (n</w:t>
      </w:r>
      <w:r w:rsidR="006E1F81">
        <w:rPr>
          <w:rFonts w:ascii="Verdana" w:hAnsi="Verdana"/>
          <w:sz w:val="20"/>
          <w:szCs w:val="20"/>
          <w:lang w:val="en-US"/>
        </w:rPr>
        <w:t>=57) and 11 % of organic farmers</w:t>
      </w:r>
      <w:r w:rsidR="00877A9F">
        <w:rPr>
          <w:rFonts w:ascii="Verdana" w:hAnsi="Verdana"/>
          <w:sz w:val="20"/>
          <w:szCs w:val="20"/>
          <w:lang w:val="en-US"/>
        </w:rPr>
        <w:t xml:space="preserve"> (n</w:t>
      </w:r>
      <w:r w:rsidR="006E1F81">
        <w:rPr>
          <w:rFonts w:ascii="Verdana" w:hAnsi="Verdana"/>
          <w:sz w:val="20"/>
          <w:szCs w:val="20"/>
          <w:lang w:val="en-US"/>
        </w:rPr>
        <w:t>=46) had clear interest towards organic potato produc</w:t>
      </w:r>
      <w:r w:rsidR="00877A9F">
        <w:rPr>
          <w:rFonts w:ascii="Verdana" w:hAnsi="Verdana"/>
          <w:sz w:val="20"/>
          <w:szCs w:val="20"/>
          <w:lang w:val="en-US"/>
        </w:rPr>
        <w:t>tion and even greater amount were</w:t>
      </w:r>
      <w:r w:rsidR="006E1F81">
        <w:rPr>
          <w:rFonts w:ascii="Verdana" w:hAnsi="Verdana"/>
          <w:sz w:val="20"/>
          <w:szCs w:val="20"/>
          <w:lang w:val="en-US"/>
        </w:rPr>
        <w:t xml:space="preserve"> interest</w:t>
      </w:r>
      <w:r w:rsidR="006670C3">
        <w:rPr>
          <w:rFonts w:ascii="Verdana" w:hAnsi="Verdana"/>
          <w:sz w:val="20"/>
          <w:szCs w:val="20"/>
          <w:lang w:val="en-US"/>
        </w:rPr>
        <w:t>ed</w:t>
      </w:r>
      <w:r w:rsidR="006E1F81">
        <w:rPr>
          <w:rFonts w:ascii="Verdana" w:hAnsi="Verdana"/>
          <w:sz w:val="20"/>
          <w:szCs w:val="20"/>
          <w:lang w:val="en-US"/>
        </w:rPr>
        <w:t xml:space="preserve"> </w:t>
      </w:r>
      <w:r w:rsidR="00877A9F">
        <w:rPr>
          <w:rFonts w:ascii="Verdana" w:hAnsi="Verdana"/>
          <w:sz w:val="20"/>
          <w:szCs w:val="20"/>
          <w:lang w:val="en-US"/>
        </w:rPr>
        <w:t xml:space="preserve">to </w:t>
      </w:r>
      <w:r w:rsidR="006E1F81">
        <w:rPr>
          <w:rFonts w:ascii="Verdana" w:hAnsi="Verdana"/>
          <w:sz w:val="20"/>
          <w:szCs w:val="20"/>
          <w:lang w:val="en-US"/>
        </w:rPr>
        <w:t xml:space="preserve">some </w:t>
      </w:r>
      <w:r w:rsidR="00877A9F">
        <w:rPr>
          <w:rFonts w:ascii="Verdana" w:hAnsi="Verdana"/>
          <w:sz w:val="20"/>
          <w:szCs w:val="20"/>
          <w:lang w:val="en-US"/>
        </w:rPr>
        <w:t>extent</w:t>
      </w:r>
      <w:r w:rsidR="006E1F81">
        <w:rPr>
          <w:rFonts w:ascii="Verdana" w:hAnsi="Verdana"/>
          <w:sz w:val="20"/>
          <w:szCs w:val="20"/>
          <w:lang w:val="en-US"/>
        </w:rPr>
        <w:t xml:space="preserve">. </w:t>
      </w:r>
    </w:p>
    <w:p w:rsidR="007B0891" w:rsidRDefault="007B0891" w:rsidP="00F46374">
      <w:pPr>
        <w:autoSpaceDE w:val="0"/>
        <w:autoSpaceDN w:val="0"/>
        <w:adjustRightInd w:val="0"/>
        <w:spacing w:after="0" w:line="240" w:lineRule="auto"/>
        <w:rPr>
          <w:rFonts w:ascii="Verdana" w:hAnsi="Verdana" w:cs="Verdana"/>
          <w:b/>
          <w:bCs/>
          <w:sz w:val="20"/>
          <w:szCs w:val="20"/>
          <w:lang w:val="en-US"/>
        </w:rPr>
      </w:pPr>
    </w:p>
    <w:p w:rsidR="00425D87" w:rsidRPr="00F46374" w:rsidRDefault="00425D87" w:rsidP="00425D87">
      <w:pPr>
        <w:autoSpaceDE w:val="0"/>
        <w:autoSpaceDN w:val="0"/>
        <w:adjustRightInd w:val="0"/>
        <w:spacing w:after="0" w:line="240" w:lineRule="auto"/>
        <w:rPr>
          <w:rFonts w:ascii="Verdana" w:hAnsi="Verdana" w:cs="Verdana"/>
          <w:b/>
          <w:bCs/>
          <w:sz w:val="20"/>
          <w:szCs w:val="20"/>
          <w:lang w:val="en-US"/>
        </w:rPr>
      </w:pPr>
      <w:r w:rsidRPr="00F46374">
        <w:rPr>
          <w:rFonts w:ascii="Verdana" w:hAnsi="Verdana" w:cs="Verdana"/>
          <w:b/>
          <w:bCs/>
          <w:sz w:val="20"/>
          <w:szCs w:val="20"/>
          <w:lang w:val="en-US"/>
        </w:rPr>
        <w:t>How work was carried out?</w:t>
      </w:r>
    </w:p>
    <w:p w:rsidR="006670C3" w:rsidRDefault="006670C3" w:rsidP="00513DD3">
      <w:pPr>
        <w:autoSpaceDE w:val="0"/>
        <w:autoSpaceDN w:val="0"/>
        <w:adjustRightInd w:val="0"/>
        <w:spacing w:after="0" w:line="240" w:lineRule="auto"/>
        <w:rPr>
          <w:rFonts w:ascii="Verdana" w:hAnsi="Verdana"/>
          <w:sz w:val="20"/>
          <w:szCs w:val="20"/>
          <w:lang w:val="en-US"/>
        </w:rPr>
      </w:pPr>
    </w:p>
    <w:p w:rsidR="00513DD3" w:rsidRDefault="003A3728" w:rsidP="00513DD3">
      <w:pPr>
        <w:autoSpaceDE w:val="0"/>
        <w:autoSpaceDN w:val="0"/>
        <w:adjustRightInd w:val="0"/>
        <w:spacing w:after="0" w:line="240" w:lineRule="auto"/>
        <w:rPr>
          <w:rFonts w:ascii="Verdana" w:hAnsi="Verdana" w:cs="Verdana"/>
          <w:b/>
          <w:bCs/>
          <w:sz w:val="20"/>
          <w:szCs w:val="20"/>
          <w:lang w:val="en-US"/>
        </w:rPr>
      </w:pPr>
      <w:r>
        <w:rPr>
          <w:rFonts w:ascii="Verdana" w:hAnsi="Verdana"/>
          <w:sz w:val="20"/>
          <w:szCs w:val="20"/>
          <w:lang w:val="en-US"/>
        </w:rPr>
        <w:t>A</w:t>
      </w:r>
      <w:r w:rsidR="00306BA8">
        <w:rPr>
          <w:rFonts w:ascii="Verdana" w:hAnsi="Verdana"/>
          <w:sz w:val="20"/>
          <w:szCs w:val="20"/>
          <w:lang w:val="en-US"/>
        </w:rPr>
        <w:t>n electronic</w:t>
      </w:r>
      <w:r>
        <w:rPr>
          <w:rFonts w:ascii="Verdana" w:hAnsi="Verdana"/>
          <w:sz w:val="20"/>
          <w:szCs w:val="20"/>
          <w:lang w:val="en-US"/>
        </w:rPr>
        <w:t xml:space="preserve"> survey was </w:t>
      </w:r>
      <w:r w:rsidR="003F742E">
        <w:rPr>
          <w:rFonts w:ascii="Verdana" w:hAnsi="Verdana"/>
          <w:sz w:val="20"/>
          <w:szCs w:val="20"/>
          <w:lang w:val="en-US"/>
        </w:rPr>
        <w:t xml:space="preserve">sent </w:t>
      </w:r>
      <w:r>
        <w:rPr>
          <w:rFonts w:ascii="Verdana" w:hAnsi="Verdana"/>
          <w:sz w:val="20"/>
          <w:szCs w:val="20"/>
          <w:lang w:val="en-US"/>
        </w:rPr>
        <w:t>to professional kitchens in the Northern Ostrobothnia area in spring 2016</w:t>
      </w:r>
      <w:r w:rsidR="00306BA8">
        <w:rPr>
          <w:rFonts w:ascii="Verdana" w:hAnsi="Verdana"/>
          <w:sz w:val="20"/>
          <w:szCs w:val="20"/>
          <w:lang w:val="en-US"/>
        </w:rPr>
        <w:t>.</w:t>
      </w:r>
      <w:r>
        <w:rPr>
          <w:rFonts w:ascii="Verdana" w:hAnsi="Verdana"/>
          <w:sz w:val="20"/>
          <w:szCs w:val="20"/>
          <w:lang w:val="en-US"/>
        </w:rPr>
        <w:t xml:space="preserve"> </w:t>
      </w:r>
      <w:r w:rsidR="003F742E">
        <w:rPr>
          <w:rFonts w:ascii="Verdana" w:hAnsi="Verdana"/>
          <w:sz w:val="20"/>
          <w:szCs w:val="20"/>
          <w:lang w:val="en-US"/>
        </w:rPr>
        <w:t>T</w:t>
      </w:r>
      <w:r>
        <w:rPr>
          <w:rFonts w:ascii="Verdana" w:hAnsi="Verdana"/>
          <w:sz w:val="20"/>
          <w:szCs w:val="20"/>
          <w:lang w:val="en-US"/>
        </w:rPr>
        <w:t xml:space="preserve">otal </w:t>
      </w:r>
      <w:r w:rsidR="003F742E">
        <w:rPr>
          <w:rFonts w:ascii="Verdana" w:hAnsi="Verdana"/>
          <w:sz w:val="20"/>
          <w:szCs w:val="20"/>
          <w:lang w:val="en-US"/>
        </w:rPr>
        <w:t xml:space="preserve">of </w:t>
      </w:r>
      <w:r>
        <w:rPr>
          <w:rFonts w:ascii="Verdana" w:hAnsi="Verdana"/>
          <w:sz w:val="20"/>
          <w:szCs w:val="20"/>
          <w:lang w:val="en-US"/>
        </w:rPr>
        <w:t xml:space="preserve">33 responses </w:t>
      </w:r>
      <w:r w:rsidR="003F742E">
        <w:rPr>
          <w:rFonts w:ascii="Verdana" w:hAnsi="Verdana"/>
          <w:sz w:val="20"/>
          <w:szCs w:val="20"/>
          <w:lang w:val="en-US"/>
        </w:rPr>
        <w:t xml:space="preserve">were received </w:t>
      </w:r>
      <w:r>
        <w:rPr>
          <w:rFonts w:ascii="Verdana" w:hAnsi="Verdana"/>
          <w:sz w:val="20"/>
          <w:szCs w:val="20"/>
          <w:lang w:val="en-US"/>
        </w:rPr>
        <w:t>from private and public operators.</w:t>
      </w:r>
      <w:r w:rsidR="00036F0C">
        <w:rPr>
          <w:rFonts w:ascii="Verdana" w:hAnsi="Verdana"/>
          <w:sz w:val="20"/>
          <w:szCs w:val="20"/>
          <w:lang w:val="en-US"/>
        </w:rPr>
        <w:t xml:space="preserve"> </w:t>
      </w:r>
      <w:r w:rsidR="003F742E">
        <w:rPr>
          <w:rFonts w:ascii="Verdana" w:hAnsi="Verdana"/>
          <w:sz w:val="20"/>
          <w:szCs w:val="20"/>
          <w:lang w:val="en-US"/>
        </w:rPr>
        <w:t xml:space="preserve">The second </w:t>
      </w:r>
      <w:r w:rsidR="00036F0C">
        <w:rPr>
          <w:rFonts w:ascii="Verdana" w:hAnsi="Verdana"/>
          <w:sz w:val="20"/>
          <w:szCs w:val="20"/>
          <w:lang w:val="en-US"/>
        </w:rPr>
        <w:t xml:space="preserve">survey was </w:t>
      </w:r>
      <w:r w:rsidR="003F742E">
        <w:rPr>
          <w:rFonts w:ascii="Verdana" w:hAnsi="Verdana"/>
          <w:sz w:val="20"/>
          <w:szCs w:val="20"/>
          <w:lang w:val="en-US"/>
        </w:rPr>
        <w:t xml:space="preserve">sent </w:t>
      </w:r>
      <w:r w:rsidR="00036F0C">
        <w:rPr>
          <w:rFonts w:ascii="Verdana" w:hAnsi="Verdana"/>
          <w:sz w:val="20"/>
          <w:szCs w:val="20"/>
          <w:lang w:val="en-US"/>
        </w:rPr>
        <w:t>to</w:t>
      </w:r>
      <w:r w:rsidR="00036F0C" w:rsidRPr="00036F0C">
        <w:rPr>
          <w:rFonts w:ascii="Verdana" w:hAnsi="Verdana"/>
          <w:sz w:val="20"/>
          <w:szCs w:val="20"/>
          <w:lang w:val="en-US"/>
        </w:rPr>
        <w:t xml:space="preserve"> </w:t>
      </w:r>
      <w:r w:rsidR="00036F0C">
        <w:rPr>
          <w:rFonts w:ascii="Verdana" w:hAnsi="Verdana"/>
          <w:sz w:val="20"/>
          <w:szCs w:val="20"/>
          <w:lang w:val="en-US"/>
        </w:rPr>
        <w:t xml:space="preserve">nonorganic potato producers </w:t>
      </w:r>
      <w:r w:rsidR="003F742E">
        <w:rPr>
          <w:rFonts w:ascii="Verdana" w:hAnsi="Verdana"/>
          <w:sz w:val="20"/>
          <w:szCs w:val="20"/>
          <w:lang w:val="en-US"/>
        </w:rPr>
        <w:t xml:space="preserve">in December 2016. </w:t>
      </w:r>
      <w:r w:rsidR="00513DD3">
        <w:rPr>
          <w:rFonts w:ascii="Verdana" w:hAnsi="Verdana"/>
          <w:sz w:val="20"/>
          <w:szCs w:val="20"/>
          <w:lang w:val="en-US"/>
        </w:rPr>
        <w:t xml:space="preserve">However, due to </w:t>
      </w:r>
      <w:r w:rsidR="00BD771C">
        <w:rPr>
          <w:rFonts w:ascii="Verdana" w:hAnsi="Verdana"/>
          <w:sz w:val="20"/>
          <w:szCs w:val="20"/>
          <w:lang w:val="en-US"/>
        </w:rPr>
        <w:t>a</w:t>
      </w:r>
      <w:r w:rsidR="00513DD3">
        <w:rPr>
          <w:rFonts w:ascii="Verdana" w:hAnsi="Verdana"/>
          <w:sz w:val="20"/>
          <w:szCs w:val="20"/>
          <w:lang w:val="en-US"/>
        </w:rPr>
        <w:t xml:space="preserve"> </w:t>
      </w:r>
      <w:r w:rsidR="0021073C">
        <w:rPr>
          <w:rFonts w:ascii="Verdana" w:hAnsi="Verdana"/>
          <w:sz w:val="20"/>
          <w:szCs w:val="20"/>
          <w:lang w:val="en-US"/>
        </w:rPr>
        <w:t>small</w:t>
      </w:r>
      <w:r w:rsidR="00513DD3">
        <w:rPr>
          <w:rFonts w:ascii="Verdana" w:hAnsi="Verdana"/>
          <w:sz w:val="20"/>
          <w:szCs w:val="20"/>
          <w:lang w:val="en-US"/>
        </w:rPr>
        <w:t xml:space="preserve"> number of respon</w:t>
      </w:r>
      <w:r w:rsidR="00BD771C">
        <w:rPr>
          <w:rFonts w:ascii="Verdana" w:hAnsi="Verdana"/>
          <w:sz w:val="20"/>
          <w:szCs w:val="20"/>
          <w:lang w:val="en-US"/>
        </w:rPr>
        <w:t>ses</w:t>
      </w:r>
      <w:r w:rsidR="00513DD3">
        <w:rPr>
          <w:rFonts w:ascii="Verdana" w:hAnsi="Verdana"/>
          <w:sz w:val="20"/>
          <w:szCs w:val="20"/>
          <w:lang w:val="en-US"/>
        </w:rPr>
        <w:t xml:space="preserve"> a supplementary survey was needed. The third survey aimed at all organic farmers w</w:t>
      </w:r>
      <w:r w:rsidR="00530574">
        <w:rPr>
          <w:rFonts w:ascii="Verdana" w:hAnsi="Verdana"/>
          <w:sz w:val="20"/>
          <w:szCs w:val="20"/>
          <w:lang w:val="en-US"/>
        </w:rPr>
        <w:t>as</w:t>
      </w:r>
      <w:r w:rsidR="00513DD3">
        <w:rPr>
          <w:rFonts w:ascii="Verdana" w:hAnsi="Verdana"/>
          <w:sz w:val="20"/>
          <w:szCs w:val="20"/>
          <w:lang w:val="en-US"/>
        </w:rPr>
        <w:t xml:space="preserve"> executed during the spring 2017.</w:t>
      </w:r>
    </w:p>
    <w:p w:rsidR="00036F0C" w:rsidRDefault="00036F0C" w:rsidP="00F46374">
      <w:pPr>
        <w:autoSpaceDE w:val="0"/>
        <w:autoSpaceDN w:val="0"/>
        <w:adjustRightInd w:val="0"/>
        <w:spacing w:after="0" w:line="240" w:lineRule="auto"/>
        <w:rPr>
          <w:rFonts w:ascii="Verdana" w:hAnsi="Verdana" w:cs="Verdana"/>
          <w:b/>
          <w:bCs/>
          <w:sz w:val="20"/>
          <w:szCs w:val="20"/>
          <w:lang w:val="en-US"/>
        </w:rPr>
      </w:pPr>
    </w:p>
    <w:p w:rsidR="006670C3" w:rsidRDefault="006670C3" w:rsidP="00F46374">
      <w:pPr>
        <w:autoSpaceDE w:val="0"/>
        <w:autoSpaceDN w:val="0"/>
        <w:adjustRightInd w:val="0"/>
        <w:spacing w:after="0" w:line="240" w:lineRule="auto"/>
        <w:rPr>
          <w:rFonts w:ascii="Verdana" w:hAnsi="Verdana" w:cs="Verdana"/>
          <w:b/>
          <w:bCs/>
          <w:sz w:val="20"/>
          <w:szCs w:val="20"/>
          <w:lang w:val="en-US"/>
        </w:rPr>
      </w:pPr>
    </w:p>
    <w:p w:rsidR="00425D87" w:rsidRPr="0041776E" w:rsidRDefault="004702AD" w:rsidP="00F46374">
      <w:pPr>
        <w:autoSpaceDE w:val="0"/>
        <w:autoSpaceDN w:val="0"/>
        <w:adjustRightInd w:val="0"/>
        <w:spacing w:after="0" w:line="240" w:lineRule="auto"/>
        <w:rPr>
          <w:rFonts w:ascii="Verdana" w:hAnsi="Verdana" w:cs="Verdana"/>
          <w:b/>
          <w:bCs/>
          <w:sz w:val="20"/>
          <w:szCs w:val="20"/>
          <w:lang w:val="en-US"/>
        </w:rPr>
      </w:pPr>
      <w:r w:rsidRPr="0041776E">
        <w:rPr>
          <w:rFonts w:ascii="Verdana" w:hAnsi="Verdana" w:cs="Verdana"/>
          <w:b/>
          <w:bCs/>
          <w:sz w:val="20"/>
          <w:szCs w:val="20"/>
          <w:lang w:val="en-US"/>
        </w:rPr>
        <w:t>References</w:t>
      </w:r>
    </w:p>
    <w:p w:rsidR="006670C3" w:rsidRDefault="006670C3" w:rsidP="006F1642">
      <w:pPr>
        <w:autoSpaceDE w:val="0"/>
        <w:autoSpaceDN w:val="0"/>
        <w:adjustRightInd w:val="0"/>
        <w:spacing w:after="0" w:line="240" w:lineRule="auto"/>
        <w:rPr>
          <w:rFonts w:ascii="Verdana" w:hAnsi="Verdana"/>
          <w:sz w:val="18"/>
          <w:szCs w:val="18"/>
          <w:lang w:val="en-US"/>
        </w:rPr>
      </w:pPr>
    </w:p>
    <w:p w:rsidR="006F1642" w:rsidRPr="00211640" w:rsidRDefault="006F1642" w:rsidP="006F1642">
      <w:pPr>
        <w:autoSpaceDE w:val="0"/>
        <w:autoSpaceDN w:val="0"/>
        <w:adjustRightInd w:val="0"/>
        <w:spacing w:after="0" w:line="240" w:lineRule="auto"/>
        <w:rPr>
          <w:rFonts w:ascii="Verdana" w:hAnsi="Verdana"/>
          <w:sz w:val="18"/>
          <w:szCs w:val="18"/>
          <w:lang w:val="en-US"/>
        </w:rPr>
      </w:pPr>
      <w:r w:rsidRPr="00211640">
        <w:rPr>
          <w:rFonts w:ascii="Verdana" w:hAnsi="Verdana"/>
          <w:sz w:val="18"/>
          <w:szCs w:val="18"/>
          <w:lang w:val="en-US"/>
        </w:rPr>
        <w:t>Finland’s 72</w:t>
      </w:r>
      <w:r w:rsidRPr="00211640">
        <w:rPr>
          <w:rFonts w:ascii="Verdana" w:hAnsi="Verdana"/>
          <w:sz w:val="18"/>
          <w:szCs w:val="18"/>
          <w:vertAlign w:val="superscript"/>
          <w:lang w:val="en-US"/>
        </w:rPr>
        <w:t>nd</w:t>
      </w:r>
      <w:r w:rsidR="00B83284">
        <w:rPr>
          <w:rFonts w:ascii="Verdana" w:hAnsi="Verdana"/>
          <w:sz w:val="18"/>
          <w:szCs w:val="18"/>
          <w:lang w:val="en-US"/>
        </w:rPr>
        <w:t xml:space="preserve"> government</w:t>
      </w:r>
      <w:r w:rsidRPr="00211640">
        <w:rPr>
          <w:rFonts w:ascii="Verdana" w:hAnsi="Verdana"/>
          <w:sz w:val="18"/>
          <w:szCs w:val="18"/>
          <w:lang w:val="en-US"/>
        </w:rPr>
        <w:t xml:space="preserve"> 2013a. Local Food – But of Course! Government Programme on Local Food and development objectives for the local food sector to 2020. Ministry of Agriculture and Forestry.</w:t>
      </w:r>
    </w:p>
    <w:p w:rsidR="006F1642" w:rsidRPr="00211640" w:rsidRDefault="006F1642" w:rsidP="006F1642">
      <w:pPr>
        <w:autoSpaceDE w:val="0"/>
        <w:autoSpaceDN w:val="0"/>
        <w:adjustRightInd w:val="0"/>
        <w:spacing w:after="0" w:line="240" w:lineRule="auto"/>
        <w:rPr>
          <w:rFonts w:ascii="Verdana" w:hAnsi="Verdana"/>
          <w:sz w:val="18"/>
          <w:szCs w:val="18"/>
          <w:lang w:val="en-US"/>
        </w:rPr>
      </w:pPr>
    </w:p>
    <w:p w:rsidR="006F1642" w:rsidRPr="00211640" w:rsidRDefault="006F1642" w:rsidP="006F1642">
      <w:pPr>
        <w:autoSpaceDE w:val="0"/>
        <w:autoSpaceDN w:val="0"/>
        <w:adjustRightInd w:val="0"/>
        <w:spacing w:after="0" w:line="240" w:lineRule="auto"/>
        <w:rPr>
          <w:rFonts w:ascii="Verdana" w:hAnsi="Verdana"/>
          <w:sz w:val="18"/>
          <w:szCs w:val="18"/>
          <w:lang w:val="en-US"/>
        </w:rPr>
      </w:pPr>
      <w:r w:rsidRPr="00211640">
        <w:rPr>
          <w:rFonts w:ascii="Verdana" w:hAnsi="Verdana"/>
          <w:sz w:val="18"/>
          <w:szCs w:val="18"/>
          <w:lang w:val="en-US"/>
        </w:rPr>
        <w:t>Finland’s 72</w:t>
      </w:r>
      <w:r w:rsidRPr="00211640">
        <w:rPr>
          <w:rFonts w:ascii="Verdana" w:hAnsi="Verdana"/>
          <w:sz w:val="18"/>
          <w:szCs w:val="18"/>
          <w:vertAlign w:val="superscript"/>
          <w:lang w:val="en-US"/>
        </w:rPr>
        <w:t>nd</w:t>
      </w:r>
      <w:r w:rsidR="00B83284">
        <w:rPr>
          <w:rFonts w:ascii="Verdana" w:hAnsi="Verdana"/>
          <w:sz w:val="18"/>
          <w:szCs w:val="18"/>
          <w:lang w:val="en-US"/>
        </w:rPr>
        <w:t xml:space="preserve"> government</w:t>
      </w:r>
      <w:r w:rsidRPr="00211640">
        <w:rPr>
          <w:rFonts w:ascii="Verdana" w:hAnsi="Verdana"/>
          <w:sz w:val="18"/>
          <w:szCs w:val="18"/>
          <w:lang w:val="en-US"/>
        </w:rPr>
        <w:t xml:space="preserve"> 2013b. More organic! Government development programme for the Finnish organic product sector and objectives to 2020. Ministry of Agriculture and Forestry.</w:t>
      </w:r>
    </w:p>
    <w:p w:rsidR="006F1642" w:rsidRPr="00211640" w:rsidRDefault="006F1642" w:rsidP="006F1642">
      <w:pPr>
        <w:autoSpaceDE w:val="0"/>
        <w:autoSpaceDN w:val="0"/>
        <w:adjustRightInd w:val="0"/>
        <w:spacing w:after="0" w:line="240" w:lineRule="auto"/>
        <w:rPr>
          <w:rFonts w:ascii="Verdana" w:hAnsi="Verdana" w:cs="Verdana"/>
          <w:bCs/>
          <w:sz w:val="18"/>
          <w:szCs w:val="18"/>
          <w:lang w:val="en-US"/>
        </w:rPr>
      </w:pPr>
    </w:p>
    <w:p w:rsidR="006F1642" w:rsidRPr="002C4824" w:rsidRDefault="006F1642" w:rsidP="006F1642">
      <w:pPr>
        <w:pStyle w:val="Default"/>
        <w:rPr>
          <w:rFonts w:ascii="Verdana" w:hAnsi="Verdana"/>
          <w:sz w:val="18"/>
          <w:szCs w:val="18"/>
          <w:lang w:val="en-US"/>
        </w:rPr>
      </w:pPr>
      <w:r w:rsidRPr="002C4824">
        <w:rPr>
          <w:rFonts w:ascii="Verdana" w:hAnsi="Verdana"/>
          <w:sz w:val="18"/>
          <w:szCs w:val="18"/>
          <w:lang w:val="en-US"/>
        </w:rPr>
        <w:t>Korhonen K, Miettinen M</w:t>
      </w:r>
      <w:r w:rsidR="00301865" w:rsidRPr="002C4824">
        <w:rPr>
          <w:rFonts w:ascii="Verdana" w:hAnsi="Verdana"/>
          <w:sz w:val="18"/>
          <w:szCs w:val="18"/>
          <w:lang w:val="en-US"/>
        </w:rPr>
        <w:t xml:space="preserve">, Kotavaara O, Muilu T &amp; </w:t>
      </w:r>
      <w:r w:rsidRPr="002C4824">
        <w:rPr>
          <w:rFonts w:ascii="Verdana" w:hAnsi="Verdana"/>
          <w:sz w:val="18"/>
          <w:szCs w:val="18"/>
          <w:lang w:val="en-US"/>
        </w:rPr>
        <w:t>Rusanen</w:t>
      </w:r>
      <w:r w:rsidR="00615E98" w:rsidRPr="002C4824">
        <w:rPr>
          <w:rFonts w:ascii="Verdana" w:hAnsi="Verdana"/>
          <w:sz w:val="18"/>
          <w:szCs w:val="18"/>
          <w:lang w:val="en-US"/>
        </w:rPr>
        <w:t xml:space="preserve"> J</w:t>
      </w:r>
      <w:r w:rsidRPr="002C4824">
        <w:rPr>
          <w:rFonts w:ascii="Verdana" w:hAnsi="Verdana"/>
          <w:sz w:val="18"/>
          <w:szCs w:val="18"/>
          <w:lang w:val="en-US"/>
        </w:rPr>
        <w:t xml:space="preserve"> 2013. </w:t>
      </w:r>
      <w:r w:rsidRPr="002C4824">
        <w:rPr>
          <w:rFonts w:ascii="Verdana" w:hAnsi="Verdana"/>
          <w:iCs/>
          <w:sz w:val="18"/>
          <w:szCs w:val="18"/>
          <w:lang w:val="en-US"/>
        </w:rPr>
        <w:t xml:space="preserve">Local and organic </w:t>
      </w:r>
    </w:p>
    <w:p w:rsidR="006F1642" w:rsidRPr="00211640" w:rsidRDefault="006F1642" w:rsidP="006F1642">
      <w:pPr>
        <w:pStyle w:val="Default"/>
        <w:rPr>
          <w:rFonts w:ascii="Verdana" w:hAnsi="Verdana"/>
          <w:sz w:val="18"/>
          <w:szCs w:val="18"/>
        </w:rPr>
      </w:pPr>
      <w:r w:rsidRPr="00211640">
        <w:rPr>
          <w:rFonts w:ascii="Verdana" w:hAnsi="Verdana"/>
          <w:iCs/>
          <w:sz w:val="18"/>
          <w:szCs w:val="18"/>
        </w:rPr>
        <w:t>food activity and accessibility: the case of food circles in Northern Ostrobothnia</w:t>
      </w:r>
      <w:r w:rsidRPr="00211640">
        <w:rPr>
          <w:rFonts w:ascii="Verdana" w:hAnsi="Verdana"/>
          <w:sz w:val="18"/>
          <w:szCs w:val="18"/>
        </w:rPr>
        <w:t xml:space="preserve">. </w:t>
      </w:r>
    </w:p>
    <w:p w:rsidR="006F1642" w:rsidRPr="00211640" w:rsidRDefault="006F1642" w:rsidP="006F1642">
      <w:pPr>
        <w:pStyle w:val="Default"/>
        <w:rPr>
          <w:rFonts w:ascii="Verdana" w:hAnsi="Verdana"/>
          <w:sz w:val="18"/>
          <w:szCs w:val="18"/>
        </w:rPr>
      </w:pPr>
      <w:r w:rsidRPr="00211640">
        <w:rPr>
          <w:rFonts w:ascii="Verdana" w:hAnsi="Verdana"/>
          <w:sz w:val="18"/>
          <w:szCs w:val="18"/>
        </w:rPr>
        <w:t>Unpublished paper presented at the Futures for Food, Turku, Finland.</w:t>
      </w:r>
    </w:p>
    <w:p w:rsidR="006F1642" w:rsidRDefault="006F1642" w:rsidP="006F1642">
      <w:pPr>
        <w:pStyle w:val="Default"/>
        <w:rPr>
          <w:rFonts w:ascii="Verdana" w:hAnsi="Verdana" w:cs="Verdana"/>
          <w:bCs/>
          <w:sz w:val="18"/>
          <w:szCs w:val="18"/>
        </w:rPr>
      </w:pPr>
    </w:p>
    <w:p w:rsidR="008E7249" w:rsidRPr="00211640" w:rsidRDefault="008E7249" w:rsidP="008E7249">
      <w:pPr>
        <w:pStyle w:val="Default"/>
        <w:rPr>
          <w:rFonts w:ascii="Verdana" w:hAnsi="Verdana"/>
          <w:sz w:val="18"/>
          <w:szCs w:val="18"/>
        </w:rPr>
      </w:pPr>
      <w:r w:rsidRPr="00B83284">
        <w:rPr>
          <w:rFonts w:ascii="Verdana" w:hAnsi="Verdana"/>
          <w:sz w:val="18"/>
          <w:szCs w:val="18"/>
          <w:lang w:val="fi-FI"/>
        </w:rPr>
        <w:t xml:space="preserve">Korhonen K, Muilu T, Kotavaara O &amp; Rusanen J 2014. </w:t>
      </w:r>
      <w:r w:rsidRPr="00211640">
        <w:rPr>
          <w:rFonts w:ascii="Verdana" w:hAnsi="Verdana"/>
          <w:sz w:val="18"/>
          <w:szCs w:val="18"/>
        </w:rPr>
        <w:t xml:space="preserve">Defining local food and its’ </w:t>
      </w:r>
    </w:p>
    <w:p w:rsidR="008E7249" w:rsidRPr="00211640" w:rsidRDefault="008E7249" w:rsidP="008E7249">
      <w:pPr>
        <w:pStyle w:val="Default"/>
        <w:rPr>
          <w:rFonts w:ascii="Verdana" w:hAnsi="Verdana"/>
          <w:sz w:val="18"/>
          <w:szCs w:val="18"/>
        </w:rPr>
      </w:pPr>
      <w:r w:rsidRPr="00211640">
        <w:rPr>
          <w:rFonts w:ascii="Verdana" w:hAnsi="Verdana"/>
          <w:sz w:val="18"/>
          <w:szCs w:val="18"/>
        </w:rPr>
        <w:t xml:space="preserve">accessibility in Northern Ostrobothnia, Finland : views of different actors in the food supply </w:t>
      </w:r>
    </w:p>
    <w:p w:rsidR="008E7249" w:rsidRPr="00B83284" w:rsidRDefault="008E7249" w:rsidP="008E7249">
      <w:pPr>
        <w:pStyle w:val="Default"/>
        <w:rPr>
          <w:rFonts w:ascii="Verdana" w:hAnsi="Verdana"/>
          <w:sz w:val="18"/>
          <w:szCs w:val="18"/>
        </w:rPr>
      </w:pPr>
      <w:r w:rsidRPr="00211640">
        <w:rPr>
          <w:rFonts w:ascii="Verdana" w:hAnsi="Verdana"/>
          <w:sz w:val="18"/>
          <w:szCs w:val="18"/>
        </w:rPr>
        <w:t xml:space="preserve">chain. In: </w:t>
      </w:r>
      <w:r w:rsidRPr="00211640">
        <w:rPr>
          <w:rFonts w:ascii="Verdana" w:hAnsi="Verdana"/>
          <w:iCs/>
          <w:sz w:val="18"/>
          <w:szCs w:val="18"/>
        </w:rPr>
        <w:t xml:space="preserve">Book of Abstracts: Nordic ruralities : thriving and declining communities </w:t>
      </w:r>
      <w:r>
        <w:rPr>
          <w:rFonts w:ascii="Verdana" w:hAnsi="Verdana"/>
          <w:iCs/>
          <w:sz w:val="18"/>
          <w:szCs w:val="18"/>
        </w:rPr>
        <w:t>(</w:t>
      </w:r>
      <w:r>
        <w:rPr>
          <w:rFonts w:ascii="Verdana" w:hAnsi="Verdana"/>
          <w:sz w:val="18"/>
          <w:szCs w:val="18"/>
        </w:rPr>
        <w:t>eds T</w:t>
      </w:r>
      <w:r w:rsidRPr="00211640">
        <w:rPr>
          <w:rFonts w:ascii="Verdana" w:hAnsi="Verdana"/>
          <w:sz w:val="18"/>
          <w:szCs w:val="18"/>
        </w:rPr>
        <w:t xml:space="preserve"> </w:t>
      </w:r>
      <w:r w:rsidRPr="00B83284">
        <w:rPr>
          <w:rFonts w:ascii="Verdana" w:hAnsi="Verdana"/>
          <w:sz w:val="18"/>
          <w:szCs w:val="18"/>
        </w:rPr>
        <w:t>Thomassen and M</w:t>
      </w:r>
      <w:r>
        <w:rPr>
          <w:rFonts w:ascii="Verdana" w:hAnsi="Verdana"/>
          <w:sz w:val="18"/>
          <w:szCs w:val="18"/>
        </w:rPr>
        <w:t xml:space="preserve"> Villa),</w:t>
      </w:r>
      <w:r w:rsidRPr="00B83284">
        <w:rPr>
          <w:rFonts w:ascii="Verdana" w:hAnsi="Verdana"/>
          <w:sz w:val="18"/>
          <w:szCs w:val="18"/>
        </w:rPr>
        <w:t xml:space="preserve"> p. 44.</w:t>
      </w:r>
    </w:p>
    <w:p w:rsidR="008E7249" w:rsidRDefault="008E7249" w:rsidP="006F1642">
      <w:pPr>
        <w:pStyle w:val="Default"/>
        <w:rPr>
          <w:rFonts w:ascii="Verdana" w:hAnsi="Verdana" w:cs="Verdana"/>
          <w:bCs/>
          <w:sz w:val="18"/>
          <w:szCs w:val="18"/>
        </w:rPr>
      </w:pPr>
    </w:p>
    <w:p w:rsidR="006F1642" w:rsidRPr="00211640" w:rsidRDefault="00615E98" w:rsidP="006F1642">
      <w:pPr>
        <w:pStyle w:val="Default"/>
        <w:rPr>
          <w:rFonts w:ascii="Verdana" w:hAnsi="Verdana"/>
          <w:sz w:val="18"/>
          <w:szCs w:val="18"/>
        </w:rPr>
      </w:pPr>
      <w:r>
        <w:rPr>
          <w:rFonts w:ascii="Verdana" w:hAnsi="Verdana" w:cs="Verdana"/>
          <w:bCs/>
          <w:sz w:val="18"/>
          <w:szCs w:val="18"/>
        </w:rPr>
        <w:t>Korhonen K &amp;</w:t>
      </w:r>
      <w:r w:rsidR="006F1642" w:rsidRPr="00211640">
        <w:rPr>
          <w:rFonts w:ascii="Verdana" w:hAnsi="Verdana" w:cs="Verdana"/>
          <w:bCs/>
          <w:sz w:val="18"/>
          <w:szCs w:val="18"/>
        </w:rPr>
        <w:t xml:space="preserve"> Muilu</w:t>
      </w:r>
      <w:r w:rsidR="00B83284">
        <w:rPr>
          <w:rFonts w:ascii="Verdana" w:hAnsi="Verdana" w:cs="Verdana"/>
          <w:bCs/>
          <w:sz w:val="18"/>
          <w:szCs w:val="18"/>
        </w:rPr>
        <w:t xml:space="preserve"> T</w:t>
      </w:r>
      <w:r w:rsidR="006F1642" w:rsidRPr="00211640">
        <w:rPr>
          <w:rFonts w:ascii="Verdana" w:hAnsi="Verdana" w:cs="Verdana"/>
          <w:bCs/>
          <w:sz w:val="18"/>
          <w:szCs w:val="18"/>
        </w:rPr>
        <w:t xml:space="preserve"> 2015. Developing local food cooperation and public procurement in Oulu South region, Finland. </w:t>
      </w:r>
      <w:r w:rsidR="006F1642" w:rsidRPr="00211640">
        <w:rPr>
          <w:rFonts w:ascii="Verdana" w:hAnsi="Verdana"/>
          <w:sz w:val="18"/>
          <w:szCs w:val="18"/>
        </w:rPr>
        <w:t xml:space="preserve">In: </w:t>
      </w:r>
      <w:r w:rsidR="006F1642" w:rsidRPr="00211640">
        <w:rPr>
          <w:rFonts w:ascii="Verdana" w:hAnsi="Verdana"/>
          <w:iCs/>
          <w:sz w:val="18"/>
          <w:szCs w:val="18"/>
        </w:rPr>
        <w:t xml:space="preserve">Proceedings of the conference. </w:t>
      </w:r>
      <w:r w:rsidR="006F1642" w:rsidRPr="00211640">
        <w:rPr>
          <w:rFonts w:ascii="Verdana" w:hAnsi="Verdana"/>
          <w:sz w:val="18"/>
          <w:szCs w:val="18"/>
        </w:rPr>
        <w:t xml:space="preserve">Reconnecting </w:t>
      </w:r>
    </w:p>
    <w:p w:rsidR="006F1642" w:rsidRPr="00211640" w:rsidRDefault="006F1642" w:rsidP="006F1642">
      <w:pPr>
        <w:pStyle w:val="Default"/>
        <w:rPr>
          <w:rFonts w:ascii="Verdana" w:hAnsi="Verdana"/>
          <w:sz w:val="18"/>
          <w:szCs w:val="18"/>
        </w:rPr>
      </w:pPr>
      <w:r w:rsidRPr="00211640">
        <w:rPr>
          <w:rFonts w:ascii="Verdana" w:hAnsi="Verdana"/>
          <w:sz w:val="18"/>
          <w:szCs w:val="18"/>
        </w:rPr>
        <w:t xml:space="preserve">agriculture and food chains to societal needs, second international conference on agriculture </w:t>
      </w:r>
    </w:p>
    <w:p w:rsidR="006F1642" w:rsidRPr="00211640" w:rsidRDefault="006F1642" w:rsidP="006F1642">
      <w:pPr>
        <w:autoSpaceDE w:val="0"/>
        <w:autoSpaceDN w:val="0"/>
        <w:adjustRightInd w:val="0"/>
        <w:spacing w:after="0" w:line="240" w:lineRule="auto"/>
        <w:rPr>
          <w:rFonts w:ascii="Verdana" w:hAnsi="Verdana" w:cs="Verdana"/>
          <w:bCs/>
          <w:sz w:val="18"/>
          <w:szCs w:val="18"/>
        </w:rPr>
      </w:pPr>
      <w:r w:rsidRPr="00211640">
        <w:rPr>
          <w:rFonts w:ascii="Verdana" w:hAnsi="Verdana"/>
          <w:sz w:val="18"/>
          <w:szCs w:val="18"/>
        </w:rPr>
        <w:t>in an urbanizing society, 14-17 September 2015, Rome, Italy,</w:t>
      </w:r>
      <w:r w:rsidR="00B83284">
        <w:rPr>
          <w:rFonts w:ascii="Verdana" w:hAnsi="Verdana"/>
          <w:sz w:val="18"/>
          <w:szCs w:val="18"/>
        </w:rPr>
        <w:t xml:space="preserve"> pp.</w:t>
      </w:r>
      <w:r w:rsidRPr="00211640">
        <w:rPr>
          <w:rFonts w:ascii="Verdana" w:hAnsi="Verdana"/>
          <w:sz w:val="18"/>
          <w:szCs w:val="18"/>
        </w:rPr>
        <w:t xml:space="preserve"> 527–528.</w:t>
      </w:r>
    </w:p>
    <w:p w:rsidR="006F1642" w:rsidRPr="00211640" w:rsidRDefault="006F1642" w:rsidP="006F1642">
      <w:pPr>
        <w:autoSpaceDE w:val="0"/>
        <w:autoSpaceDN w:val="0"/>
        <w:adjustRightInd w:val="0"/>
        <w:spacing w:after="0" w:line="240" w:lineRule="auto"/>
        <w:rPr>
          <w:rFonts w:ascii="Verdana" w:hAnsi="Verdana" w:cs="Verdana"/>
          <w:bCs/>
          <w:sz w:val="18"/>
          <w:szCs w:val="18"/>
        </w:rPr>
      </w:pPr>
    </w:p>
    <w:p w:rsidR="006F1642" w:rsidRPr="00211640" w:rsidRDefault="006F1642" w:rsidP="006F1642">
      <w:pPr>
        <w:autoSpaceDE w:val="0"/>
        <w:autoSpaceDN w:val="0"/>
        <w:adjustRightInd w:val="0"/>
        <w:spacing w:after="0" w:line="240" w:lineRule="auto"/>
        <w:rPr>
          <w:rFonts w:ascii="Verdana" w:hAnsi="Verdana" w:cs="Verdana"/>
          <w:bCs/>
          <w:sz w:val="18"/>
          <w:szCs w:val="18"/>
          <w:lang w:val="fi-FI"/>
        </w:rPr>
      </w:pPr>
      <w:r w:rsidRPr="00211640">
        <w:rPr>
          <w:rFonts w:ascii="Verdana" w:hAnsi="Verdana" w:cs="Verdana"/>
          <w:bCs/>
          <w:sz w:val="18"/>
          <w:szCs w:val="18"/>
          <w:lang w:val="fi-FI"/>
        </w:rPr>
        <w:t>Kotavaara</w:t>
      </w:r>
      <w:r w:rsidR="00B83284">
        <w:rPr>
          <w:rFonts w:ascii="Verdana" w:hAnsi="Verdana" w:cs="Verdana"/>
          <w:bCs/>
          <w:sz w:val="18"/>
          <w:szCs w:val="18"/>
          <w:lang w:val="fi-FI"/>
        </w:rPr>
        <w:t xml:space="preserve"> O</w:t>
      </w:r>
      <w:r w:rsidRPr="00211640">
        <w:rPr>
          <w:rFonts w:ascii="Verdana" w:hAnsi="Verdana" w:cs="Verdana"/>
          <w:bCs/>
          <w:sz w:val="18"/>
          <w:szCs w:val="18"/>
          <w:lang w:val="fi-FI"/>
        </w:rPr>
        <w:t>, Korho</w:t>
      </w:r>
      <w:r w:rsidR="00B83284">
        <w:rPr>
          <w:rFonts w:ascii="Verdana" w:hAnsi="Verdana" w:cs="Verdana"/>
          <w:bCs/>
          <w:sz w:val="18"/>
          <w:szCs w:val="18"/>
          <w:lang w:val="fi-FI"/>
        </w:rPr>
        <w:t>nen K, Miettinen</w:t>
      </w:r>
      <w:r w:rsidRPr="00211640">
        <w:rPr>
          <w:rFonts w:ascii="Verdana" w:hAnsi="Verdana" w:cs="Verdana"/>
          <w:bCs/>
          <w:sz w:val="18"/>
          <w:szCs w:val="18"/>
          <w:lang w:val="fi-FI"/>
        </w:rPr>
        <w:t xml:space="preserve"> M, Lehtinen U, Muilu T, Juga J </w:t>
      </w:r>
      <w:r w:rsidR="00615E98">
        <w:rPr>
          <w:rFonts w:ascii="Verdana" w:hAnsi="Verdana" w:cs="Verdana"/>
          <w:bCs/>
          <w:sz w:val="18"/>
          <w:szCs w:val="18"/>
          <w:lang w:val="fi-FI"/>
        </w:rPr>
        <w:t>&amp;</w:t>
      </w:r>
      <w:r w:rsidRPr="00211640">
        <w:rPr>
          <w:rFonts w:ascii="Verdana" w:hAnsi="Verdana" w:cs="Verdana"/>
          <w:bCs/>
          <w:sz w:val="18"/>
          <w:szCs w:val="18"/>
          <w:lang w:val="fi-FI"/>
        </w:rPr>
        <w:t xml:space="preserve"> Rusanen J 2014. Lähi- ja luomuruoan saavutettavuus Pohjois-Pohjan</w:t>
      </w:r>
      <w:r w:rsidR="00B83284">
        <w:rPr>
          <w:rFonts w:ascii="Verdana" w:hAnsi="Verdana" w:cs="Verdana"/>
          <w:bCs/>
          <w:sz w:val="18"/>
          <w:szCs w:val="18"/>
          <w:lang w:val="fi-FI"/>
        </w:rPr>
        <w:t>maalla. MTT Raportti 152.</w:t>
      </w:r>
    </w:p>
    <w:p w:rsidR="006F1642" w:rsidRPr="001D79E7" w:rsidRDefault="006F1642" w:rsidP="006F1642">
      <w:pPr>
        <w:autoSpaceDE w:val="0"/>
        <w:autoSpaceDN w:val="0"/>
        <w:adjustRightInd w:val="0"/>
        <w:spacing w:after="0" w:line="240" w:lineRule="auto"/>
        <w:rPr>
          <w:rFonts w:ascii="Verdana" w:hAnsi="Verdana" w:cs="Verdana"/>
          <w:bCs/>
          <w:sz w:val="18"/>
          <w:szCs w:val="18"/>
          <w:lang w:val="fi-FI"/>
        </w:rPr>
      </w:pPr>
    </w:p>
    <w:p w:rsidR="00CF33BE" w:rsidRPr="001D79E7" w:rsidRDefault="00530574" w:rsidP="006F1642">
      <w:pPr>
        <w:autoSpaceDE w:val="0"/>
        <w:autoSpaceDN w:val="0"/>
        <w:adjustRightInd w:val="0"/>
        <w:spacing w:after="0" w:line="240" w:lineRule="auto"/>
        <w:rPr>
          <w:rFonts w:ascii="Verdana" w:hAnsi="Verdana" w:cs="Verdana"/>
          <w:bCs/>
          <w:sz w:val="18"/>
          <w:szCs w:val="18"/>
          <w:lang w:val="fi-FI"/>
        </w:rPr>
      </w:pPr>
      <w:r>
        <w:rPr>
          <w:rFonts w:ascii="Verdana" w:hAnsi="Verdana" w:cs="Verdana"/>
          <w:bCs/>
          <w:sz w:val="18"/>
          <w:szCs w:val="18"/>
          <w:lang w:val="fi-FI"/>
        </w:rPr>
        <w:t>Luomusatotilasto. 2016. Luonnonvarakeskus.</w:t>
      </w:r>
    </w:p>
    <w:sectPr w:rsidR="00CF33BE" w:rsidRPr="001D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74"/>
    <w:rsid w:val="0003018B"/>
    <w:rsid w:val="00036F0C"/>
    <w:rsid w:val="00046D06"/>
    <w:rsid w:val="000B04F1"/>
    <w:rsid w:val="000D528A"/>
    <w:rsid w:val="000E5BBC"/>
    <w:rsid w:val="00112BEE"/>
    <w:rsid w:val="001D79E7"/>
    <w:rsid w:val="0021073C"/>
    <w:rsid w:val="002748B7"/>
    <w:rsid w:val="00282530"/>
    <w:rsid w:val="002C4824"/>
    <w:rsid w:val="00301865"/>
    <w:rsid w:val="00306BA8"/>
    <w:rsid w:val="003071D9"/>
    <w:rsid w:val="0037360E"/>
    <w:rsid w:val="003A3728"/>
    <w:rsid w:val="003F742E"/>
    <w:rsid w:val="0041776E"/>
    <w:rsid w:val="00425D87"/>
    <w:rsid w:val="004702AD"/>
    <w:rsid w:val="00513DD3"/>
    <w:rsid w:val="00530574"/>
    <w:rsid w:val="00582D9E"/>
    <w:rsid w:val="005B0112"/>
    <w:rsid w:val="005D3630"/>
    <w:rsid w:val="00615E98"/>
    <w:rsid w:val="0063624B"/>
    <w:rsid w:val="006374B5"/>
    <w:rsid w:val="006575D2"/>
    <w:rsid w:val="006670C3"/>
    <w:rsid w:val="00670EC5"/>
    <w:rsid w:val="006E1F81"/>
    <w:rsid w:val="006F1642"/>
    <w:rsid w:val="0073757F"/>
    <w:rsid w:val="007806AD"/>
    <w:rsid w:val="007B0891"/>
    <w:rsid w:val="007B61BA"/>
    <w:rsid w:val="00852D0B"/>
    <w:rsid w:val="00877A9F"/>
    <w:rsid w:val="008A40F4"/>
    <w:rsid w:val="008D01CF"/>
    <w:rsid w:val="008E16F3"/>
    <w:rsid w:val="008E7249"/>
    <w:rsid w:val="009002C5"/>
    <w:rsid w:val="00917A15"/>
    <w:rsid w:val="009609A5"/>
    <w:rsid w:val="009A084B"/>
    <w:rsid w:val="00A67F4D"/>
    <w:rsid w:val="00AA155B"/>
    <w:rsid w:val="00AD0D25"/>
    <w:rsid w:val="00B02F9E"/>
    <w:rsid w:val="00B06591"/>
    <w:rsid w:val="00B178DF"/>
    <w:rsid w:val="00B3661F"/>
    <w:rsid w:val="00B42F4F"/>
    <w:rsid w:val="00B6205D"/>
    <w:rsid w:val="00B83284"/>
    <w:rsid w:val="00BD771C"/>
    <w:rsid w:val="00C23906"/>
    <w:rsid w:val="00C42B20"/>
    <w:rsid w:val="00C64C07"/>
    <w:rsid w:val="00CF33BE"/>
    <w:rsid w:val="00E0718E"/>
    <w:rsid w:val="00E5464C"/>
    <w:rsid w:val="00E747E5"/>
    <w:rsid w:val="00E824BD"/>
    <w:rsid w:val="00F03B75"/>
    <w:rsid w:val="00F431E5"/>
    <w:rsid w:val="00F43C7B"/>
    <w:rsid w:val="00F46374"/>
    <w:rsid w:val="00F875CF"/>
    <w:rsid w:val="00FB1F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374"/>
    <w:rPr>
      <w:color w:val="0000FF" w:themeColor="hyperlink"/>
      <w:u w:val="single"/>
    </w:rPr>
  </w:style>
  <w:style w:type="paragraph" w:styleId="BalloonText">
    <w:name w:val="Balloon Text"/>
    <w:basedOn w:val="Normal"/>
    <w:link w:val="BalloonTextChar"/>
    <w:uiPriority w:val="99"/>
    <w:semiHidden/>
    <w:unhideWhenUsed/>
    <w:rsid w:val="0091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15"/>
    <w:rPr>
      <w:rFonts w:ascii="Tahoma" w:hAnsi="Tahoma" w:cs="Tahoma"/>
      <w:sz w:val="16"/>
      <w:szCs w:val="16"/>
      <w:lang w:val="en-GB"/>
    </w:rPr>
  </w:style>
  <w:style w:type="character" w:styleId="CommentReference">
    <w:name w:val="annotation reference"/>
    <w:basedOn w:val="DefaultParagraphFont"/>
    <w:uiPriority w:val="99"/>
    <w:semiHidden/>
    <w:unhideWhenUsed/>
    <w:rsid w:val="00917A15"/>
    <w:rPr>
      <w:sz w:val="16"/>
      <w:szCs w:val="16"/>
    </w:rPr>
  </w:style>
  <w:style w:type="paragraph" w:styleId="CommentText">
    <w:name w:val="annotation text"/>
    <w:basedOn w:val="Normal"/>
    <w:link w:val="CommentTextChar"/>
    <w:uiPriority w:val="99"/>
    <w:semiHidden/>
    <w:unhideWhenUsed/>
    <w:rsid w:val="00917A15"/>
    <w:pPr>
      <w:spacing w:line="240" w:lineRule="auto"/>
    </w:pPr>
    <w:rPr>
      <w:sz w:val="20"/>
      <w:szCs w:val="20"/>
    </w:rPr>
  </w:style>
  <w:style w:type="character" w:customStyle="1" w:styleId="CommentTextChar">
    <w:name w:val="Comment Text Char"/>
    <w:basedOn w:val="DefaultParagraphFont"/>
    <w:link w:val="CommentText"/>
    <w:uiPriority w:val="99"/>
    <w:semiHidden/>
    <w:rsid w:val="00917A15"/>
    <w:rPr>
      <w:sz w:val="20"/>
      <w:szCs w:val="20"/>
      <w:lang w:val="en-GB"/>
    </w:rPr>
  </w:style>
  <w:style w:type="paragraph" w:styleId="CommentSubject">
    <w:name w:val="annotation subject"/>
    <w:basedOn w:val="CommentText"/>
    <w:next w:val="CommentText"/>
    <w:link w:val="CommentSubjectChar"/>
    <w:uiPriority w:val="99"/>
    <w:semiHidden/>
    <w:unhideWhenUsed/>
    <w:rsid w:val="00917A15"/>
    <w:rPr>
      <w:b/>
      <w:bCs/>
    </w:rPr>
  </w:style>
  <w:style w:type="character" w:customStyle="1" w:styleId="CommentSubjectChar">
    <w:name w:val="Comment Subject Char"/>
    <w:basedOn w:val="CommentTextChar"/>
    <w:link w:val="CommentSubject"/>
    <w:uiPriority w:val="99"/>
    <w:semiHidden/>
    <w:rsid w:val="00917A15"/>
    <w:rPr>
      <w:b/>
      <w:bCs/>
      <w:sz w:val="20"/>
      <w:szCs w:val="20"/>
      <w:lang w:val="en-GB"/>
    </w:rPr>
  </w:style>
  <w:style w:type="paragraph" w:customStyle="1" w:styleId="Default">
    <w:name w:val="Default"/>
    <w:rsid w:val="006F164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374"/>
    <w:rPr>
      <w:color w:val="0000FF" w:themeColor="hyperlink"/>
      <w:u w:val="single"/>
    </w:rPr>
  </w:style>
  <w:style w:type="paragraph" w:styleId="BalloonText">
    <w:name w:val="Balloon Text"/>
    <w:basedOn w:val="Normal"/>
    <w:link w:val="BalloonTextChar"/>
    <w:uiPriority w:val="99"/>
    <w:semiHidden/>
    <w:unhideWhenUsed/>
    <w:rsid w:val="0091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15"/>
    <w:rPr>
      <w:rFonts w:ascii="Tahoma" w:hAnsi="Tahoma" w:cs="Tahoma"/>
      <w:sz w:val="16"/>
      <w:szCs w:val="16"/>
      <w:lang w:val="en-GB"/>
    </w:rPr>
  </w:style>
  <w:style w:type="character" w:styleId="CommentReference">
    <w:name w:val="annotation reference"/>
    <w:basedOn w:val="DefaultParagraphFont"/>
    <w:uiPriority w:val="99"/>
    <w:semiHidden/>
    <w:unhideWhenUsed/>
    <w:rsid w:val="00917A15"/>
    <w:rPr>
      <w:sz w:val="16"/>
      <w:szCs w:val="16"/>
    </w:rPr>
  </w:style>
  <w:style w:type="paragraph" w:styleId="CommentText">
    <w:name w:val="annotation text"/>
    <w:basedOn w:val="Normal"/>
    <w:link w:val="CommentTextChar"/>
    <w:uiPriority w:val="99"/>
    <w:semiHidden/>
    <w:unhideWhenUsed/>
    <w:rsid w:val="00917A15"/>
    <w:pPr>
      <w:spacing w:line="240" w:lineRule="auto"/>
    </w:pPr>
    <w:rPr>
      <w:sz w:val="20"/>
      <w:szCs w:val="20"/>
    </w:rPr>
  </w:style>
  <w:style w:type="character" w:customStyle="1" w:styleId="CommentTextChar">
    <w:name w:val="Comment Text Char"/>
    <w:basedOn w:val="DefaultParagraphFont"/>
    <w:link w:val="CommentText"/>
    <w:uiPriority w:val="99"/>
    <w:semiHidden/>
    <w:rsid w:val="00917A15"/>
    <w:rPr>
      <w:sz w:val="20"/>
      <w:szCs w:val="20"/>
      <w:lang w:val="en-GB"/>
    </w:rPr>
  </w:style>
  <w:style w:type="paragraph" w:styleId="CommentSubject">
    <w:name w:val="annotation subject"/>
    <w:basedOn w:val="CommentText"/>
    <w:next w:val="CommentText"/>
    <w:link w:val="CommentSubjectChar"/>
    <w:uiPriority w:val="99"/>
    <w:semiHidden/>
    <w:unhideWhenUsed/>
    <w:rsid w:val="00917A15"/>
    <w:rPr>
      <w:b/>
      <w:bCs/>
    </w:rPr>
  </w:style>
  <w:style w:type="character" w:customStyle="1" w:styleId="CommentSubjectChar">
    <w:name w:val="Comment Subject Char"/>
    <w:basedOn w:val="CommentTextChar"/>
    <w:link w:val="CommentSubject"/>
    <w:uiPriority w:val="99"/>
    <w:semiHidden/>
    <w:rsid w:val="00917A15"/>
    <w:rPr>
      <w:b/>
      <w:bCs/>
      <w:sz w:val="20"/>
      <w:szCs w:val="20"/>
      <w:lang w:val="en-GB"/>
    </w:rPr>
  </w:style>
  <w:style w:type="paragraph" w:customStyle="1" w:styleId="Default">
    <w:name w:val="Default"/>
    <w:rsid w:val="006F164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AF57-705E-496F-902A-4B2D56D9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5604</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Kirsi</dc:creator>
  <cp:lastModifiedBy>Nuutila Jaakko</cp:lastModifiedBy>
  <cp:revision>2</cp:revision>
  <dcterms:created xsi:type="dcterms:W3CDTF">2017-05-15T08:24:00Z</dcterms:created>
  <dcterms:modified xsi:type="dcterms:W3CDTF">2017-05-15T08:24:00Z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342701133</vt:i4>
  </property>
  <property fmtid="{D5CDD505-2E9C-101B-9397-08002B2CF9AE}" pid="3" name="_NewReviewCycle">
    <vt:lpwstr/>
  </property>
  <property fmtid="{D5CDD505-2E9C-101B-9397-08002B2CF9AE}" pid="4" name="_EmailSubject">
    <vt:lpwstr>Abstraktiluonnos luomukonferenssiin</vt:lpwstr>
  </property>
  <property fmtid="{D5CDD505-2E9C-101B-9397-08002B2CF9AE}" pid="5" name="_AuthorEmail">
    <vt:lpwstr>kirsi.korhonen@luke.fi</vt:lpwstr>
  </property>
  <property fmtid="{D5CDD505-2E9C-101B-9397-08002B2CF9AE}" pid="6" name="_AuthorEmailDisplayName">
    <vt:lpwstr>Korhonen Kirsi (Luke)</vt:lpwstr>
  </property>
  <property fmtid="{D5CDD505-2E9C-101B-9397-08002B2CF9AE}" pid="7" name="_ReviewingToolsShownOnce">
    <vt:lpwstr/>
  </property>
</Properties>
</file>