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F7" w:rsidRDefault="0023487F">
      <w:pPr>
        <w:rPr>
          <w:lang w:val="en-US"/>
        </w:rPr>
      </w:pPr>
      <w:r>
        <w:rPr>
          <w:lang w:val="en-US"/>
        </w:rPr>
        <w:t xml:space="preserve">Title: </w:t>
      </w:r>
    </w:p>
    <w:p w:rsidR="00144DF7" w:rsidRDefault="00144DF7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Case </w:t>
      </w:r>
      <w:proofErr w:type="spellStart"/>
      <w:r>
        <w:rPr>
          <w:sz w:val="44"/>
          <w:szCs w:val="44"/>
          <w:lang w:val="en-US"/>
        </w:rPr>
        <w:t>E</w:t>
      </w:r>
      <w:r w:rsidR="0023487F" w:rsidRPr="0023487F">
        <w:rPr>
          <w:sz w:val="44"/>
          <w:szCs w:val="44"/>
          <w:lang w:val="en-US"/>
        </w:rPr>
        <w:t>copro</w:t>
      </w:r>
      <w:proofErr w:type="spellEnd"/>
      <w:r>
        <w:rPr>
          <w:sz w:val="44"/>
          <w:szCs w:val="44"/>
          <w:lang w:val="en-US"/>
        </w:rPr>
        <w:t xml:space="preserve"> biogas</w:t>
      </w:r>
    </w:p>
    <w:p w:rsidR="00EF3C4D" w:rsidRPr="0023487F" w:rsidRDefault="0023487F">
      <w:pPr>
        <w:rPr>
          <w:sz w:val="44"/>
          <w:szCs w:val="44"/>
          <w:lang w:val="en-US"/>
        </w:rPr>
      </w:pPr>
      <w:r w:rsidRPr="0023487F">
        <w:rPr>
          <w:sz w:val="44"/>
          <w:szCs w:val="44"/>
          <w:lang w:val="en-US"/>
        </w:rPr>
        <w:t>Energy and nutrients towards the end of the food chain</w:t>
      </w:r>
    </w:p>
    <w:p w:rsidR="0023487F" w:rsidRDefault="0023487F">
      <w:pPr>
        <w:rPr>
          <w:lang w:val="en-US"/>
        </w:rPr>
      </w:pPr>
    </w:p>
    <w:p w:rsidR="0023487F" w:rsidRDefault="00144DF7">
      <w:pPr>
        <w:rPr>
          <w:vertAlign w:val="superscript"/>
        </w:rPr>
      </w:pPr>
      <w:r>
        <w:t xml:space="preserve">Løes </w:t>
      </w:r>
      <w:r w:rsidR="0023487F" w:rsidRPr="00144DF7">
        <w:t>A.-K.</w:t>
      </w:r>
      <w:r w:rsidR="0023487F" w:rsidRPr="00144DF7">
        <w:rPr>
          <w:vertAlign w:val="superscript"/>
        </w:rPr>
        <w:t>1</w:t>
      </w:r>
      <w:r w:rsidR="0023487F" w:rsidRPr="00144DF7">
        <w:t>, Thakur</w:t>
      </w:r>
      <w:r>
        <w:t xml:space="preserve"> M.</w:t>
      </w:r>
      <w:r w:rsidR="0023487F" w:rsidRPr="00144DF7">
        <w:rPr>
          <w:vertAlign w:val="superscript"/>
        </w:rPr>
        <w:t>2</w:t>
      </w:r>
      <w:r w:rsidR="0023487F" w:rsidRPr="00144DF7">
        <w:t>, Eilertsen A.</w:t>
      </w:r>
      <w:r w:rsidR="0023487F" w:rsidRPr="00144DF7">
        <w:rPr>
          <w:vertAlign w:val="superscript"/>
        </w:rPr>
        <w:t xml:space="preserve"> 2</w:t>
      </w:r>
      <w:r w:rsidR="0023487F" w:rsidRPr="00144DF7">
        <w:t>, Fløan</w:t>
      </w:r>
      <w:r>
        <w:t xml:space="preserve"> T.</w:t>
      </w:r>
      <w:r w:rsidR="0023487F" w:rsidRPr="00144DF7">
        <w:rPr>
          <w:vertAlign w:val="superscript"/>
        </w:rPr>
        <w:t>3</w:t>
      </w:r>
    </w:p>
    <w:p w:rsidR="00144DF7" w:rsidRDefault="00144DF7">
      <w:pPr>
        <w:rPr>
          <w:vertAlign w:val="superscript"/>
        </w:rPr>
      </w:pPr>
    </w:p>
    <w:p w:rsidR="00586138" w:rsidRDefault="00586138">
      <w:pPr>
        <w:rPr>
          <w:lang w:val="en-US"/>
        </w:rPr>
      </w:pPr>
      <w:r>
        <w:rPr>
          <w:lang w:val="en-US"/>
        </w:rPr>
        <w:t>OWNERSHIP</w:t>
      </w:r>
      <w:r w:rsidR="00EA7532">
        <w:rPr>
          <w:lang w:val="en-US"/>
        </w:rPr>
        <w:t xml:space="preserve"> AND EMPLOYEES</w:t>
      </w:r>
      <w:r>
        <w:rPr>
          <w:lang w:val="en-US"/>
        </w:rPr>
        <w:t xml:space="preserve">: </w:t>
      </w:r>
      <w:r w:rsidR="00144DF7" w:rsidRPr="00144DF7">
        <w:rPr>
          <w:lang w:val="en-US"/>
        </w:rPr>
        <w:t xml:space="preserve">51 municipalities in </w:t>
      </w:r>
      <w:proofErr w:type="spellStart"/>
      <w:r w:rsidR="00144DF7" w:rsidRPr="00144DF7">
        <w:rPr>
          <w:lang w:val="en-US"/>
        </w:rPr>
        <w:t>Nordland</w:t>
      </w:r>
      <w:proofErr w:type="spellEnd"/>
      <w:r w:rsidR="00144DF7" w:rsidRPr="00144DF7">
        <w:rPr>
          <w:lang w:val="en-US"/>
        </w:rPr>
        <w:t xml:space="preserve"> and Nor</w:t>
      </w:r>
      <w:r w:rsidR="00144DF7">
        <w:rPr>
          <w:lang w:val="en-US"/>
        </w:rPr>
        <w:t>d-</w:t>
      </w:r>
      <w:proofErr w:type="spellStart"/>
      <w:r w:rsidR="00144DF7" w:rsidRPr="00144DF7">
        <w:rPr>
          <w:lang w:val="en-US"/>
        </w:rPr>
        <w:t>Trøndelag</w:t>
      </w:r>
      <w:proofErr w:type="spellEnd"/>
      <w:r w:rsidR="00144DF7" w:rsidRPr="00144DF7">
        <w:rPr>
          <w:lang w:val="en-US"/>
        </w:rPr>
        <w:t xml:space="preserve"> counties decided in </w:t>
      </w:r>
      <w:r w:rsidR="00144DF7">
        <w:rPr>
          <w:lang w:val="en-US"/>
        </w:rPr>
        <w:t>20</w:t>
      </w:r>
      <w:r w:rsidR="00E347B8">
        <w:rPr>
          <w:lang w:val="en-US"/>
        </w:rPr>
        <w:t>02</w:t>
      </w:r>
      <w:r w:rsidR="00144DF7">
        <w:rPr>
          <w:lang w:val="en-US"/>
        </w:rPr>
        <w:t xml:space="preserve"> to cooperate on treatment of organic waste, and established a biogas plant in </w:t>
      </w:r>
      <w:proofErr w:type="spellStart"/>
      <w:r w:rsidR="00144DF7">
        <w:rPr>
          <w:lang w:val="en-US"/>
        </w:rPr>
        <w:t>Verdal</w:t>
      </w:r>
      <w:proofErr w:type="spellEnd"/>
      <w:r w:rsidR="00E347B8">
        <w:rPr>
          <w:lang w:val="en-US"/>
        </w:rPr>
        <w:t xml:space="preserve"> in 2008</w:t>
      </w:r>
      <w:r w:rsidR="00144DF7">
        <w:rPr>
          <w:lang w:val="en-US"/>
        </w:rPr>
        <w:t xml:space="preserve">. </w:t>
      </w:r>
      <w:r w:rsidR="00EA7532">
        <w:rPr>
          <w:lang w:val="en-US"/>
        </w:rPr>
        <w:t xml:space="preserve"> 7 people are employed, and the plant is continuously managed (24/7/365). </w:t>
      </w:r>
    </w:p>
    <w:p w:rsidR="00144DF7" w:rsidRDefault="00586138">
      <w:pPr>
        <w:rPr>
          <w:lang w:val="en-US"/>
        </w:rPr>
      </w:pPr>
      <w:r>
        <w:rPr>
          <w:lang w:val="en-US"/>
        </w:rPr>
        <w:t xml:space="preserve">SUBSTRATES: </w:t>
      </w:r>
      <w:r w:rsidR="00EA7532">
        <w:rPr>
          <w:lang w:val="en-US"/>
        </w:rPr>
        <w:t>About 35</w:t>
      </w:r>
      <w:r w:rsidR="00C5166C">
        <w:rPr>
          <w:lang w:val="en-US"/>
        </w:rPr>
        <w:t> 000 tons of source-separated household waste</w:t>
      </w:r>
      <w:r w:rsidR="00E347B8">
        <w:rPr>
          <w:lang w:val="en-US"/>
        </w:rPr>
        <w:t xml:space="preserve"> (about 50% of weight)</w:t>
      </w:r>
      <w:r w:rsidR="00C5166C">
        <w:rPr>
          <w:lang w:val="en-US"/>
        </w:rPr>
        <w:t xml:space="preserve">, </w:t>
      </w:r>
      <w:r w:rsidR="00E347B8">
        <w:rPr>
          <w:lang w:val="en-US"/>
        </w:rPr>
        <w:t xml:space="preserve">sewage sludge (40%) and </w:t>
      </w:r>
      <w:r w:rsidR="00297F99">
        <w:rPr>
          <w:lang w:val="en-US"/>
        </w:rPr>
        <w:t>animal bi-products</w:t>
      </w:r>
      <w:r w:rsidR="00E347B8">
        <w:rPr>
          <w:lang w:val="en-US"/>
        </w:rPr>
        <w:t xml:space="preserve"> including fish</w:t>
      </w:r>
      <w:r w:rsidR="00297F99">
        <w:rPr>
          <w:lang w:val="en-US"/>
        </w:rPr>
        <w:t xml:space="preserve"> (category II</w:t>
      </w:r>
      <w:r w:rsidR="00E347B8">
        <w:rPr>
          <w:lang w:val="en-US"/>
        </w:rPr>
        <w:t>, 10%</w:t>
      </w:r>
      <w:r w:rsidR="00297F99">
        <w:rPr>
          <w:lang w:val="en-US"/>
        </w:rPr>
        <w:t>)</w:t>
      </w:r>
      <w:r w:rsidR="00C5166C">
        <w:rPr>
          <w:lang w:val="en-US"/>
        </w:rPr>
        <w:t xml:space="preserve"> sludge </w:t>
      </w:r>
      <w:r w:rsidR="00297F99">
        <w:rPr>
          <w:lang w:val="en-US"/>
        </w:rPr>
        <w:t>are</w:t>
      </w:r>
      <w:r w:rsidR="00C5166C">
        <w:rPr>
          <w:lang w:val="en-US"/>
        </w:rPr>
        <w:t xml:space="preserve"> treated in the</w:t>
      </w:r>
      <w:r w:rsidR="00144DF7" w:rsidRPr="00144DF7">
        <w:rPr>
          <w:lang w:val="en-US"/>
        </w:rPr>
        <w:t xml:space="preserve"> biogas </w:t>
      </w:r>
      <w:r w:rsidR="00C5166C">
        <w:rPr>
          <w:lang w:val="en-US"/>
        </w:rPr>
        <w:t>plant each year.</w:t>
      </w:r>
      <w:r w:rsidR="00EA7532">
        <w:rPr>
          <w:lang w:val="en-US"/>
        </w:rPr>
        <w:t xml:space="preserve"> The capacity is 50 000 tons.</w:t>
      </w:r>
      <w:r w:rsidR="00C5166C">
        <w:rPr>
          <w:lang w:val="en-US"/>
        </w:rPr>
        <w:t xml:space="preserve"> </w:t>
      </w:r>
      <w:r w:rsidR="00EA7532">
        <w:rPr>
          <w:lang w:val="en-US"/>
        </w:rPr>
        <w:t>One kg organic waste gives about 1 kWh of energy.</w:t>
      </w:r>
    </w:p>
    <w:p w:rsidR="007B7B2C" w:rsidRDefault="00586138">
      <w:pPr>
        <w:rPr>
          <w:lang w:val="en-US"/>
        </w:rPr>
      </w:pPr>
      <w:r>
        <w:rPr>
          <w:lang w:val="en-US"/>
        </w:rPr>
        <w:t>PROCESS: Substrates are grinded</w:t>
      </w:r>
      <w:r w:rsidR="00297F99">
        <w:rPr>
          <w:lang w:val="en-US"/>
        </w:rPr>
        <w:t xml:space="preserve"> and heated to 165 </w:t>
      </w:r>
      <w:r w:rsidR="00297F99">
        <w:rPr>
          <w:rFonts w:cstheme="minorHAnsi"/>
          <w:lang w:val="en-US"/>
        </w:rPr>
        <w:t>°</w:t>
      </w:r>
      <w:r w:rsidR="00297F99">
        <w:rPr>
          <w:lang w:val="en-US"/>
        </w:rPr>
        <w:t>C for 20 minutes at a pressure of 6 bar, thereafter the pressure is suddenly released. The resulting “</w:t>
      </w:r>
      <w:r>
        <w:rPr>
          <w:lang w:val="en-US"/>
        </w:rPr>
        <w:t xml:space="preserve">steam </w:t>
      </w:r>
      <w:r w:rsidR="00297F99">
        <w:rPr>
          <w:lang w:val="en-US"/>
        </w:rPr>
        <w:t xml:space="preserve">explosion” </w:t>
      </w:r>
      <w:r>
        <w:rPr>
          <w:lang w:val="en-US"/>
        </w:rPr>
        <w:t xml:space="preserve">(CAMBI) </w:t>
      </w:r>
      <w:r w:rsidR="00297F99">
        <w:rPr>
          <w:lang w:val="en-US"/>
        </w:rPr>
        <w:t>tears cells and fibers apart, and ensures pathogen sanitation, but also increases the energy output significantly.</w:t>
      </w:r>
      <w:r w:rsidR="007B7B2C">
        <w:rPr>
          <w:lang w:val="en-US"/>
        </w:rPr>
        <w:t xml:space="preserve"> </w:t>
      </w:r>
    </w:p>
    <w:p w:rsidR="00586138" w:rsidRDefault="00586138">
      <w:pPr>
        <w:rPr>
          <w:lang w:val="en-US"/>
        </w:rPr>
      </w:pPr>
      <w:r>
        <w:rPr>
          <w:lang w:val="en-US"/>
        </w:rPr>
        <w:t xml:space="preserve">ENERGY: </w:t>
      </w:r>
      <w:r w:rsidR="00297F99">
        <w:rPr>
          <w:lang w:val="en-US"/>
        </w:rPr>
        <w:t xml:space="preserve">Annually, about </w:t>
      </w:r>
      <w:r w:rsidR="00E347B8">
        <w:rPr>
          <w:lang w:val="en-US"/>
        </w:rPr>
        <w:t>30</w:t>
      </w:r>
      <w:r w:rsidR="00297F99">
        <w:rPr>
          <w:lang w:val="en-US"/>
        </w:rPr>
        <w:t xml:space="preserve"> </w:t>
      </w:r>
      <w:proofErr w:type="spellStart"/>
      <w:r w:rsidR="00297F99">
        <w:rPr>
          <w:lang w:val="en-US"/>
        </w:rPr>
        <w:t>GWh</w:t>
      </w:r>
      <w:proofErr w:type="spellEnd"/>
      <w:r w:rsidR="00297F99">
        <w:rPr>
          <w:lang w:val="en-US"/>
        </w:rPr>
        <w:t xml:space="preserve"> of energy is produced in the form of biogas</w:t>
      </w:r>
      <w:r>
        <w:rPr>
          <w:lang w:val="en-US"/>
        </w:rPr>
        <w:t>, with about 65% methane</w:t>
      </w:r>
      <w:r w:rsidR="00297F99">
        <w:rPr>
          <w:lang w:val="en-US"/>
        </w:rPr>
        <w:t>.</w:t>
      </w:r>
      <w:r w:rsidR="00E347B8">
        <w:rPr>
          <w:lang w:val="en-US"/>
        </w:rPr>
        <w:t xml:space="preserve"> </w:t>
      </w:r>
      <w:r>
        <w:rPr>
          <w:lang w:val="en-US"/>
        </w:rPr>
        <w:t>This is enough to supply 50% of the fuel demanded by the buses in Trondheim</w:t>
      </w:r>
      <w:r>
        <w:rPr>
          <w:lang w:val="en-US"/>
        </w:rPr>
        <w:t>, which currently has more than 10 buses fueled by gas</w:t>
      </w:r>
      <w:r>
        <w:rPr>
          <w:lang w:val="en-US"/>
        </w:rPr>
        <w:t>.</w:t>
      </w:r>
      <w:r>
        <w:rPr>
          <w:lang w:val="en-US"/>
        </w:rPr>
        <w:t xml:space="preserve"> Until now, the gas is incinerated to produce electricity, and 4-5 </w:t>
      </w:r>
      <w:proofErr w:type="spellStart"/>
      <w:r>
        <w:rPr>
          <w:lang w:val="en-US"/>
        </w:rPr>
        <w:t>GWh</w:t>
      </w:r>
      <w:proofErr w:type="spellEnd"/>
      <w:r>
        <w:rPr>
          <w:lang w:val="en-US"/>
        </w:rPr>
        <w:t xml:space="preserve"> per year is delivered to the el-grid. Larger economic surplus may be achieved by upgrading the biogas for fuel. </w:t>
      </w:r>
    </w:p>
    <w:p w:rsidR="007B7B2C" w:rsidRDefault="00EA7532" w:rsidP="007B7B2C">
      <w:pPr>
        <w:rPr>
          <w:lang w:val="en-US"/>
        </w:rPr>
      </w:pPr>
      <w:r>
        <w:rPr>
          <w:lang w:val="en-US"/>
        </w:rPr>
        <w:t xml:space="preserve">FERTILIZER: </w:t>
      </w:r>
      <w:proofErr w:type="spellStart"/>
      <w:r w:rsidR="007B7B2C">
        <w:rPr>
          <w:lang w:val="en-US"/>
        </w:rPr>
        <w:t>D</w:t>
      </w:r>
      <w:r w:rsidR="007B7B2C">
        <w:rPr>
          <w:lang w:val="en-US"/>
        </w:rPr>
        <w:t>igestate</w:t>
      </w:r>
      <w:proofErr w:type="spellEnd"/>
      <w:r w:rsidR="007B7B2C">
        <w:rPr>
          <w:lang w:val="en-US"/>
        </w:rPr>
        <w:t xml:space="preserve"> is split into a solid fraction (ca 22 % DM), and reject water (1-5%) DM. Some reject water is re-used in the plant. Residual reject water has been treated by the municipal sewage system, but caused problems of clogging (struvite). </w:t>
      </w:r>
      <w:proofErr w:type="spellStart"/>
      <w:r w:rsidR="007B7B2C">
        <w:rPr>
          <w:lang w:val="en-US"/>
        </w:rPr>
        <w:t>Ecopro</w:t>
      </w:r>
      <w:proofErr w:type="spellEnd"/>
      <w:r w:rsidR="007B7B2C">
        <w:rPr>
          <w:lang w:val="en-US"/>
        </w:rPr>
        <w:t xml:space="preserve"> aims for a complete utilization of the reject water in nearby agriculture</w:t>
      </w:r>
      <w:r w:rsidR="007B7B2C">
        <w:rPr>
          <w:lang w:val="en-US"/>
        </w:rPr>
        <w:t>, encouraging farmers to establish lagoons for storage</w:t>
      </w:r>
      <w:r w:rsidR="007B7B2C">
        <w:rPr>
          <w:lang w:val="en-US"/>
        </w:rPr>
        <w:t>. The fertilizer value is 25-25 NKK per ton, when the N-concentration is 0.5 % (4%DM).</w:t>
      </w:r>
      <w:r w:rsidR="007B7B2C">
        <w:rPr>
          <w:lang w:val="en-US"/>
        </w:rPr>
        <w:t xml:space="preserve"> Solid </w:t>
      </w:r>
      <w:proofErr w:type="spellStart"/>
      <w:r w:rsidR="007B7B2C">
        <w:rPr>
          <w:lang w:val="en-US"/>
        </w:rPr>
        <w:t>digestate</w:t>
      </w:r>
      <w:proofErr w:type="spellEnd"/>
      <w:r w:rsidR="007B7B2C">
        <w:rPr>
          <w:lang w:val="en-US"/>
        </w:rPr>
        <w:t>, rich in P and organic matter, is delivered to a nearby farmer for further stabilization, and can be utilized for soil production.</w:t>
      </w:r>
    </w:p>
    <w:p w:rsidR="007B7B2C" w:rsidRDefault="007B7B2C">
      <w:pPr>
        <w:rPr>
          <w:lang w:val="en-US"/>
        </w:rPr>
      </w:pPr>
    </w:p>
    <w:p w:rsidR="00EA7532" w:rsidRDefault="00586138">
      <w:pPr>
        <w:rPr>
          <w:lang w:val="en-US"/>
        </w:rPr>
      </w:pPr>
      <w:r>
        <w:rPr>
          <w:lang w:val="en-US"/>
        </w:rPr>
        <w:t>OPTIMISING</w:t>
      </w:r>
      <w:r w:rsidR="00EA7532">
        <w:rPr>
          <w:lang w:val="en-US"/>
        </w:rPr>
        <w:t xml:space="preserve"> STEPS</w:t>
      </w:r>
      <w:r>
        <w:rPr>
          <w:lang w:val="en-US"/>
        </w:rPr>
        <w:t xml:space="preserve">: </w:t>
      </w:r>
      <w:r w:rsidR="00EA7532">
        <w:rPr>
          <w:lang w:val="en-US"/>
        </w:rPr>
        <w:t xml:space="preserve">Biogas volume for upgrading may be increased by: </w:t>
      </w:r>
    </w:p>
    <w:p w:rsidR="00EA7532" w:rsidRDefault="00EA7532" w:rsidP="007B7B2C">
      <w:pPr>
        <w:spacing w:after="0"/>
        <w:rPr>
          <w:lang w:val="en-US"/>
        </w:rPr>
      </w:pPr>
      <w:r>
        <w:rPr>
          <w:lang w:val="en-US"/>
        </w:rPr>
        <w:t xml:space="preserve">- </w:t>
      </w:r>
      <w:r w:rsidR="00586138">
        <w:rPr>
          <w:lang w:val="en-US"/>
        </w:rPr>
        <w:t xml:space="preserve">Installing equipment to heat substrates by wood incineration </w:t>
      </w:r>
    </w:p>
    <w:p w:rsidR="00586138" w:rsidRDefault="00EA7532" w:rsidP="007B7B2C">
      <w:pPr>
        <w:spacing w:after="0"/>
        <w:rPr>
          <w:lang w:val="en-US"/>
        </w:rPr>
      </w:pPr>
      <w:r>
        <w:rPr>
          <w:lang w:val="en-US"/>
        </w:rPr>
        <w:t xml:space="preserve">- </w:t>
      </w:r>
      <w:r w:rsidR="00586138">
        <w:rPr>
          <w:lang w:val="en-US"/>
        </w:rPr>
        <w:t xml:space="preserve">Increasing the volume of </w:t>
      </w:r>
      <w:r>
        <w:rPr>
          <w:lang w:val="en-US"/>
        </w:rPr>
        <w:t>treated substrates up to the plant’s limit, 50 000 tons per year</w:t>
      </w:r>
    </w:p>
    <w:p w:rsidR="00EA7532" w:rsidRDefault="00EA7532" w:rsidP="007B7B2C">
      <w:pPr>
        <w:spacing w:after="0"/>
        <w:rPr>
          <w:lang w:val="en-US"/>
        </w:rPr>
      </w:pPr>
      <w:r>
        <w:rPr>
          <w:lang w:val="en-US"/>
        </w:rPr>
        <w:t>- Better management of the mixture of substrates</w:t>
      </w:r>
    </w:p>
    <w:p w:rsidR="00144DF7" w:rsidRDefault="00144DF7" w:rsidP="0023487F">
      <w:pPr>
        <w:rPr>
          <w:vertAlign w:val="superscript"/>
          <w:lang w:val="en-US"/>
        </w:rPr>
      </w:pPr>
    </w:p>
    <w:p w:rsidR="00EA7532" w:rsidRDefault="00EA7532" w:rsidP="0023487F">
      <w:pPr>
        <w:rPr>
          <w:lang w:val="en-US"/>
        </w:rPr>
      </w:pPr>
      <w:r w:rsidRPr="00EA7532">
        <w:rPr>
          <w:lang w:val="en-US"/>
        </w:rPr>
        <w:t>PART OF THE CYCLE:</w:t>
      </w:r>
      <w:r w:rsidR="007B7B2C">
        <w:rPr>
          <w:lang w:val="en-US"/>
        </w:rPr>
        <w:t xml:space="preserve"> Treating organic co-streams by anaerobic digestion gives valuable bioenergy, and concurrently facilitates recycling of nutrients and organic matter from farmers’ fields, via </w:t>
      </w:r>
      <w:r w:rsidR="007B7B2C">
        <w:rPr>
          <w:lang w:val="en-US"/>
        </w:rPr>
        <w:lastRenderedPageBreak/>
        <w:t xml:space="preserve">processing, distribution and consumption, back to farmer’s fields again. Hence, biogas plants are an integrated part of the value chains for chicken, vegetables, potatoes, and </w:t>
      </w:r>
      <w:r w:rsidR="00581A18">
        <w:rPr>
          <w:lang w:val="en-US"/>
        </w:rPr>
        <w:t>gradually also for fish, as fish production becomes stronger integrated in land-based production (terrestrial feed, recycling of fish sludge to soil).</w:t>
      </w:r>
    </w:p>
    <w:p w:rsidR="00144DF7" w:rsidRDefault="00144DF7" w:rsidP="0023487F">
      <w:pPr>
        <w:rPr>
          <w:vertAlign w:val="superscript"/>
          <w:lang w:val="en-US"/>
        </w:rPr>
      </w:pPr>
    </w:p>
    <w:p w:rsidR="00144DF7" w:rsidRPr="00144DF7" w:rsidRDefault="00144DF7" w:rsidP="0023487F">
      <w:pPr>
        <w:rPr>
          <w:vertAlign w:val="superscript"/>
          <w:lang w:val="en-US"/>
        </w:rPr>
      </w:pPr>
    </w:p>
    <w:p w:rsidR="00144DF7" w:rsidRPr="00144DF7" w:rsidRDefault="00144DF7" w:rsidP="0023487F">
      <w:pPr>
        <w:rPr>
          <w:vertAlign w:val="superscript"/>
          <w:lang w:val="en-US"/>
        </w:rPr>
      </w:pPr>
    </w:p>
    <w:p w:rsidR="0023487F" w:rsidRDefault="0023487F" w:rsidP="0023487F">
      <w:pPr>
        <w:rPr>
          <w:lang w:val="en-GB"/>
        </w:rPr>
      </w:pPr>
      <w:r w:rsidRPr="0023487F">
        <w:rPr>
          <w:vertAlign w:val="superscript"/>
          <w:lang w:val="en-GB"/>
        </w:rPr>
        <w:t>1</w:t>
      </w:r>
      <w:r w:rsidRPr="0023487F">
        <w:rPr>
          <w:lang w:val="en-GB"/>
        </w:rPr>
        <w:t xml:space="preserve"> Norwegian </w:t>
      </w:r>
      <w:r>
        <w:rPr>
          <w:lang w:val="en-GB"/>
        </w:rPr>
        <w:t>Centre for Organic Agriculture</w:t>
      </w:r>
      <w:r w:rsidRPr="0023487F">
        <w:rPr>
          <w:lang w:val="en-GB"/>
        </w:rPr>
        <w:t xml:space="preserve"> (N</w:t>
      </w:r>
      <w:r>
        <w:rPr>
          <w:lang w:val="en-GB"/>
        </w:rPr>
        <w:t>ORSØK</w:t>
      </w:r>
      <w:r w:rsidRPr="0023487F">
        <w:rPr>
          <w:lang w:val="en-GB"/>
        </w:rPr>
        <w:t xml:space="preserve">), </w:t>
      </w:r>
      <w:r w:rsidRPr="0023487F">
        <w:rPr>
          <w:vertAlign w:val="superscript"/>
          <w:lang w:val="en-GB"/>
        </w:rPr>
        <w:t>2</w:t>
      </w:r>
      <w:r w:rsidRPr="0023487F">
        <w:rPr>
          <w:lang w:val="en-GB"/>
        </w:rPr>
        <w:t xml:space="preserve"> SINTEF Fisheries and Aquaculture, </w:t>
      </w:r>
      <w:r>
        <w:rPr>
          <w:vertAlign w:val="superscript"/>
          <w:lang w:val="en-GB"/>
        </w:rPr>
        <w:t>3</w:t>
      </w:r>
      <w:r w:rsidRPr="0023487F">
        <w:rPr>
          <w:lang w:val="en-GB"/>
        </w:rPr>
        <w:t xml:space="preserve"> </w:t>
      </w:r>
      <w:proofErr w:type="spellStart"/>
      <w:r>
        <w:rPr>
          <w:lang w:val="en-GB"/>
        </w:rPr>
        <w:t>Ecopro</w:t>
      </w:r>
      <w:proofErr w:type="spellEnd"/>
      <w:r>
        <w:rPr>
          <w:lang w:val="en-GB"/>
        </w:rPr>
        <w:t xml:space="preserve"> biogas plant, </w:t>
      </w:r>
      <w:proofErr w:type="spellStart"/>
      <w:r>
        <w:rPr>
          <w:lang w:val="en-GB"/>
        </w:rPr>
        <w:t>Verdal</w:t>
      </w:r>
      <w:proofErr w:type="spellEnd"/>
      <w:r>
        <w:rPr>
          <w:lang w:val="en-GB"/>
        </w:rPr>
        <w:t xml:space="preserve">, N. </w:t>
      </w:r>
      <w:proofErr w:type="spellStart"/>
      <w:r>
        <w:rPr>
          <w:lang w:val="en-GB"/>
        </w:rPr>
        <w:t>Trøndelag</w:t>
      </w:r>
      <w:proofErr w:type="spellEnd"/>
      <w:r>
        <w:rPr>
          <w:lang w:val="en-GB"/>
        </w:rPr>
        <w:t>, Norway</w:t>
      </w:r>
    </w:p>
    <w:p w:rsidR="0023487F" w:rsidRDefault="0023487F" w:rsidP="0023487F">
      <w:pPr>
        <w:rPr>
          <w:lang w:val="en-GB"/>
        </w:rPr>
      </w:pPr>
      <w:bookmarkStart w:id="0" w:name="_GoBack"/>
      <w:bookmarkEnd w:id="0"/>
    </w:p>
    <w:p w:rsidR="0023487F" w:rsidRDefault="0023487F" w:rsidP="0023487F">
      <w:pPr>
        <w:rPr>
          <w:lang w:val="en-US"/>
        </w:rPr>
      </w:pPr>
      <w:r w:rsidRPr="0023487F">
        <w:drawing>
          <wp:inline distT="0" distB="0" distL="0" distR="0" wp14:anchorId="6D480133" wp14:editId="7E62E10F">
            <wp:extent cx="2447952" cy="901086"/>
            <wp:effectExtent l="0" t="0" r="0" b="0"/>
            <wp:docPr id="59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Bilde 5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52" cy="90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87F" w:rsidRDefault="0023487F" w:rsidP="0023487F">
      <w:pPr>
        <w:rPr>
          <w:lang w:val="en-US"/>
        </w:rPr>
      </w:pPr>
      <w:r w:rsidRPr="0023487F">
        <w:drawing>
          <wp:inline distT="0" distB="0" distL="0" distR="0" wp14:anchorId="3260ED11" wp14:editId="4B737F50">
            <wp:extent cx="3238500" cy="666751"/>
            <wp:effectExtent l="0" t="0" r="0" b="0"/>
            <wp:docPr id="1034" name="Picture 10" descr="Bilderesultat for sint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Bilderesultat for sintef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6675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3487F" w:rsidRPr="0023487F" w:rsidRDefault="0023487F" w:rsidP="0023487F">
      <w:pPr>
        <w:rPr>
          <w:lang w:val="en-US"/>
        </w:rPr>
      </w:pPr>
    </w:p>
    <w:p w:rsidR="0023487F" w:rsidRDefault="0023487F">
      <w:pPr>
        <w:rPr>
          <w:lang w:val="en-US"/>
        </w:rPr>
      </w:pPr>
    </w:p>
    <w:p w:rsidR="0023487F" w:rsidRPr="0023487F" w:rsidRDefault="00144DF7">
      <w:pPr>
        <w:rPr>
          <w:lang w:val="en-US"/>
        </w:rPr>
      </w:pPr>
      <w:r w:rsidRPr="00144DF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7901F" wp14:editId="6F20F251">
                <wp:simplePos x="0" y="0"/>
                <wp:positionH relativeFrom="column">
                  <wp:posOffset>-585470</wp:posOffset>
                </wp:positionH>
                <wp:positionV relativeFrom="paragraph">
                  <wp:posOffset>1958975</wp:posOffset>
                </wp:positionV>
                <wp:extent cx="6515100" cy="485775"/>
                <wp:effectExtent l="0" t="0" r="0" b="0"/>
                <wp:wrapNone/>
                <wp:docPr id="12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44DF7" w:rsidRPr="00144DF7" w:rsidRDefault="00144DF7" w:rsidP="00144D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44DF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Poster presented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144DF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t the Copenhagen Conference on Research and Innovation Pathways towards a Circular Bio-economy, </w:t>
                            </w:r>
                          </w:p>
                          <w:p w:rsidR="00144DF7" w:rsidRPr="00144DF7" w:rsidRDefault="00144DF7" w:rsidP="00144D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44DF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DGI-</w:t>
                            </w:r>
                            <w:proofErr w:type="spellStart"/>
                            <w:r w:rsidRPr="00144DF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byen</w:t>
                            </w:r>
                            <w:proofErr w:type="spellEnd"/>
                            <w:r w:rsidRPr="00144DF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, 25-26 October 2016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7901F" id="Rektangel 11" o:spid="_x0000_s1026" style="position:absolute;margin-left:-46.1pt;margin-top:154.25pt;width:513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" filled="f" stroked="f">
                <v:textbox>
                  <w:txbxContent>
                    <w:p w:rsidR="00144DF7" w:rsidRPr="00144DF7" w:rsidRDefault="00144DF7" w:rsidP="00144DF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144DF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Poster presented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144DF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t the Copenhagen Conference on Research and Innovation Pathways towards a Circular Bio-economy, </w:t>
                      </w:r>
                    </w:p>
                    <w:p w:rsidR="00144DF7" w:rsidRPr="00144DF7" w:rsidRDefault="00144DF7" w:rsidP="00144DF7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144DF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DGI-</w:t>
                      </w:r>
                      <w:proofErr w:type="spellStart"/>
                      <w:r w:rsidRPr="00144DF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byen</w:t>
                      </w:r>
                      <w:proofErr w:type="spellEnd"/>
                      <w:r w:rsidRPr="00144DF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, 25-26 October 2016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57485661" wp14:editId="3E19E583">
            <wp:extent cx="1971675" cy="80010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487F" w:rsidRPr="00234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7F"/>
    <w:rsid w:val="00144DF7"/>
    <w:rsid w:val="0023487F"/>
    <w:rsid w:val="00297F99"/>
    <w:rsid w:val="00581A18"/>
    <w:rsid w:val="00586138"/>
    <w:rsid w:val="007B7B2C"/>
    <w:rsid w:val="00B76759"/>
    <w:rsid w:val="00C5166C"/>
    <w:rsid w:val="00E347B8"/>
    <w:rsid w:val="00EA7532"/>
    <w:rsid w:val="00E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E31E"/>
  <w15:chartTrackingRefBased/>
  <w15:docId w15:val="{61221E38-23FD-47FF-9F37-C5B413D7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3487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4D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</dc:creator>
  <cp:keywords/>
  <dc:description/>
  <cp:lastModifiedBy>Anonym</cp:lastModifiedBy>
  <cp:revision>2</cp:revision>
  <dcterms:created xsi:type="dcterms:W3CDTF">2016-10-17T19:12:00Z</dcterms:created>
  <dcterms:modified xsi:type="dcterms:W3CDTF">2016-10-17T19:12:00Z</dcterms:modified>
</cp:coreProperties>
</file>