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AFRICAN JOURNAL OF PLANT SCIENCE FORMAT 2014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Dear Dr. Joseph-Adekunle, 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find attached the reviewer's evaluation for your submitted manuscript as a revised edition of the manuscript.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Kindly edit the reference section of your article using the correct format below: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Wrong format: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Abbasi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F.M., Ahmad H.,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Perveen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F.,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Inamullah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P.W.,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Sajid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M.,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Brar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D.S. (2010). </w:t>
      </w:r>
      <w:proofErr w:type="spellStart"/>
      <w:proofErr w:type="gram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Assesment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genomic relationship between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Oryza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sativa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Oryza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australiensis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African Journal of Plant Science, Vol. 9, Num 12: 1312-1316. 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Correct format: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Abbasi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FM, Ahmad H,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Perveen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Inamullah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Sajid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Brar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DS (2010).</w:t>
      </w:r>
      <w:proofErr w:type="gram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Assesment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genomic relationship between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Oryza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sativa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Oryza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australiensis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Afr. J. Plant Sci. 9(12): 1312-1316. 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Wrong format: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Hussain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S.;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Ghaffar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A. and M.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Aslam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(1990): Biological control of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Macrophomina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phaseolina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charcoal rot of sunflower and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mung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bean. Egypt, J.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Phytopathol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., 130: 157-160.  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Correct format: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Hussain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Ghaffar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Aslam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 (1990). Biological control of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Macrophomina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phaseolina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charcoal rots of sunflower and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mung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bean. </w:t>
      </w:r>
      <w:proofErr w:type="gram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Egypt J.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Phytopathol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130: 157-160. 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Wrong format: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F.M.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Abbasi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H. Ahmad, F.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Perveen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P.W.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Inamullah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M.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Sajid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D.S.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Brar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Assesment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genomic relationship between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Oryza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sativa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Oryza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australiensis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African Journal of Plant Science, (2010).</w:t>
      </w:r>
      <w:proofErr w:type="gram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Vol. 9, Num 12: 1312-1316.</w:t>
      </w:r>
      <w:proofErr w:type="gram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Correct format: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Abbasi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FM, Ahmad H,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Perveen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Inamullah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Sajid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M,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Brar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DS (2010).</w:t>
      </w:r>
      <w:proofErr w:type="gram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Assesment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genomic relationship between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Oryza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sativa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Oryza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australiensis</w:t>
      </w:r>
      <w:proofErr w:type="spell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Afr. J. Plant Sci. 9(12): 1312-1316. 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 Name(s), Year, Title, Journal/Book, Volume, Issue, Page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endeavour to cite all the references in English Language and they should all be in the main text.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For more information, visit our website Instruction for Author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Also note that all tables should be provided in table format and not in figure format. 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Please effect the recommended corrections indicating how you have responded to the point raised by the reviewer(s) in a separate file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gramEnd"/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get back to us as soon as possible.</w:t>
      </w: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C78C2" w:rsidRPr="008C78C2" w:rsidRDefault="008C78C2" w:rsidP="008C7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78C2">
        <w:rPr>
          <w:rFonts w:ascii="Times New Roman" w:eastAsia="Times New Roman" w:hAnsi="Times New Roman" w:cs="Times New Roman"/>
          <w:sz w:val="24"/>
          <w:szCs w:val="24"/>
          <w:lang w:eastAsia="en-GB"/>
        </w:rPr>
        <w:t>Editorial Office</w:t>
      </w:r>
    </w:p>
    <w:p w:rsidR="008C78C2" w:rsidRPr="008C78C2" w:rsidRDefault="008C78C2" w:rsidP="008C78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888888"/>
          <w:sz w:val="30"/>
          <w:szCs w:val="30"/>
          <w:lang w:eastAsia="en-GB"/>
        </w:rPr>
      </w:pPr>
      <w:r w:rsidRPr="008C78C2">
        <w:rPr>
          <w:rFonts w:ascii="Calibri" w:eastAsia="Times New Roman" w:hAnsi="Calibri" w:cs="Times New Roman"/>
          <w:color w:val="888888"/>
          <w:sz w:val="30"/>
          <w:szCs w:val="30"/>
          <w:lang w:eastAsia="en-GB"/>
        </w:rPr>
        <w:t>African Journal of Plant Science</w:t>
      </w:r>
    </w:p>
    <w:p w:rsidR="008C78C2" w:rsidRPr="008C78C2" w:rsidRDefault="008C78C2" w:rsidP="008C78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888888"/>
          <w:sz w:val="30"/>
          <w:szCs w:val="30"/>
          <w:lang w:eastAsia="en-GB"/>
        </w:rPr>
      </w:pPr>
      <w:r w:rsidRPr="008C78C2">
        <w:rPr>
          <w:rFonts w:ascii="Calibri" w:eastAsia="Times New Roman" w:hAnsi="Calibri" w:cs="Times New Roman"/>
          <w:color w:val="888888"/>
          <w:sz w:val="30"/>
          <w:szCs w:val="30"/>
          <w:lang w:eastAsia="en-GB"/>
        </w:rPr>
        <w:t>E-mail:</w:t>
      </w:r>
      <w:r w:rsidRPr="008C78C2">
        <w:rPr>
          <w:rFonts w:ascii="Calibri" w:eastAsia="Times New Roman" w:hAnsi="Calibri" w:cs="Times New Roman"/>
          <w:color w:val="888888"/>
          <w:sz w:val="30"/>
          <w:lang w:eastAsia="en-GB"/>
        </w:rPr>
        <w:t> </w:t>
      </w:r>
      <w:hyperlink r:id="rId4" w:tgtFrame="_blank" w:history="1">
        <w:r w:rsidRPr="008C78C2">
          <w:rPr>
            <w:rFonts w:ascii="Calibri" w:eastAsia="Times New Roman" w:hAnsi="Calibri" w:cs="Times New Roman"/>
            <w:color w:val="0000CC"/>
            <w:sz w:val="30"/>
            <w:u w:val="single"/>
            <w:lang w:eastAsia="en-GB"/>
          </w:rPr>
          <w:t>ajps@academicjournals.org</w:t>
        </w:r>
      </w:hyperlink>
      <w:r w:rsidRPr="008C78C2">
        <w:rPr>
          <w:rFonts w:ascii="Calibri" w:eastAsia="Times New Roman" w:hAnsi="Calibri" w:cs="Times New Roman"/>
          <w:color w:val="888888"/>
          <w:sz w:val="30"/>
          <w:lang w:eastAsia="en-GB"/>
        </w:rPr>
        <w:t> </w:t>
      </w:r>
      <w:r w:rsidRPr="008C78C2">
        <w:rPr>
          <w:rFonts w:ascii="Calibri" w:eastAsia="Times New Roman" w:hAnsi="Calibri" w:cs="Times New Roman"/>
          <w:color w:val="888888"/>
          <w:sz w:val="30"/>
          <w:szCs w:val="30"/>
          <w:lang w:eastAsia="en-GB"/>
        </w:rPr>
        <w:t> </w:t>
      </w:r>
    </w:p>
    <w:p w:rsidR="008C78C2" w:rsidRPr="008C78C2" w:rsidRDefault="008C78C2" w:rsidP="008C78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888888"/>
          <w:sz w:val="30"/>
          <w:szCs w:val="30"/>
          <w:lang w:eastAsia="en-GB"/>
        </w:rPr>
      </w:pPr>
      <w:r w:rsidRPr="008C78C2">
        <w:rPr>
          <w:rFonts w:ascii="Calibri" w:eastAsia="Times New Roman" w:hAnsi="Calibri" w:cs="Times New Roman"/>
          <w:color w:val="888888"/>
          <w:sz w:val="30"/>
          <w:szCs w:val="30"/>
          <w:lang w:eastAsia="en-GB"/>
        </w:rPr>
        <w:t>http://</w:t>
      </w:r>
      <w:r w:rsidRPr="008C78C2">
        <w:rPr>
          <w:rFonts w:ascii="Calibri" w:eastAsia="Times New Roman" w:hAnsi="Calibri" w:cs="Times New Roman"/>
          <w:color w:val="888888"/>
          <w:sz w:val="30"/>
          <w:lang w:eastAsia="en-GB"/>
        </w:rPr>
        <w:t> </w:t>
      </w:r>
      <w:hyperlink r:id="rId5" w:tgtFrame="_blank" w:history="1">
        <w:r w:rsidRPr="008C78C2">
          <w:rPr>
            <w:rFonts w:ascii="Calibri" w:eastAsia="Times New Roman" w:hAnsi="Calibri" w:cs="Times New Roman"/>
            <w:color w:val="0000CC"/>
            <w:sz w:val="30"/>
            <w:u w:val="single"/>
            <w:lang w:eastAsia="en-GB"/>
          </w:rPr>
          <w:t>www.academicjournals.org/AJPS</w:t>
        </w:r>
      </w:hyperlink>
    </w:p>
    <w:p w:rsidR="008C78C2" w:rsidRPr="008C78C2" w:rsidRDefault="008C78C2" w:rsidP="008C78C2">
      <w:pPr>
        <w:shd w:val="clear" w:color="auto" w:fill="FFFFFF"/>
        <w:spacing w:after="300" w:line="240" w:lineRule="auto"/>
        <w:rPr>
          <w:rFonts w:ascii="Calibri" w:eastAsia="Times New Roman" w:hAnsi="Calibri" w:cs="Times New Roman"/>
          <w:color w:val="888888"/>
          <w:sz w:val="30"/>
          <w:szCs w:val="30"/>
          <w:lang w:eastAsia="en-GB"/>
        </w:rPr>
      </w:pPr>
    </w:p>
    <w:p w:rsidR="0065385C" w:rsidRDefault="008C78C2"/>
    <w:sectPr w:rsidR="0065385C" w:rsidSect="005E0E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C78C2"/>
    <w:rsid w:val="005B5392"/>
    <w:rsid w:val="005E0EC8"/>
    <w:rsid w:val="008C78C2"/>
    <w:rsid w:val="00E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78C2"/>
  </w:style>
  <w:style w:type="character" w:styleId="Hyperlink">
    <w:name w:val="Hyperlink"/>
    <w:basedOn w:val="DefaultParagraphFont"/>
    <w:uiPriority w:val="99"/>
    <w:semiHidden/>
    <w:unhideWhenUsed/>
    <w:rsid w:val="008C78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academicjournals.org%2FAJPS&amp;sa=D&amp;sntz=1&amp;usg=AFQjCNGTl2Bx0lo8EwFj00ufzKlwjV7lyA" TargetMode="External"/><Relationship Id="rId4" Type="http://schemas.openxmlformats.org/officeDocument/2006/relationships/hyperlink" Target="https://mail.google.com/mail/h/1k9hk7v08viu5/?&amp;v=b&amp;cs=wh&amp;to=ajps@academicjourn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JOEADE</dc:creator>
  <cp:lastModifiedBy>JOEADE</cp:lastModifiedBy>
  <cp:revision>1</cp:revision>
  <dcterms:created xsi:type="dcterms:W3CDTF">2014-11-07T14:28:00Z</dcterms:created>
  <dcterms:modified xsi:type="dcterms:W3CDTF">2014-11-07T14:29:00Z</dcterms:modified>
</cp:coreProperties>
</file>