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9C" w:rsidRPr="00396322" w:rsidRDefault="00C6089C" w:rsidP="003150C8">
      <w:pPr>
        <w:pStyle w:val="NoSpacing"/>
        <w:jc w:val="center"/>
        <w:rPr>
          <w:rFonts w:ascii="Times New Roman" w:hAnsi="Times New Roman" w:cs="Times New Roman"/>
          <w:sz w:val="24"/>
          <w:szCs w:val="24"/>
        </w:rPr>
      </w:pPr>
      <w:r w:rsidRPr="00396322">
        <w:rPr>
          <w:rFonts w:ascii="Times New Roman" w:hAnsi="Times New Roman" w:cs="Times New Roman"/>
          <w:sz w:val="24"/>
          <w:szCs w:val="24"/>
        </w:rPr>
        <w:t xml:space="preserve">Plantain (Musa AAB. cv Agbagba) setts </w:t>
      </w:r>
      <w:r w:rsidR="001E099D" w:rsidRPr="00396322">
        <w:rPr>
          <w:rFonts w:ascii="Times New Roman" w:hAnsi="Times New Roman" w:cs="Times New Roman"/>
          <w:sz w:val="24"/>
          <w:szCs w:val="24"/>
        </w:rPr>
        <w:t xml:space="preserve"> growth in response </w:t>
      </w:r>
      <w:r w:rsidRPr="00396322">
        <w:rPr>
          <w:rFonts w:ascii="Times New Roman" w:hAnsi="Times New Roman" w:cs="Times New Roman"/>
          <w:sz w:val="24"/>
          <w:szCs w:val="24"/>
        </w:rPr>
        <w:t xml:space="preserve">to growth media and organic fertilizer </w:t>
      </w:r>
      <w:r w:rsidRPr="00396322">
        <w:rPr>
          <w:rFonts w:ascii="Times New Roman" w:hAnsi="Times New Roman" w:cs="Times New Roman"/>
          <w:sz w:val="24"/>
          <w:szCs w:val="24"/>
          <w:shd w:val="clear" w:color="auto" w:fill="FFFFFF"/>
        </w:rPr>
        <w:t>in south western Nigeria</w:t>
      </w:r>
    </w:p>
    <w:p w:rsidR="00C6089C" w:rsidRPr="00396322" w:rsidRDefault="00C6089C" w:rsidP="003150C8">
      <w:pPr>
        <w:pStyle w:val="NoSpacing"/>
        <w:jc w:val="center"/>
        <w:rPr>
          <w:rFonts w:ascii="Times New Roman" w:hAnsi="Times New Roman" w:cs="Times New Roman"/>
          <w:sz w:val="24"/>
          <w:szCs w:val="24"/>
        </w:rPr>
      </w:pPr>
    </w:p>
    <w:p w:rsidR="00C6089C" w:rsidRPr="00396322" w:rsidRDefault="00C6089C" w:rsidP="003150C8">
      <w:pPr>
        <w:pStyle w:val="NoSpacing"/>
        <w:jc w:val="center"/>
        <w:rPr>
          <w:rFonts w:ascii="Times New Roman" w:hAnsi="Times New Roman" w:cs="Times New Roman"/>
          <w:sz w:val="24"/>
          <w:szCs w:val="24"/>
        </w:rPr>
      </w:pPr>
      <w:r w:rsidRPr="00396322">
        <w:rPr>
          <w:rFonts w:ascii="Times New Roman" w:hAnsi="Times New Roman" w:cs="Times New Roman"/>
          <w:sz w:val="24"/>
          <w:szCs w:val="24"/>
        </w:rPr>
        <w:t>Joseph-Adekunle, T.T. and W.A.  Babalola</w:t>
      </w:r>
    </w:p>
    <w:p w:rsidR="00C6089C" w:rsidRPr="00396322" w:rsidRDefault="00C6089C" w:rsidP="003150C8">
      <w:pPr>
        <w:pStyle w:val="NoSpacing"/>
        <w:jc w:val="center"/>
        <w:rPr>
          <w:rFonts w:ascii="Times New Roman" w:hAnsi="Times New Roman" w:cs="Times New Roman"/>
          <w:sz w:val="24"/>
          <w:szCs w:val="24"/>
        </w:rPr>
      </w:pPr>
      <w:r w:rsidRPr="00396322">
        <w:rPr>
          <w:rFonts w:ascii="Times New Roman" w:hAnsi="Times New Roman" w:cs="Times New Roman"/>
          <w:sz w:val="24"/>
          <w:szCs w:val="24"/>
        </w:rPr>
        <w:t>Department of Horticulture, Federal University of Agriculture, Abeokuta, Ogun State</w:t>
      </w:r>
    </w:p>
    <w:p w:rsidR="00C6089C" w:rsidRPr="00396322" w:rsidRDefault="00C6089C" w:rsidP="003150C8">
      <w:pPr>
        <w:pStyle w:val="NoSpacing"/>
        <w:jc w:val="center"/>
        <w:rPr>
          <w:rFonts w:ascii="Times New Roman" w:hAnsi="Times New Roman" w:cs="Times New Roman"/>
          <w:sz w:val="24"/>
          <w:szCs w:val="24"/>
        </w:rPr>
      </w:pPr>
      <w:r w:rsidRPr="00396322">
        <w:rPr>
          <w:rFonts w:ascii="Times New Roman" w:hAnsi="Times New Roman" w:cs="Times New Roman"/>
          <w:sz w:val="24"/>
          <w:szCs w:val="24"/>
        </w:rPr>
        <w:t xml:space="preserve">Corresponding author’s email address: </w:t>
      </w:r>
      <w:hyperlink r:id="rId5" w:history="1">
        <w:r w:rsidRPr="00396322">
          <w:rPr>
            <w:rStyle w:val="Hyperlink"/>
            <w:rFonts w:ascii="Times New Roman" w:hAnsi="Times New Roman" w:cs="Times New Roman"/>
            <w:color w:val="auto"/>
            <w:sz w:val="24"/>
            <w:szCs w:val="24"/>
          </w:rPr>
          <w:t>oyinlolo@gmail.com</w:t>
        </w:r>
      </w:hyperlink>
      <w:r w:rsidRPr="00396322">
        <w:rPr>
          <w:rFonts w:ascii="Times New Roman" w:hAnsi="Times New Roman" w:cs="Times New Roman"/>
          <w:sz w:val="24"/>
          <w:szCs w:val="24"/>
        </w:rPr>
        <w:t xml:space="preserve"> Phone: +2348056653920</w:t>
      </w:r>
    </w:p>
    <w:p w:rsidR="00396322" w:rsidRPr="00396322" w:rsidRDefault="00C6089C" w:rsidP="0090619F">
      <w:pPr>
        <w:spacing w:line="360" w:lineRule="auto"/>
        <w:rPr>
          <w:rFonts w:ascii="Times New Roman" w:hAnsi="Times New Roman" w:cs="Times New Roman"/>
          <w:sz w:val="24"/>
          <w:szCs w:val="24"/>
        </w:rPr>
      </w:pPr>
      <w:r w:rsidRPr="00396322">
        <w:rPr>
          <w:rFonts w:ascii="Times New Roman" w:hAnsi="Times New Roman" w:cs="Times New Roman"/>
          <w:sz w:val="24"/>
          <w:szCs w:val="24"/>
        </w:rPr>
        <w:t xml:space="preserve"> </w:t>
      </w:r>
    </w:p>
    <w:p w:rsidR="00C6089C" w:rsidRPr="00396322" w:rsidRDefault="00C6089C" w:rsidP="0090619F">
      <w:pPr>
        <w:spacing w:line="360" w:lineRule="auto"/>
        <w:rPr>
          <w:rFonts w:ascii="Times New Roman" w:hAnsi="Times New Roman" w:cs="Times New Roman"/>
          <w:sz w:val="24"/>
          <w:szCs w:val="24"/>
        </w:rPr>
      </w:pPr>
      <w:r w:rsidRPr="00396322">
        <w:rPr>
          <w:rFonts w:ascii="Times New Roman" w:hAnsi="Times New Roman" w:cs="Times New Roman"/>
          <w:sz w:val="24"/>
          <w:szCs w:val="24"/>
        </w:rPr>
        <w:t xml:space="preserve">ABSTRACT </w:t>
      </w:r>
    </w:p>
    <w:p w:rsidR="00C6089C" w:rsidRPr="00396322" w:rsidRDefault="00C6089C" w:rsidP="0090619F">
      <w:pPr>
        <w:pStyle w:val="Default"/>
        <w:spacing w:line="360" w:lineRule="auto"/>
        <w:jc w:val="both"/>
        <w:rPr>
          <w:rFonts w:ascii="Times New Roman" w:hAnsi="Times New Roman" w:cs="Times New Roman"/>
          <w:color w:val="auto"/>
        </w:rPr>
      </w:pPr>
      <w:r w:rsidRPr="00396322">
        <w:rPr>
          <w:rFonts w:ascii="Times New Roman" w:hAnsi="Times New Roman" w:cs="Times New Roman"/>
          <w:bCs/>
          <w:color w:val="auto"/>
        </w:rPr>
        <w:t>Micro propagation of plantain or banana is posited as a means to produce great number of healt</w:t>
      </w:r>
      <w:r w:rsidR="0097755D" w:rsidRPr="00396322">
        <w:rPr>
          <w:rFonts w:ascii="Times New Roman" w:hAnsi="Times New Roman" w:cs="Times New Roman"/>
          <w:bCs/>
          <w:color w:val="auto"/>
        </w:rPr>
        <w:t>hy plants but the technical</w:t>
      </w:r>
      <w:r w:rsidR="00DE5030" w:rsidRPr="00396322">
        <w:rPr>
          <w:rFonts w:ascii="Times New Roman" w:hAnsi="Times New Roman" w:cs="Times New Roman"/>
          <w:bCs/>
          <w:color w:val="auto"/>
        </w:rPr>
        <w:t>i</w:t>
      </w:r>
      <w:r w:rsidR="0097755D" w:rsidRPr="00396322">
        <w:rPr>
          <w:rFonts w:ascii="Times New Roman" w:hAnsi="Times New Roman" w:cs="Times New Roman"/>
          <w:bCs/>
          <w:color w:val="auto"/>
        </w:rPr>
        <w:t>ty</w:t>
      </w:r>
      <w:r w:rsidRPr="00396322">
        <w:rPr>
          <w:rFonts w:ascii="Times New Roman" w:hAnsi="Times New Roman" w:cs="Times New Roman"/>
          <w:bCs/>
          <w:color w:val="auto"/>
        </w:rPr>
        <w:t xml:space="preserve"> and expertise involved </w:t>
      </w:r>
      <w:r w:rsidR="0097755D" w:rsidRPr="00396322">
        <w:rPr>
          <w:rFonts w:ascii="Times New Roman" w:hAnsi="Times New Roman" w:cs="Times New Roman"/>
          <w:bCs/>
          <w:color w:val="auto"/>
        </w:rPr>
        <w:t>is</w:t>
      </w:r>
      <w:r w:rsidRPr="00396322">
        <w:rPr>
          <w:rFonts w:ascii="Times New Roman" w:hAnsi="Times New Roman" w:cs="Times New Roman"/>
          <w:bCs/>
          <w:color w:val="auto"/>
        </w:rPr>
        <w:t xml:space="preserve"> not what an average farmer or grower can handle. The ability to transfer plantlets from </w:t>
      </w:r>
      <w:r w:rsidRPr="00396322">
        <w:rPr>
          <w:rFonts w:ascii="Times New Roman" w:hAnsi="Times New Roman" w:cs="Times New Roman"/>
          <w:bCs/>
          <w:i/>
          <w:iCs/>
          <w:color w:val="auto"/>
        </w:rPr>
        <w:t xml:space="preserve">in vitro </w:t>
      </w:r>
      <w:r w:rsidRPr="00396322">
        <w:rPr>
          <w:rFonts w:ascii="Times New Roman" w:hAnsi="Times New Roman" w:cs="Times New Roman"/>
          <w:bCs/>
          <w:color w:val="auto"/>
        </w:rPr>
        <w:t>conditions to greenhouse or field environment at low cost a</w:t>
      </w:r>
      <w:r w:rsidR="0097755D" w:rsidRPr="00396322">
        <w:rPr>
          <w:rFonts w:ascii="Times New Roman" w:hAnsi="Times New Roman" w:cs="Times New Roman"/>
          <w:bCs/>
          <w:color w:val="auto"/>
        </w:rPr>
        <w:t xml:space="preserve">nd with high survival rates is </w:t>
      </w:r>
      <w:r w:rsidRPr="00396322">
        <w:rPr>
          <w:rFonts w:ascii="Times New Roman" w:hAnsi="Times New Roman" w:cs="Times New Roman"/>
          <w:bCs/>
          <w:color w:val="auto"/>
        </w:rPr>
        <w:t>germane to its</w:t>
      </w:r>
      <w:r w:rsidR="0097755D" w:rsidRPr="00396322">
        <w:rPr>
          <w:rFonts w:ascii="Times New Roman" w:hAnsi="Times New Roman" w:cs="Times New Roman"/>
          <w:bCs/>
          <w:color w:val="auto"/>
        </w:rPr>
        <w:t xml:space="preserve"> </w:t>
      </w:r>
      <w:r w:rsidRPr="00396322">
        <w:rPr>
          <w:rFonts w:ascii="Times New Roman" w:hAnsi="Times New Roman" w:cs="Times New Roman"/>
          <w:bCs/>
          <w:color w:val="auto"/>
        </w:rPr>
        <w:t xml:space="preserve">success.  </w:t>
      </w:r>
      <w:r w:rsidRPr="00396322">
        <w:rPr>
          <w:rFonts w:ascii="Times New Roman" w:hAnsi="Times New Roman" w:cs="Times New Roman"/>
          <w:color w:val="auto"/>
        </w:rPr>
        <w:t xml:space="preserve">The increasing demand for plantain fruit in the recent times had led to tremendous increase in demand for vigorous plantain plantlets or suckers to establish new plantations expand the existing ones or rehabilitate the moribund ones.  A study was conducted between November 2012 and April 2013 at the Organic skill demonstration plot, Federal University of Agriculture Abeokuta (7° 15ˈN, 3° 25ˈE) to examine the effects growth media and organic fertilizer on the setts of Plantain cv Agbagba as a rapid local and adaptive alternate means of suckers multiplication. The 3 x 2 factorial </w:t>
      </w:r>
      <w:r w:rsidR="00DF03A5" w:rsidRPr="00396322">
        <w:rPr>
          <w:rFonts w:ascii="Times New Roman" w:hAnsi="Times New Roman" w:cs="Times New Roman"/>
          <w:color w:val="auto"/>
        </w:rPr>
        <w:t xml:space="preserve">experiment </w:t>
      </w:r>
      <w:r w:rsidRPr="00396322">
        <w:rPr>
          <w:rFonts w:ascii="Times New Roman" w:hAnsi="Times New Roman" w:cs="Times New Roman"/>
          <w:color w:val="auto"/>
        </w:rPr>
        <w:t>was laid out in a CRD with four replicates. The growth media were top soil (TS), Sawdust (SD) and a mixture of TS and SD (TSSD). The organic fertilizers were fortified Gateway organic fertilizer (GOMF) and Cured p</w:t>
      </w:r>
      <w:r w:rsidR="00DE5030" w:rsidRPr="00396322">
        <w:rPr>
          <w:rFonts w:ascii="Times New Roman" w:hAnsi="Times New Roman" w:cs="Times New Roman"/>
          <w:color w:val="auto"/>
        </w:rPr>
        <w:t>oultry manure (CPM) applied at 10</w:t>
      </w:r>
      <w:r w:rsidRPr="00396322">
        <w:rPr>
          <w:rFonts w:ascii="Times New Roman" w:hAnsi="Times New Roman" w:cs="Times New Roman"/>
          <w:color w:val="auto"/>
        </w:rPr>
        <w:t xml:space="preserve"> t/ha and no fertilizer as control (C). Application of organic fertilizers was as described</w:t>
      </w:r>
      <w:r w:rsidR="00DF03A5" w:rsidRPr="00396322">
        <w:rPr>
          <w:rFonts w:ascii="Times New Roman" w:hAnsi="Times New Roman" w:cs="Times New Roman"/>
          <w:color w:val="auto"/>
        </w:rPr>
        <w:t xml:space="preserve"> by Baiyeri and Tenkouano, 2007. </w:t>
      </w:r>
      <w:r w:rsidRPr="00396322">
        <w:rPr>
          <w:rFonts w:ascii="Times New Roman" w:hAnsi="Times New Roman" w:cs="Times New Roman"/>
          <w:color w:val="auto"/>
        </w:rPr>
        <w:t xml:space="preserve">Setts from plantain corms from freshly harvested stands were </w:t>
      </w:r>
      <w:r w:rsidR="00DE5030" w:rsidRPr="00396322">
        <w:rPr>
          <w:rFonts w:ascii="Times New Roman" w:hAnsi="Times New Roman" w:cs="Times New Roman"/>
          <w:color w:val="auto"/>
        </w:rPr>
        <w:t>pared</w:t>
      </w:r>
      <w:r w:rsidRPr="00396322">
        <w:rPr>
          <w:rFonts w:ascii="Times New Roman" w:hAnsi="Times New Roman" w:cs="Times New Roman"/>
          <w:color w:val="auto"/>
        </w:rPr>
        <w:t xml:space="preserve"> cut into bits of 300</w:t>
      </w:r>
      <w:r w:rsidR="00DE5030" w:rsidRPr="00396322">
        <w:rPr>
          <w:rFonts w:ascii="Times New Roman" w:hAnsi="Times New Roman" w:cs="Times New Roman"/>
          <w:color w:val="auto"/>
        </w:rPr>
        <w:t xml:space="preserve"> </w:t>
      </w:r>
      <w:r w:rsidRPr="00396322">
        <w:rPr>
          <w:rFonts w:ascii="Times New Roman" w:hAnsi="Times New Roman" w:cs="Times New Roman"/>
          <w:color w:val="auto"/>
        </w:rPr>
        <w:t xml:space="preserve">g, dusted with wood ash and air dried for a week prior to planting. Data were collected from 5 weeks after planting (WAP) on number of leaves, plant height, stem diameter, leaf area, canopy diameter, root length and number of root. The result indicated a superior performance of setts planted in TSSD with </w:t>
      </w:r>
      <w:r w:rsidR="0097755D" w:rsidRPr="00396322">
        <w:rPr>
          <w:rFonts w:ascii="Times New Roman" w:hAnsi="Times New Roman" w:cs="Times New Roman"/>
          <w:color w:val="auto"/>
        </w:rPr>
        <w:t>C</w:t>
      </w:r>
      <w:r w:rsidRPr="00396322">
        <w:rPr>
          <w:rFonts w:ascii="Times New Roman" w:hAnsi="Times New Roman" w:cs="Times New Roman"/>
          <w:color w:val="auto"/>
        </w:rPr>
        <w:t xml:space="preserve">PM (26.7cm, 4.0, 62.4 cm, 24.7 cm) for plant height, number of </w:t>
      </w:r>
      <w:r w:rsidR="0097755D" w:rsidRPr="00396322">
        <w:rPr>
          <w:rFonts w:ascii="Times New Roman" w:hAnsi="Times New Roman" w:cs="Times New Roman"/>
          <w:color w:val="auto"/>
        </w:rPr>
        <w:t>leaves, canopy and stem circumference</w:t>
      </w:r>
      <w:r w:rsidRPr="00396322">
        <w:rPr>
          <w:rFonts w:ascii="Times New Roman" w:hAnsi="Times New Roman" w:cs="Times New Roman"/>
          <w:color w:val="auto"/>
        </w:rPr>
        <w:t xml:space="preserve"> compared to plantlets  in TS only with or without organic fertilizer with lowest values  (0.7 cm. 2.3, 62.2cm, 9.0 cm) respectively.</w:t>
      </w:r>
    </w:p>
    <w:p w:rsidR="00C6089C" w:rsidRPr="00396322" w:rsidRDefault="00C6089C" w:rsidP="0090619F">
      <w:pPr>
        <w:spacing w:line="360" w:lineRule="auto"/>
        <w:jc w:val="both"/>
        <w:rPr>
          <w:rFonts w:ascii="Times New Roman" w:hAnsi="Times New Roman" w:cs="Times New Roman"/>
          <w:i/>
          <w:sz w:val="24"/>
          <w:szCs w:val="24"/>
        </w:rPr>
      </w:pPr>
      <w:r w:rsidRPr="00396322">
        <w:rPr>
          <w:rFonts w:ascii="Times New Roman" w:hAnsi="Times New Roman" w:cs="Times New Roman"/>
          <w:sz w:val="24"/>
          <w:szCs w:val="24"/>
        </w:rPr>
        <w:t xml:space="preserve">Keywords: </w:t>
      </w:r>
      <w:r w:rsidRPr="00396322">
        <w:rPr>
          <w:rFonts w:ascii="Times New Roman" w:hAnsi="Times New Roman" w:cs="Times New Roman"/>
          <w:i/>
          <w:sz w:val="24"/>
          <w:szCs w:val="24"/>
        </w:rPr>
        <w:t>plantain corms, setts, bits, organic, growth media,</w:t>
      </w:r>
      <w:r w:rsidR="00DE5030" w:rsidRPr="00396322">
        <w:rPr>
          <w:rFonts w:ascii="Times New Roman" w:hAnsi="Times New Roman" w:cs="Times New Roman"/>
          <w:i/>
          <w:sz w:val="24"/>
          <w:szCs w:val="24"/>
        </w:rPr>
        <w:t xml:space="preserve"> plantlets</w:t>
      </w:r>
    </w:p>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bCs/>
          <w:sz w:val="24"/>
          <w:szCs w:val="24"/>
          <w:lang w:val="en-US"/>
        </w:rPr>
        <w:t>Introduction</w:t>
      </w:r>
    </w:p>
    <w:p w:rsidR="0090619F" w:rsidRPr="00396322" w:rsidRDefault="0090619F" w:rsidP="0090619F">
      <w:pPr>
        <w:pStyle w:val="Default"/>
        <w:spacing w:line="360" w:lineRule="auto"/>
        <w:jc w:val="both"/>
        <w:rPr>
          <w:rFonts w:ascii="Times New Roman" w:hAnsi="Times New Roman" w:cs="Times New Roman"/>
          <w:color w:val="auto"/>
          <w:lang w:val="en-US"/>
        </w:rPr>
      </w:pPr>
      <w:r w:rsidRPr="00396322">
        <w:rPr>
          <w:rFonts w:ascii="Times New Roman" w:hAnsi="Times New Roman" w:cs="Times New Roman"/>
          <w:bCs/>
          <w:color w:val="auto"/>
          <w:lang w:val="en-US"/>
        </w:rPr>
        <w:t xml:space="preserve">Plantain </w:t>
      </w:r>
      <w:r w:rsidR="00F30956" w:rsidRPr="00396322">
        <w:rPr>
          <w:rFonts w:ascii="Times New Roman" w:hAnsi="Times New Roman" w:cs="Times New Roman"/>
          <w:bCs/>
          <w:color w:val="auto"/>
          <w:lang w:val="en-US"/>
        </w:rPr>
        <w:t xml:space="preserve">of family Musaeae </w:t>
      </w:r>
      <w:r w:rsidRPr="00396322">
        <w:rPr>
          <w:rFonts w:ascii="Times New Roman" w:hAnsi="Times New Roman" w:cs="Times New Roman"/>
          <w:bCs/>
          <w:color w:val="auto"/>
          <w:lang w:val="en-US"/>
        </w:rPr>
        <w:t xml:space="preserve">is an important staple food for </w:t>
      </w:r>
      <w:r w:rsidR="00F30956" w:rsidRPr="00396322">
        <w:rPr>
          <w:rFonts w:ascii="Times New Roman" w:hAnsi="Times New Roman" w:cs="Times New Roman"/>
          <w:bCs/>
          <w:color w:val="auto"/>
          <w:lang w:val="en-US"/>
        </w:rPr>
        <w:t xml:space="preserve"> more than 50 million people ranking third among starchy staples after cassava and yam</w:t>
      </w:r>
      <w:r w:rsidRPr="00396322">
        <w:rPr>
          <w:rFonts w:ascii="Times New Roman" w:hAnsi="Times New Roman" w:cs="Times New Roman"/>
          <w:bCs/>
          <w:color w:val="auto"/>
          <w:lang w:val="en-US"/>
        </w:rPr>
        <w:t xml:space="preserve"> in Nigeri</w:t>
      </w:r>
      <w:r w:rsidR="00B47A6F" w:rsidRPr="00396322">
        <w:rPr>
          <w:rFonts w:ascii="Times New Roman" w:hAnsi="Times New Roman" w:cs="Times New Roman"/>
          <w:bCs/>
          <w:color w:val="auto"/>
          <w:lang w:val="en-US"/>
        </w:rPr>
        <w:t>a</w:t>
      </w:r>
      <w:r w:rsidRPr="00396322">
        <w:rPr>
          <w:rFonts w:ascii="Times New Roman" w:hAnsi="Times New Roman" w:cs="Times New Roman"/>
          <w:bCs/>
          <w:color w:val="auto"/>
          <w:lang w:val="en-US"/>
        </w:rPr>
        <w:t xml:space="preserve"> </w:t>
      </w:r>
      <w:r w:rsidR="00111DCF" w:rsidRPr="00396322">
        <w:rPr>
          <w:rFonts w:ascii="Times New Roman" w:hAnsi="Times New Roman" w:cs="Times New Roman"/>
          <w:bCs/>
          <w:color w:val="auto"/>
          <w:lang w:val="en-US"/>
        </w:rPr>
        <w:t xml:space="preserve">and </w:t>
      </w:r>
      <w:r w:rsidRPr="00396322">
        <w:rPr>
          <w:rFonts w:ascii="Times New Roman" w:hAnsi="Times New Roman" w:cs="Times New Roman"/>
          <w:bCs/>
          <w:color w:val="auto"/>
          <w:lang w:val="en-US"/>
        </w:rPr>
        <w:t xml:space="preserve">other </w:t>
      </w:r>
      <w:r w:rsidRPr="00396322">
        <w:rPr>
          <w:rFonts w:ascii="Times New Roman" w:hAnsi="Times New Roman" w:cs="Times New Roman"/>
          <w:color w:val="auto"/>
        </w:rPr>
        <w:t xml:space="preserve">tropical </w:t>
      </w:r>
      <w:r w:rsidRPr="00396322">
        <w:rPr>
          <w:rFonts w:ascii="Times New Roman" w:hAnsi="Times New Roman" w:cs="Times New Roman"/>
          <w:color w:val="auto"/>
        </w:rPr>
        <w:lastRenderedPageBreak/>
        <w:t xml:space="preserve">regions where </w:t>
      </w:r>
      <w:r w:rsidR="00F30956" w:rsidRPr="00396322">
        <w:rPr>
          <w:rFonts w:ascii="Times New Roman" w:hAnsi="Times New Roman" w:cs="Times New Roman"/>
          <w:color w:val="auto"/>
        </w:rPr>
        <w:t>banana plays an important role</w:t>
      </w:r>
      <w:r w:rsidRPr="00396322">
        <w:rPr>
          <w:rFonts w:ascii="Times New Roman" w:hAnsi="Times New Roman" w:cs="Times New Roman"/>
          <w:color w:val="auto"/>
        </w:rPr>
        <w:t xml:space="preserve"> family diet (Venkatachalam</w:t>
      </w:r>
      <w:r w:rsidRPr="00396322">
        <w:rPr>
          <w:rFonts w:ascii="Times New Roman" w:hAnsi="Times New Roman" w:cs="Times New Roman"/>
          <w:i/>
          <w:color w:val="auto"/>
        </w:rPr>
        <w:t xml:space="preserve"> et al</w:t>
      </w:r>
      <w:r w:rsidRPr="00396322">
        <w:rPr>
          <w:rFonts w:ascii="Times New Roman" w:hAnsi="Times New Roman" w:cs="Times New Roman"/>
          <w:color w:val="auto"/>
        </w:rPr>
        <w:t xml:space="preserve">., 2007). </w:t>
      </w:r>
      <w:r w:rsidR="00F30956" w:rsidRPr="00396322">
        <w:rPr>
          <w:rFonts w:ascii="Times New Roman" w:hAnsi="Times New Roman" w:cs="Times New Roman"/>
          <w:bCs/>
          <w:color w:val="auto"/>
          <w:lang w:val="en-US"/>
        </w:rPr>
        <w:t>The fruit</w:t>
      </w:r>
      <w:r w:rsidRPr="00396322">
        <w:rPr>
          <w:rFonts w:ascii="Times New Roman" w:hAnsi="Times New Roman" w:cs="Times New Roman"/>
          <w:bCs/>
          <w:color w:val="auto"/>
          <w:lang w:val="en-US"/>
        </w:rPr>
        <w:t xml:space="preserve"> remain</w:t>
      </w:r>
      <w:r w:rsidR="00F30956" w:rsidRPr="00396322">
        <w:rPr>
          <w:rFonts w:ascii="Times New Roman" w:hAnsi="Times New Roman" w:cs="Times New Roman"/>
          <w:bCs/>
          <w:color w:val="auto"/>
          <w:lang w:val="en-US"/>
        </w:rPr>
        <w:t>s</w:t>
      </w:r>
      <w:r w:rsidRPr="00396322">
        <w:rPr>
          <w:rFonts w:ascii="Times New Roman" w:hAnsi="Times New Roman" w:cs="Times New Roman"/>
          <w:bCs/>
          <w:color w:val="auto"/>
          <w:lang w:val="en-US"/>
        </w:rPr>
        <w:t xml:space="preserve"> starchy at maturity and needs some minimal processing before consumption (Robinson, 1996). Nigeria is one of the leading producers of plantain globally (FAO, 2006) but there is currently under supply due to increasing demand  for the fruits by </w:t>
      </w:r>
      <w:r w:rsidRPr="00396322">
        <w:rPr>
          <w:rFonts w:ascii="Times New Roman" w:hAnsi="Times New Roman" w:cs="Times New Roman"/>
          <w:color w:val="auto"/>
          <w:lang w:val="en-US"/>
        </w:rPr>
        <w:t>processors who are involved in small and medium  scale industries (</w:t>
      </w:r>
      <w:r w:rsidRPr="00396322">
        <w:rPr>
          <w:rFonts w:ascii="Times New Roman" w:hAnsi="Times New Roman" w:cs="Times New Roman"/>
          <w:bCs/>
          <w:color w:val="auto"/>
          <w:lang w:val="en-US"/>
        </w:rPr>
        <w:t>SME</w:t>
      </w:r>
      <w:r w:rsidRPr="00396322">
        <w:rPr>
          <w:rFonts w:ascii="Times New Roman" w:hAnsi="Times New Roman" w:cs="Times New Roman"/>
          <w:color w:val="auto"/>
          <w:lang w:val="en-US"/>
        </w:rPr>
        <w:t>) producing value-added products (</w:t>
      </w:r>
      <w:r w:rsidRPr="00396322">
        <w:rPr>
          <w:rFonts w:ascii="Times New Roman" w:hAnsi="Times New Roman" w:cs="Times New Roman"/>
          <w:bCs/>
          <w:color w:val="auto"/>
          <w:lang w:val="en-US"/>
        </w:rPr>
        <w:t>easy and convenient foods and snacks) in the urban centres</w:t>
      </w:r>
      <w:r w:rsidRPr="00396322">
        <w:rPr>
          <w:rFonts w:ascii="Times New Roman" w:hAnsi="Times New Roman" w:cs="Times New Roman"/>
          <w:color w:val="auto"/>
          <w:lang w:val="en-US"/>
        </w:rPr>
        <w:t xml:space="preserve"> </w:t>
      </w:r>
      <w:r w:rsidRPr="00396322">
        <w:rPr>
          <w:rFonts w:ascii="Times New Roman" w:hAnsi="Times New Roman" w:cs="Times New Roman"/>
          <w:bCs/>
          <w:color w:val="auto"/>
          <w:lang w:val="en-US"/>
        </w:rPr>
        <w:t xml:space="preserve">(Akinyemi </w:t>
      </w:r>
      <w:r w:rsidRPr="00396322">
        <w:rPr>
          <w:rFonts w:ascii="Times New Roman" w:hAnsi="Times New Roman" w:cs="Times New Roman"/>
          <w:bCs/>
          <w:i/>
          <w:iCs/>
          <w:color w:val="auto"/>
          <w:lang w:val="en-US"/>
        </w:rPr>
        <w:t>et al.,</w:t>
      </w:r>
      <w:r w:rsidRPr="00396322">
        <w:rPr>
          <w:rFonts w:ascii="Times New Roman" w:hAnsi="Times New Roman" w:cs="Times New Roman"/>
          <w:bCs/>
          <w:color w:val="auto"/>
          <w:lang w:val="en-US"/>
        </w:rPr>
        <w:t xml:space="preserve"> 2010). </w:t>
      </w:r>
      <w:r w:rsidRPr="00396322">
        <w:rPr>
          <w:rFonts w:ascii="Times New Roman" w:hAnsi="Times New Roman" w:cs="Times New Roman"/>
          <w:color w:val="auto"/>
          <w:lang w:val="en-US"/>
        </w:rPr>
        <w:t xml:space="preserve">Plantain can occupy a strategic position in rapid food production because it is a perennial ratoon crop with a short gestation period.  </w:t>
      </w:r>
      <w:r w:rsidRPr="00396322">
        <w:rPr>
          <w:rFonts w:ascii="Times New Roman" w:hAnsi="Times New Roman" w:cs="Times New Roman"/>
          <w:bCs/>
          <w:color w:val="auto"/>
          <w:lang w:val="en-US"/>
        </w:rPr>
        <w:t>All stages of the fruit are used as a source o</w:t>
      </w:r>
      <w:r w:rsidR="00793162" w:rsidRPr="00396322">
        <w:rPr>
          <w:rFonts w:ascii="Times New Roman" w:hAnsi="Times New Roman" w:cs="Times New Roman"/>
          <w:bCs/>
          <w:color w:val="auto"/>
          <w:lang w:val="en-US"/>
        </w:rPr>
        <w:t>f food in one form or the other.</w:t>
      </w:r>
      <w:r w:rsidRPr="00396322">
        <w:rPr>
          <w:rFonts w:ascii="Times New Roman" w:hAnsi="Times New Roman" w:cs="Times New Roman"/>
          <w:bCs/>
          <w:color w:val="auto"/>
          <w:lang w:val="en-US"/>
        </w:rPr>
        <w:t xml:space="preserve"> The immature fruits are processed into powder and consumed as ‘plantain  fufu’ The mature fruits (ripe or unripe) are consumed boiled, roasted, steamed, baked, pounded or sliced and fried into chips.  Industr</w:t>
      </w:r>
      <w:r w:rsidR="00793162" w:rsidRPr="00396322">
        <w:rPr>
          <w:rFonts w:ascii="Times New Roman" w:hAnsi="Times New Roman" w:cs="Times New Roman"/>
          <w:bCs/>
          <w:color w:val="auto"/>
          <w:lang w:val="en-US"/>
        </w:rPr>
        <w:t xml:space="preserve">ially plantain fruits serve as </w:t>
      </w:r>
      <w:r w:rsidRPr="00396322">
        <w:rPr>
          <w:rFonts w:ascii="Times New Roman" w:hAnsi="Times New Roman" w:cs="Times New Roman"/>
          <w:bCs/>
          <w:color w:val="auto"/>
          <w:lang w:val="en-US"/>
        </w:rPr>
        <w:t>composite in the making of baby food such as (Babena and Soyamusa), bread, b</w:t>
      </w:r>
      <w:r w:rsidR="00301B4B" w:rsidRPr="00396322">
        <w:rPr>
          <w:rFonts w:ascii="Times New Roman" w:hAnsi="Times New Roman" w:cs="Times New Roman"/>
          <w:bCs/>
          <w:color w:val="auto"/>
          <w:lang w:val="en-US"/>
        </w:rPr>
        <w:t>iscuit and others  (Ogazi, 1996</w:t>
      </w:r>
      <w:r w:rsidRPr="00396322">
        <w:rPr>
          <w:rFonts w:ascii="Times New Roman" w:hAnsi="Times New Roman" w:cs="Times New Roman"/>
          <w:bCs/>
          <w:color w:val="auto"/>
          <w:lang w:val="en-US"/>
        </w:rPr>
        <w:t>). Despite the hu</w:t>
      </w:r>
      <w:r w:rsidR="00301B4B" w:rsidRPr="00396322">
        <w:rPr>
          <w:rFonts w:ascii="Times New Roman" w:hAnsi="Times New Roman" w:cs="Times New Roman"/>
          <w:bCs/>
          <w:color w:val="auto"/>
          <w:lang w:val="en-US"/>
        </w:rPr>
        <w:t xml:space="preserve">ge potential of this crop, the </w:t>
      </w:r>
      <w:r w:rsidRPr="00396322">
        <w:rPr>
          <w:rFonts w:ascii="Times New Roman" w:hAnsi="Times New Roman" w:cs="Times New Roman"/>
          <w:color w:val="auto"/>
          <w:lang w:val="en-US"/>
        </w:rPr>
        <w:t>far below supply with demand has hampered its status as a foreign exchange earner and under supply at home due to the shortage or inadequate supply of vi</w:t>
      </w:r>
      <w:r w:rsidR="00301B4B" w:rsidRPr="00396322">
        <w:rPr>
          <w:rFonts w:ascii="Times New Roman" w:hAnsi="Times New Roman" w:cs="Times New Roman"/>
          <w:color w:val="auto"/>
          <w:lang w:val="en-US"/>
        </w:rPr>
        <w:t xml:space="preserve">gorous suckers for increasing </w:t>
      </w:r>
      <w:r w:rsidRPr="00396322">
        <w:rPr>
          <w:rFonts w:ascii="Times New Roman" w:hAnsi="Times New Roman" w:cs="Times New Roman"/>
          <w:color w:val="auto"/>
          <w:lang w:val="en-US"/>
        </w:rPr>
        <w:t>large scale production. The study was therefore carried out to examine response of plantlets from setts from corms to growth media and organic amendments. The objectives of the study were to assess the effects of growth media on growth of setts and determine the influence of organic fertilizers on growth of the plantlets.</w:t>
      </w:r>
    </w:p>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rPr>
        <w:t>Materials and Methods</w:t>
      </w:r>
    </w:p>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lang w:val="en-US"/>
        </w:rPr>
        <w:t>16 L perforated plastic buckets were filled with 12 kg of Topsoil (TS), Sawdust (SD) and mixture of Topsoil and Sawdust (TSSD). Gateway Organo-mineral fertilizer (GOMF) and Cured Poultry manure (CPM)</w:t>
      </w:r>
      <w:r w:rsidR="003150C8" w:rsidRPr="00396322">
        <w:rPr>
          <w:rFonts w:ascii="Times New Roman" w:hAnsi="Times New Roman" w:cs="Times New Roman"/>
          <w:sz w:val="24"/>
          <w:szCs w:val="24"/>
          <w:lang w:val="en-US"/>
        </w:rPr>
        <w:t xml:space="preserve"> were added at 2kg/pot (10t/ha) as described by Baiyeri &amp; Tenkouano, 2007, </w:t>
      </w:r>
      <w:r w:rsidRPr="00396322">
        <w:rPr>
          <w:rFonts w:ascii="Times New Roman" w:hAnsi="Times New Roman" w:cs="Times New Roman"/>
          <w:sz w:val="24"/>
          <w:szCs w:val="24"/>
          <w:lang w:val="en-US"/>
        </w:rPr>
        <w:t xml:space="preserve"> watered and allowed to stand for 14 days. Corms from recently harvested plantain stands were pared and cut into 300g setts, dusted with wood ash and air dried for 7days and planted in the growth media.</w:t>
      </w:r>
    </w:p>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lang w:val="en-US"/>
        </w:rPr>
        <w:t>Data collection and analysis</w:t>
      </w:r>
    </w:p>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lang w:val="en-US"/>
        </w:rPr>
        <w:t xml:space="preserve">Data collection on growth parameters started 5 weeks after planting (WAP) and continued at weekly intervals. Plant height (cm) was taken using measuring rule, number of leaves by count, </w:t>
      </w:r>
      <w:r w:rsidR="00320945" w:rsidRPr="00396322">
        <w:rPr>
          <w:rFonts w:ascii="Times New Roman" w:hAnsi="Times New Roman" w:cs="Times New Roman"/>
          <w:sz w:val="24"/>
          <w:szCs w:val="24"/>
          <w:lang w:val="en-US"/>
        </w:rPr>
        <w:t xml:space="preserve">stem circumference was determined  by </w:t>
      </w:r>
      <w:r w:rsidR="003A01A1" w:rsidRPr="00396322">
        <w:rPr>
          <w:rFonts w:ascii="Times New Roman" w:hAnsi="Times New Roman" w:cs="Times New Roman"/>
          <w:sz w:val="24"/>
          <w:szCs w:val="24"/>
          <w:lang w:val="en-US"/>
        </w:rPr>
        <w:t xml:space="preserve">multiplying </w:t>
      </w:r>
      <w:r w:rsidR="00320945" w:rsidRPr="00396322">
        <w:rPr>
          <w:rFonts w:ascii="Times New Roman" w:hAnsi="Times New Roman" w:cs="Times New Roman"/>
          <w:bCs/>
          <w:sz w:val="24"/>
          <w:szCs w:val="24"/>
          <w:lang w:val="en-US"/>
        </w:rPr>
        <w:t xml:space="preserve">the value of the diameter </w:t>
      </w:r>
      <w:r w:rsidR="003A01A1" w:rsidRPr="00396322">
        <w:rPr>
          <w:rFonts w:ascii="Times New Roman" w:hAnsi="Times New Roman" w:cs="Times New Roman"/>
          <w:bCs/>
          <w:sz w:val="24"/>
          <w:szCs w:val="24"/>
          <w:lang w:val="en-US"/>
        </w:rPr>
        <w:t xml:space="preserve">measured </w:t>
      </w:r>
      <w:r w:rsidR="00320945" w:rsidRPr="00396322">
        <w:rPr>
          <w:rFonts w:ascii="Times New Roman" w:hAnsi="Times New Roman" w:cs="Times New Roman"/>
          <w:bCs/>
          <w:sz w:val="24"/>
          <w:szCs w:val="24"/>
          <w:lang w:val="en-US"/>
        </w:rPr>
        <w:t>using</w:t>
      </w:r>
      <w:r w:rsidR="003A01A1" w:rsidRPr="00396322">
        <w:rPr>
          <w:rFonts w:ascii="Times New Roman" w:hAnsi="Times New Roman" w:cs="Times New Roman"/>
          <w:bCs/>
          <w:sz w:val="24"/>
          <w:szCs w:val="24"/>
          <w:lang w:val="en-US"/>
        </w:rPr>
        <w:t xml:space="preserve"> </w:t>
      </w:r>
      <w:r w:rsidR="003A01A1" w:rsidRPr="00396322">
        <w:rPr>
          <w:rFonts w:ascii="Times New Roman" w:hAnsi="Times New Roman" w:cs="Times New Roman"/>
          <w:sz w:val="24"/>
          <w:szCs w:val="24"/>
          <w:lang w:val="en-US"/>
        </w:rPr>
        <w:t>digital vernier calipers</w:t>
      </w:r>
      <w:r w:rsidR="00320945" w:rsidRPr="00396322">
        <w:rPr>
          <w:rFonts w:ascii="Times New Roman" w:hAnsi="Times New Roman" w:cs="Times New Roman"/>
          <w:bCs/>
          <w:sz w:val="24"/>
          <w:szCs w:val="24"/>
          <w:lang w:val="en-US"/>
        </w:rPr>
        <w:t xml:space="preserve"> </w:t>
      </w:r>
      <w:r w:rsidR="003A01A1" w:rsidRPr="00396322">
        <w:rPr>
          <w:rFonts w:ascii="Times New Roman" w:hAnsi="Times New Roman" w:cs="Times New Roman"/>
          <w:bCs/>
          <w:sz w:val="24"/>
          <w:szCs w:val="24"/>
          <w:lang w:val="en-US"/>
        </w:rPr>
        <w:t xml:space="preserve">by formula </w:t>
      </w:r>
      <w:r w:rsidR="00320945" w:rsidRPr="00396322">
        <w:rPr>
          <w:rFonts w:ascii="Times New Roman" w:hAnsi="Times New Roman" w:cs="Times New Roman"/>
          <w:bCs/>
          <w:sz w:val="24"/>
          <w:szCs w:val="24"/>
          <w:lang w:val="en-US"/>
        </w:rPr>
        <w:t xml:space="preserve">πD </w:t>
      </w:r>
      <w:r w:rsidR="003A01A1" w:rsidRPr="00396322">
        <w:rPr>
          <w:rFonts w:ascii="Times New Roman" w:hAnsi="Times New Roman" w:cs="Times New Roman"/>
          <w:bCs/>
          <w:sz w:val="24"/>
          <w:szCs w:val="24"/>
          <w:lang w:val="en-US"/>
        </w:rPr>
        <w:t xml:space="preserve"> </w:t>
      </w:r>
      <w:r w:rsidR="00320945" w:rsidRPr="00396322">
        <w:rPr>
          <w:rFonts w:ascii="Times New Roman" w:hAnsi="Times New Roman" w:cs="Times New Roman"/>
          <w:bCs/>
          <w:sz w:val="24"/>
          <w:szCs w:val="24"/>
          <w:lang w:val="en-US"/>
        </w:rPr>
        <w:t>(i.e 3.14 multiplied by the obtained diameter (D) value)</w:t>
      </w:r>
      <w:r w:rsidRPr="00396322">
        <w:rPr>
          <w:rFonts w:ascii="Times New Roman" w:hAnsi="Times New Roman" w:cs="Times New Roman"/>
          <w:sz w:val="24"/>
          <w:szCs w:val="24"/>
          <w:lang w:val="en-US"/>
        </w:rPr>
        <w:t xml:space="preserve">, leaf breadth and leaf length, canopy diameter using measuring rule.  Leaf area was calculated using the formula (Y = 0.65X – 0.22 (r = 0.97) Aiyelaagbe, 1991. Y </w:t>
      </w:r>
      <w:r w:rsidRPr="00396322">
        <w:rPr>
          <w:rFonts w:ascii="Times New Roman" w:hAnsi="Times New Roman" w:cs="Times New Roman"/>
          <w:sz w:val="24"/>
          <w:szCs w:val="24"/>
          <w:lang w:val="en-US"/>
        </w:rPr>
        <w:lastRenderedPageBreak/>
        <w:t>= Leaf area (m</w:t>
      </w:r>
      <w:r w:rsidRPr="00396322">
        <w:rPr>
          <w:rFonts w:ascii="Times New Roman" w:hAnsi="Times New Roman" w:cs="Times New Roman"/>
          <w:sz w:val="24"/>
          <w:szCs w:val="24"/>
          <w:vertAlign w:val="superscript"/>
          <w:lang w:val="en-US"/>
        </w:rPr>
        <w:t>2</w:t>
      </w:r>
      <w:r w:rsidRPr="00396322">
        <w:rPr>
          <w:rFonts w:ascii="Times New Roman" w:hAnsi="Times New Roman" w:cs="Times New Roman"/>
          <w:sz w:val="24"/>
          <w:szCs w:val="24"/>
          <w:lang w:val="en-US"/>
        </w:rPr>
        <w:t>/plant</w:t>
      </w:r>
      <w:r w:rsidRPr="00396322">
        <w:rPr>
          <w:rFonts w:ascii="Times New Roman" w:hAnsi="Times New Roman" w:cs="Times New Roman"/>
          <w:sz w:val="24"/>
          <w:szCs w:val="24"/>
          <w:vertAlign w:val="superscript"/>
          <w:lang w:val="en-US"/>
        </w:rPr>
        <w:t>)</w:t>
      </w:r>
      <w:r w:rsidRPr="00396322">
        <w:rPr>
          <w:rFonts w:ascii="Times New Roman" w:hAnsi="Times New Roman" w:cs="Times New Roman"/>
          <w:sz w:val="24"/>
          <w:szCs w:val="24"/>
          <w:lang w:val="en-US"/>
        </w:rPr>
        <w:t>, X = leaf length (m/plant).  Number of root and chord root length (cm) were assessed 21 WAP. Data were analyzed using ANOVA and significant treatment means separated with DMRT at 5 % probability level.</w:t>
      </w:r>
    </w:p>
    <w:p w:rsidR="0090619F" w:rsidRPr="00396322" w:rsidRDefault="0090619F" w:rsidP="0090619F">
      <w:pPr>
        <w:spacing w:line="360" w:lineRule="auto"/>
        <w:jc w:val="both"/>
        <w:rPr>
          <w:rFonts w:ascii="Times New Roman" w:hAnsi="Times New Roman" w:cs="Times New Roman"/>
          <w:sz w:val="24"/>
          <w:szCs w:val="24"/>
          <w:lang w:val="en-US"/>
        </w:rPr>
      </w:pPr>
      <w:r w:rsidRPr="00396322">
        <w:rPr>
          <w:rFonts w:ascii="Times New Roman" w:hAnsi="Times New Roman" w:cs="Times New Roman"/>
          <w:sz w:val="24"/>
          <w:szCs w:val="24"/>
          <w:lang w:val="en-US"/>
        </w:rPr>
        <w:t>Results</w:t>
      </w:r>
    </w:p>
    <w:p w:rsidR="00503B0D" w:rsidRPr="00396322" w:rsidRDefault="00503B0D" w:rsidP="0090619F">
      <w:pPr>
        <w:spacing w:line="360" w:lineRule="auto"/>
        <w:jc w:val="both"/>
        <w:rPr>
          <w:rFonts w:ascii="Times New Roman" w:hAnsi="Times New Roman" w:cs="Times New Roman"/>
          <w:sz w:val="24"/>
          <w:szCs w:val="24"/>
          <w:lang w:val="en-US"/>
        </w:rPr>
      </w:pPr>
      <w:r w:rsidRPr="00396322">
        <w:rPr>
          <w:rFonts w:ascii="Times New Roman" w:hAnsi="Times New Roman" w:cs="Times New Roman"/>
          <w:sz w:val="24"/>
          <w:szCs w:val="24"/>
          <w:lang w:val="en-US"/>
        </w:rPr>
        <w:t>Effe</w:t>
      </w:r>
      <w:r w:rsidR="00301B4B" w:rsidRPr="00396322">
        <w:rPr>
          <w:rFonts w:ascii="Times New Roman" w:hAnsi="Times New Roman" w:cs="Times New Roman"/>
          <w:sz w:val="24"/>
          <w:szCs w:val="24"/>
          <w:lang w:val="en-US"/>
        </w:rPr>
        <w:t xml:space="preserve">cts of media and amendments on </w:t>
      </w:r>
      <w:r w:rsidRPr="00396322">
        <w:rPr>
          <w:rFonts w:ascii="Times New Roman" w:hAnsi="Times New Roman" w:cs="Times New Roman"/>
          <w:sz w:val="24"/>
          <w:szCs w:val="24"/>
          <w:lang w:val="en-US"/>
        </w:rPr>
        <w:t>height of plantlets</w:t>
      </w:r>
    </w:p>
    <w:p w:rsidR="00503B0D"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rPr>
        <w:t xml:space="preserve">At 5WAP corm bits planted with </w:t>
      </w:r>
      <w:r w:rsidR="006613FA" w:rsidRPr="00396322">
        <w:rPr>
          <w:rFonts w:ascii="Times New Roman" w:hAnsi="Times New Roman" w:cs="Times New Roman"/>
          <w:sz w:val="24"/>
          <w:szCs w:val="24"/>
        </w:rPr>
        <w:t>TSSD</w:t>
      </w:r>
      <w:r w:rsidRPr="00396322">
        <w:rPr>
          <w:rFonts w:ascii="Times New Roman" w:hAnsi="Times New Roman" w:cs="Times New Roman"/>
          <w:sz w:val="24"/>
          <w:szCs w:val="24"/>
        </w:rPr>
        <w:t xml:space="preserve"> and</w:t>
      </w:r>
      <w:r w:rsidR="006613FA" w:rsidRPr="00396322">
        <w:rPr>
          <w:rFonts w:ascii="Times New Roman" w:hAnsi="Times New Roman" w:cs="Times New Roman"/>
          <w:sz w:val="24"/>
          <w:szCs w:val="24"/>
        </w:rPr>
        <w:t xml:space="preserve"> SD</w:t>
      </w:r>
      <w:r w:rsidRPr="00396322">
        <w:rPr>
          <w:rFonts w:ascii="Times New Roman" w:hAnsi="Times New Roman" w:cs="Times New Roman"/>
          <w:sz w:val="24"/>
          <w:szCs w:val="24"/>
        </w:rPr>
        <w:t xml:space="preserve"> with addition of</w:t>
      </w:r>
      <w:r w:rsidR="006613FA" w:rsidRPr="00396322">
        <w:rPr>
          <w:rFonts w:ascii="Times New Roman" w:hAnsi="Times New Roman" w:cs="Times New Roman"/>
          <w:sz w:val="24"/>
          <w:szCs w:val="24"/>
        </w:rPr>
        <w:t xml:space="preserve"> CPM</w:t>
      </w:r>
      <w:r w:rsidRPr="00396322">
        <w:rPr>
          <w:rFonts w:ascii="Times New Roman" w:hAnsi="Times New Roman" w:cs="Times New Roman"/>
          <w:sz w:val="24"/>
          <w:szCs w:val="24"/>
        </w:rPr>
        <w:t xml:space="preserve"> produced tallest plantlets (11.9cm) </w:t>
      </w:r>
      <w:r w:rsidR="006613FA" w:rsidRPr="00396322">
        <w:rPr>
          <w:rFonts w:ascii="Times New Roman" w:hAnsi="Times New Roman" w:cs="Times New Roman"/>
          <w:sz w:val="24"/>
          <w:szCs w:val="24"/>
        </w:rPr>
        <w:t xml:space="preserve">and were </w:t>
      </w:r>
      <w:r w:rsidRPr="00396322">
        <w:rPr>
          <w:rFonts w:ascii="Times New Roman" w:hAnsi="Times New Roman" w:cs="Times New Roman"/>
          <w:sz w:val="24"/>
          <w:szCs w:val="24"/>
        </w:rPr>
        <w:t xml:space="preserve">not significantly different from </w:t>
      </w:r>
      <w:r w:rsidR="006613FA" w:rsidRPr="00396322">
        <w:rPr>
          <w:rFonts w:ascii="Times New Roman" w:hAnsi="Times New Roman" w:cs="Times New Roman"/>
          <w:sz w:val="24"/>
          <w:szCs w:val="24"/>
        </w:rPr>
        <w:t xml:space="preserve"> </w:t>
      </w:r>
      <w:r w:rsidRPr="00396322">
        <w:rPr>
          <w:rFonts w:ascii="Times New Roman" w:hAnsi="Times New Roman" w:cs="Times New Roman"/>
          <w:sz w:val="24"/>
          <w:szCs w:val="24"/>
        </w:rPr>
        <w:t xml:space="preserve">those planted </w:t>
      </w:r>
      <w:r w:rsidR="006613FA" w:rsidRPr="00396322">
        <w:rPr>
          <w:rFonts w:ascii="Times New Roman" w:hAnsi="Times New Roman" w:cs="Times New Roman"/>
          <w:sz w:val="24"/>
          <w:szCs w:val="24"/>
        </w:rPr>
        <w:t>TSSD</w:t>
      </w:r>
      <w:r w:rsidRPr="00396322">
        <w:rPr>
          <w:rFonts w:ascii="Times New Roman" w:hAnsi="Times New Roman" w:cs="Times New Roman"/>
          <w:sz w:val="24"/>
          <w:szCs w:val="24"/>
        </w:rPr>
        <w:t xml:space="preserve"> but with </w:t>
      </w:r>
      <w:r w:rsidR="006613FA" w:rsidRPr="00396322">
        <w:rPr>
          <w:rFonts w:ascii="Times New Roman" w:hAnsi="Times New Roman" w:cs="Times New Roman"/>
          <w:sz w:val="24"/>
          <w:szCs w:val="24"/>
        </w:rPr>
        <w:t xml:space="preserve">GOMF with </w:t>
      </w:r>
      <w:r w:rsidRPr="00396322">
        <w:rPr>
          <w:rFonts w:ascii="Times New Roman" w:hAnsi="Times New Roman" w:cs="Times New Roman"/>
          <w:sz w:val="24"/>
          <w:szCs w:val="24"/>
        </w:rPr>
        <w:t xml:space="preserve"> (9.4cm). </w:t>
      </w:r>
      <w:r w:rsidR="006613FA" w:rsidRPr="00396322">
        <w:rPr>
          <w:rFonts w:ascii="Times New Roman" w:hAnsi="Times New Roman" w:cs="Times New Roman"/>
          <w:sz w:val="24"/>
          <w:szCs w:val="24"/>
        </w:rPr>
        <w:t xml:space="preserve">Setts </w:t>
      </w:r>
      <w:r w:rsidRPr="00396322">
        <w:rPr>
          <w:rFonts w:ascii="Times New Roman" w:hAnsi="Times New Roman" w:cs="Times New Roman"/>
          <w:sz w:val="24"/>
          <w:szCs w:val="24"/>
        </w:rPr>
        <w:t>planted in</w:t>
      </w:r>
      <w:r w:rsidR="006613FA" w:rsidRPr="00396322">
        <w:rPr>
          <w:rFonts w:ascii="Times New Roman" w:hAnsi="Times New Roman" w:cs="Times New Roman"/>
          <w:sz w:val="24"/>
          <w:szCs w:val="24"/>
        </w:rPr>
        <w:t xml:space="preserve"> TS </w:t>
      </w:r>
      <w:r w:rsidRPr="00396322">
        <w:rPr>
          <w:rFonts w:ascii="Times New Roman" w:hAnsi="Times New Roman" w:cs="Times New Roman"/>
          <w:sz w:val="24"/>
          <w:szCs w:val="24"/>
        </w:rPr>
        <w:t xml:space="preserve">and </w:t>
      </w:r>
      <w:r w:rsidR="006613FA" w:rsidRPr="00396322">
        <w:rPr>
          <w:rFonts w:ascii="Times New Roman" w:hAnsi="Times New Roman" w:cs="Times New Roman"/>
          <w:sz w:val="24"/>
          <w:szCs w:val="24"/>
        </w:rPr>
        <w:t xml:space="preserve">SD </w:t>
      </w:r>
      <w:r w:rsidRPr="00396322">
        <w:rPr>
          <w:rFonts w:ascii="Times New Roman" w:hAnsi="Times New Roman" w:cs="Times New Roman"/>
          <w:sz w:val="24"/>
          <w:szCs w:val="24"/>
        </w:rPr>
        <w:t>only were not different from</w:t>
      </w:r>
      <w:r w:rsidR="006613FA" w:rsidRPr="00396322">
        <w:rPr>
          <w:rFonts w:ascii="Times New Roman" w:hAnsi="Times New Roman" w:cs="Times New Roman"/>
          <w:sz w:val="24"/>
          <w:szCs w:val="24"/>
        </w:rPr>
        <w:t xml:space="preserve"> TSSD</w:t>
      </w:r>
      <w:r w:rsidRPr="00396322">
        <w:rPr>
          <w:rFonts w:ascii="Times New Roman" w:hAnsi="Times New Roman" w:cs="Times New Roman"/>
          <w:sz w:val="24"/>
          <w:szCs w:val="24"/>
        </w:rPr>
        <w:t xml:space="preserve"> mixture. Application of </w:t>
      </w:r>
      <w:r w:rsidR="006613FA" w:rsidRPr="00396322">
        <w:rPr>
          <w:rFonts w:ascii="Times New Roman" w:hAnsi="Times New Roman" w:cs="Times New Roman"/>
          <w:sz w:val="24"/>
          <w:szCs w:val="24"/>
        </w:rPr>
        <w:t>GOMF</w:t>
      </w:r>
      <w:r w:rsidRPr="00396322">
        <w:rPr>
          <w:rFonts w:ascii="Times New Roman" w:hAnsi="Times New Roman" w:cs="Times New Roman"/>
          <w:sz w:val="24"/>
          <w:szCs w:val="24"/>
        </w:rPr>
        <w:t xml:space="preserve"> in </w:t>
      </w:r>
      <w:r w:rsidR="006613FA" w:rsidRPr="00396322">
        <w:rPr>
          <w:rFonts w:ascii="Times New Roman" w:hAnsi="Times New Roman" w:cs="Times New Roman"/>
          <w:sz w:val="24"/>
          <w:szCs w:val="24"/>
        </w:rPr>
        <w:t xml:space="preserve">TS </w:t>
      </w:r>
      <w:r w:rsidRPr="00396322">
        <w:rPr>
          <w:rFonts w:ascii="Times New Roman" w:hAnsi="Times New Roman" w:cs="Times New Roman"/>
          <w:sz w:val="24"/>
          <w:szCs w:val="24"/>
        </w:rPr>
        <w:t>or</w:t>
      </w:r>
      <w:r w:rsidR="006613FA" w:rsidRPr="00396322">
        <w:rPr>
          <w:rFonts w:ascii="Times New Roman" w:hAnsi="Times New Roman" w:cs="Times New Roman"/>
          <w:sz w:val="24"/>
          <w:szCs w:val="24"/>
        </w:rPr>
        <w:t xml:space="preserve"> SD</w:t>
      </w:r>
      <w:r w:rsidRPr="00396322">
        <w:rPr>
          <w:rFonts w:ascii="Times New Roman" w:hAnsi="Times New Roman" w:cs="Times New Roman"/>
          <w:sz w:val="24"/>
          <w:szCs w:val="24"/>
        </w:rPr>
        <w:t xml:space="preserve"> </w:t>
      </w:r>
      <w:r w:rsidR="006613FA" w:rsidRPr="00396322">
        <w:rPr>
          <w:rFonts w:ascii="Times New Roman" w:hAnsi="Times New Roman" w:cs="Times New Roman"/>
          <w:sz w:val="24"/>
          <w:szCs w:val="24"/>
        </w:rPr>
        <w:t xml:space="preserve">had </w:t>
      </w:r>
      <w:r w:rsidRPr="00396322">
        <w:rPr>
          <w:rFonts w:ascii="Times New Roman" w:hAnsi="Times New Roman" w:cs="Times New Roman"/>
          <w:sz w:val="24"/>
          <w:szCs w:val="24"/>
        </w:rPr>
        <w:t xml:space="preserve">the shortest plantlets (0.7cm). </w:t>
      </w:r>
      <w:r w:rsidR="00011474" w:rsidRPr="00396322">
        <w:rPr>
          <w:rFonts w:ascii="Times New Roman" w:hAnsi="Times New Roman" w:cs="Times New Roman"/>
          <w:sz w:val="24"/>
          <w:szCs w:val="24"/>
        </w:rPr>
        <w:t xml:space="preserve">SD amended </w:t>
      </w:r>
      <w:r w:rsidRPr="00396322">
        <w:rPr>
          <w:rFonts w:ascii="Times New Roman" w:hAnsi="Times New Roman" w:cs="Times New Roman"/>
          <w:sz w:val="24"/>
          <w:szCs w:val="24"/>
        </w:rPr>
        <w:t>with</w:t>
      </w:r>
      <w:r w:rsidR="00011474" w:rsidRPr="00396322">
        <w:rPr>
          <w:rFonts w:ascii="Times New Roman" w:hAnsi="Times New Roman" w:cs="Times New Roman"/>
          <w:sz w:val="24"/>
          <w:szCs w:val="24"/>
        </w:rPr>
        <w:t xml:space="preserve"> CPM</w:t>
      </w:r>
      <w:r w:rsidRPr="00396322">
        <w:rPr>
          <w:rFonts w:ascii="Times New Roman" w:hAnsi="Times New Roman" w:cs="Times New Roman"/>
          <w:sz w:val="24"/>
          <w:szCs w:val="24"/>
        </w:rPr>
        <w:t xml:space="preserve"> had comparable value (7.7 cm) to the taller plantlets. Similar trends were observed up to 11 WAP for </w:t>
      </w:r>
      <w:r w:rsidR="00011474" w:rsidRPr="00396322">
        <w:rPr>
          <w:rFonts w:ascii="Times New Roman" w:hAnsi="Times New Roman" w:cs="Times New Roman"/>
          <w:sz w:val="24"/>
          <w:szCs w:val="24"/>
        </w:rPr>
        <w:t>TSSD</w:t>
      </w:r>
      <w:r w:rsidRPr="00396322">
        <w:rPr>
          <w:rFonts w:ascii="Times New Roman" w:hAnsi="Times New Roman" w:cs="Times New Roman"/>
          <w:sz w:val="24"/>
          <w:szCs w:val="24"/>
        </w:rPr>
        <w:t xml:space="preserve"> mixture with </w:t>
      </w:r>
      <w:r w:rsidR="00011474" w:rsidRPr="00396322">
        <w:rPr>
          <w:rFonts w:ascii="Times New Roman" w:hAnsi="Times New Roman" w:cs="Times New Roman"/>
          <w:sz w:val="24"/>
          <w:szCs w:val="24"/>
        </w:rPr>
        <w:t>CPM</w:t>
      </w:r>
      <w:r w:rsidRPr="00396322">
        <w:rPr>
          <w:rFonts w:ascii="Times New Roman" w:hAnsi="Times New Roman" w:cs="Times New Roman"/>
          <w:sz w:val="24"/>
          <w:szCs w:val="24"/>
        </w:rPr>
        <w:t xml:space="preserve"> application (16.2 - 18.7 cm) and </w:t>
      </w:r>
      <w:r w:rsidR="00011474" w:rsidRPr="00396322">
        <w:rPr>
          <w:rFonts w:ascii="Times New Roman" w:hAnsi="Times New Roman" w:cs="Times New Roman"/>
          <w:sz w:val="24"/>
          <w:szCs w:val="24"/>
        </w:rPr>
        <w:t>TSSD</w:t>
      </w:r>
      <w:r w:rsidRPr="00396322">
        <w:rPr>
          <w:rFonts w:ascii="Times New Roman" w:hAnsi="Times New Roman" w:cs="Times New Roman"/>
          <w:sz w:val="24"/>
          <w:szCs w:val="24"/>
        </w:rPr>
        <w:t xml:space="preserve"> mixture </w:t>
      </w:r>
      <w:r w:rsidR="00011474" w:rsidRPr="00396322">
        <w:rPr>
          <w:rFonts w:ascii="Times New Roman" w:hAnsi="Times New Roman" w:cs="Times New Roman"/>
          <w:sz w:val="24"/>
          <w:szCs w:val="24"/>
        </w:rPr>
        <w:t xml:space="preserve">amended </w:t>
      </w:r>
      <w:r w:rsidRPr="00396322">
        <w:rPr>
          <w:rFonts w:ascii="Times New Roman" w:hAnsi="Times New Roman" w:cs="Times New Roman"/>
          <w:sz w:val="24"/>
          <w:szCs w:val="24"/>
        </w:rPr>
        <w:t>with</w:t>
      </w:r>
      <w:r w:rsidR="00011474" w:rsidRPr="00396322">
        <w:rPr>
          <w:rFonts w:ascii="Times New Roman" w:hAnsi="Times New Roman" w:cs="Times New Roman"/>
          <w:sz w:val="24"/>
          <w:szCs w:val="24"/>
        </w:rPr>
        <w:t xml:space="preserve"> GOMF</w:t>
      </w:r>
      <w:r w:rsidRPr="00396322">
        <w:rPr>
          <w:rFonts w:ascii="Times New Roman" w:hAnsi="Times New Roman" w:cs="Times New Roman"/>
          <w:sz w:val="24"/>
          <w:szCs w:val="24"/>
        </w:rPr>
        <w:t xml:space="preserve"> </w:t>
      </w:r>
      <w:r w:rsidR="00011474" w:rsidRPr="00396322">
        <w:rPr>
          <w:rFonts w:ascii="Times New Roman" w:hAnsi="Times New Roman" w:cs="Times New Roman"/>
          <w:sz w:val="24"/>
          <w:szCs w:val="24"/>
        </w:rPr>
        <w:t>(</w:t>
      </w:r>
      <w:r w:rsidRPr="00396322">
        <w:rPr>
          <w:rFonts w:ascii="Times New Roman" w:hAnsi="Times New Roman" w:cs="Times New Roman"/>
          <w:sz w:val="24"/>
          <w:szCs w:val="24"/>
        </w:rPr>
        <w:t>14</w:t>
      </w:r>
      <w:r w:rsidR="00011474" w:rsidRPr="00396322">
        <w:rPr>
          <w:rFonts w:ascii="Times New Roman" w:hAnsi="Times New Roman" w:cs="Times New Roman"/>
          <w:sz w:val="24"/>
          <w:szCs w:val="24"/>
        </w:rPr>
        <w:t xml:space="preserve">.9 - 18.0 cm. Between 13 and </w:t>
      </w:r>
      <w:r w:rsidRPr="00396322">
        <w:rPr>
          <w:rFonts w:ascii="Times New Roman" w:hAnsi="Times New Roman" w:cs="Times New Roman"/>
          <w:sz w:val="24"/>
          <w:szCs w:val="24"/>
        </w:rPr>
        <w:t xml:space="preserve">19 WAP </w:t>
      </w:r>
      <w:r w:rsidR="00011474" w:rsidRPr="00396322">
        <w:rPr>
          <w:rFonts w:ascii="Times New Roman" w:hAnsi="Times New Roman" w:cs="Times New Roman"/>
          <w:sz w:val="24"/>
          <w:szCs w:val="24"/>
        </w:rPr>
        <w:t xml:space="preserve">SD </w:t>
      </w:r>
      <w:r w:rsidRPr="00396322">
        <w:rPr>
          <w:rFonts w:ascii="Times New Roman" w:hAnsi="Times New Roman" w:cs="Times New Roman"/>
          <w:sz w:val="24"/>
          <w:szCs w:val="24"/>
        </w:rPr>
        <w:t>treated with</w:t>
      </w:r>
      <w:r w:rsidR="00011474" w:rsidRPr="00396322">
        <w:rPr>
          <w:rFonts w:ascii="Times New Roman" w:hAnsi="Times New Roman" w:cs="Times New Roman"/>
          <w:sz w:val="24"/>
          <w:szCs w:val="24"/>
        </w:rPr>
        <w:t xml:space="preserve"> CPM</w:t>
      </w:r>
      <w:r w:rsidRPr="00396322">
        <w:rPr>
          <w:rFonts w:ascii="Times New Roman" w:hAnsi="Times New Roman" w:cs="Times New Roman"/>
          <w:sz w:val="24"/>
          <w:szCs w:val="24"/>
        </w:rPr>
        <w:t xml:space="preserve"> produced </w:t>
      </w:r>
      <w:r w:rsidR="00011474" w:rsidRPr="00396322">
        <w:rPr>
          <w:rFonts w:ascii="Times New Roman" w:hAnsi="Times New Roman" w:cs="Times New Roman"/>
          <w:sz w:val="24"/>
          <w:szCs w:val="24"/>
        </w:rPr>
        <w:t xml:space="preserve">plantlets with values of 21.0 and </w:t>
      </w:r>
      <w:r w:rsidRPr="00396322">
        <w:rPr>
          <w:rFonts w:ascii="Times New Roman" w:hAnsi="Times New Roman" w:cs="Times New Roman"/>
          <w:sz w:val="24"/>
          <w:szCs w:val="24"/>
        </w:rPr>
        <w:t>26.6 cm, followed by</w:t>
      </w:r>
      <w:r w:rsidR="00011474" w:rsidRPr="00396322">
        <w:rPr>
          <w:rFonts w:ascii="Times New Roman" w:hAnsi="Times New Roman" w:cs="Times New Roman"/>
          <w:sz w:val="24"/>
          <w:szCs w:val="24"/>
        </w:rPr>
        <w:t xml:space="preserve"> TSSD </w:t>
      </w:r>
      <w:r w:rsidRPr="00396322">
        <w:rPr>
          <w:rFonts w:ascii="Times New Roman" w:hAnsi="Times New Roman" w:cs="Times New Roman"/>
          <w:sz w:val="24"/>
          <w:szCs w:val="24"/>
        </w:rPr>
        <w:t xml:space="preserve">mixture with </w:t>
      </w:r>
      <w:r w:rsidR="00011474" w:rsidRPr="00396322">
        <w:rPr>
          <w:rFonts w:ascii="Times New Roman" w:hAnsi="Times New Roman" w:cs="Times New Roman"/>
          <w:sz w:val="24"/>
          <w:szCs w:val="24"/>
        </w:rPr>
        <w:t>G</w:t>
      </w:r>
      <w:r w:rsidRPr="00396322">
        <w:rPr>
          <w:rFonts w:ascii="Times New Roman" w:hAnsi="Times New Roman" w:cs="Times New Roman"/>
          <w:sz w:val="24"/>
          <w:szCs w:val="24"/>
        </w:rPr>
        <w:t>O</w:t>
      </w:r>
      <w:r w:rsidR="00011474" w:rsidRPr="00396322">
        <w:rPr>
          <w:rFonts w:ascii="Times New Roman" w:hAnsi="Times New Roman" w:cs="Times New Roman"/>
          <w:sz w:val="24"/>
          <w:szCs w:val="24"/>
        </w:rPr>
        <w:t xml:space="preserve">MF </w:t>
      </w:r>
      <w:r w:rsidRPr="00396322">
        <w:rPr>
          <w:rFonts w:ascii="Times New Roman" w:hAnsi="Times New Roman" w:cs="Times New Roman"/>
          <w:sz w:val="24"/>
          <w:szCs w:val="24"/>
        </w:rPr>
        <w:t xml:space="preserve">with 21.6- 26.3 cm </w:t>
      </w:r>
      <w:r w:rsidR="00011474" w:rsidRPr="00396322">
        <w:rPr>
          <w:rFonts w:ascii="Times New Roman" w:hAnsi="Times New Roman" w:cs="Times New Roman"/>
          <w:sz w:val="24"/>
          <w:szCs w:val="24"/>
        </w:rPr>
        <w:t>while TSSD</w:t>
      </w:r>
      <w:r w:rsidRPr="00396322">
        <w:rPr>
          <w:rFonts w:ascii="Times New Roman" w:hAnsi="Times New Roman" w:cs="Times New Roman"/>
          <w:sz w:val="24"/>
          <w:szCs w:val="24"/>
        </w:rPr>
        <w:t xml:space="preserve"> mixture </w:t>
      </w:r>
      <w:r w:rsidR="00011474" w:rsidRPr="00396322">
        <w:rPr>
          <w:rFonts w:ascii="Times New Roman" w:hAnsi="Times New Roman" w:cs="Times New Roman"/>
          <w:sz w:val="24"/>
          <w:szCs w:val="24"/>
        </w:rPr>
        <w:t xml:space="preserve">treated </w:t>
      </w:r>
      <w:r w:rsidRPr="00396322">
        <w:rPr>
          <w:rFonts w:ascii="Times New Roman" w:hAnsi="Times New Roman" w:cs="Times New Roman"/>
          <w:sz w:val="24"/>
          <w:szCs w:val="24"/>
        </w:rPr>
        <w:t xml:space="preserve">with </w:t>
      </w:r>
      <w:r w:rsidR="00011474" w:rsidRPr="00396322">
        <w:rPr>
          <w:rFonts w:ascii="Times New Roman" w:hAnsi="Times New Roman" w:cs="Times New Roman"/>
          <w:sz w:val="24"/>
          <w:szCs w:val="24"/>
        </w:rPr>
        <w:t>CPM had values</w:t>
      </w:r>
      <w:r w:rsidRPr="00396322">
        <w:rPr>
          <w:rFonts w:ascii="Times New Roman" w:hAnsi="Times New Roman" w:cs="Times New Roman"/>
          <w:sz w:val="24"/>
          <w:szCs w:val="24"/>
        </w:rPr>
        <w:t xml:space="preserve"> 21.2- 26.3cm. At 21 WAP</w:t>
      </w:r>
      <w:r w:rsidR="00396322" w:rsidRPr="00396322">
        <w:rPr>
          <w:rFonts w:ascii="Times New Roman" w:hAnsi="Times New Roman" w:cs="Times New Roman"/>
          <w:sz w:val="24"/>
          <w:szCs w:val="24"/>
        </w:rPr>
        <w:t>,</w:t>
      </w:r>
      <w:r w:rsidRPr="00396322">
        <w:rPr>
          <w:rFonts w:ascii="Times New Roman" w:hAnsi="Times New Roman" w:cs="Times New Roman"/>
          <w:sz w:val="24"/>
          <w:szCs w:val="24"/>
        </w:rPr>
        <w:t xml:space="preserve"> </w:t>
      </w:r>
      <w:r w:rsidR="00011474" w:rsidRPr="00396322">
        <w:rPr>
          <w:rFonts w:ascii="Times New Roman" w:hAnsi="Times New Roman" w:cs="Times New Roman"/>
          <w:sz w:val="24"/>
          <w:szCs w:val="24"/>
        </w:rPr>
        <w:t>TSSD mixture</w:t>
      </w:r>
      <w:r w:rsidRPr="00396322">
        <w:rPr>
          <w:rFonts w:ascii="Times New Roman" w:hAnsi="Times New Roman" w:cs="Times New Roman"/>
          <w:sz w:val="24"/>
          <w:szCs w:val="24"/>
        </w:rPr>
        <w:t xml:space="preserve"> with </w:t>
      </w:r>
      <w:r w:rsidR="00011474" w:rsidRPr="00396322">
        <w:rPr>
          <w:rFonts w:ascii="Times New Roman" w:hAnsi="Times New Roman" w:cs="Times New Roman"/>
          <w:sz w:val="24"/>
          <w:szCs w:val="24"/>
        </w:rPr>
        <w:t>G</w:t>
      </w:r>
      <w:r w:rsidRPr="00396322">
        <w:rPr>
          <w:rFonts w:ascii="Times New Roman" w:hAnsi="Times New Roman" w:cs="Times New Roman"/>
          <w:sz w:val="24"/>
          <w:szCs w:val="24"/>
        </w:rPr>
        <w:t>O</w:t>
      </w:r>
      <w:r w:rsidR="00011474" w:rsidRPr="00396322">
        <w:rPr>
          <w:rFonts w:ascii="Times New Roman" w:hAnsi="Times New Roman" w:cs="Times New Roman"/>
          <w:sz w:val="24"/>
          <w:szCs w:val="24"/>
        </w:rPr>
        <w:t>MF</w:t>
      </w:r>
      <w:r w:rsidRPr="00396322">
        <w:rPr>
          <w:rFonts w:ascii="Times New Roman" w:hAnsi="Times New Roman" w:cs="Times New Roman"/>
          <w:sz w:val="24"/>
          <w:szCs w:val="24"/>
        </w:rPr>
        <w:t xml:space="preserve"> had the tallest plantain plantlet (31.0 cm) while </w:t>
      </w:r>
      <w:r w:rsidR="00011474" w:rsidRPr="00396322">
        <w:rPr>
          <w:rFonts w:ascii="Times New Roman" w:hAnsi="Times New Roman" w:cs="Times New Roman"/>
          <w:sz w:val="24"/>
          <w:szCs w:val="24"/>
        </w:rPr>
        <w:t xml:space="preserve">SD </w:t>
      </w:r>
      <w:r w:rsidRPr="00396322">
        <w:rPr>
          <w:rFonts w:ascii="Times New Roman" w:hAnsi="Times New Roman" w:cs="Times New Roman"/>
          <w:sz w:val="24"/>
          <w:szCs w:val="24"/>
        </w:rPr>
        <w:t xml:space="preserve">with </w:t>
      </w:r>
      <w:r w:rsidR="00011474" w:rsidRPr="00396322">
        <w:rPr>
          <w:rFonts w:ascii="Times New Roman" w:hAnsi="Times New Roman" w:cs="Times New Roman"/>
          <w:sz w:val="24"/>
          <w:szCs w:val="24"/>
        </w:rPr>
        <w:t xml:space="preserve">CPM </w:t>
      </w:r>
      <w:r w:rsidRPr="00396322">
        <w:rPr>
          <w:rFonts w:ascii="Times New Roman" w:hAnsi="Times New Roman" w:cs="Times New Roman"/>
          <w:sz w:val="24"/>
          <w:szCs w:val="24"/>
        </w:rPr>
        <w:t xml:space="preserve">had 30.0 cm. Other treatments had </w:t>
      </w:r>
      <w:r w:rsidR="00011474" w:rsidRPr="00396322">
        <w:rPr>
          <w:rFonts w:ascii="Times New Roman" w:hAnsi="Times New Roman" w:cs="Times New Roman"/>
          <w:sz w:val="24"/>
          <w:szCs w:val="24"/>
        </w:rPr>
        <w:t xml:space="preserve">lower </w:t>
      </w:r>
      <w:r w:rsidRPr="00396322">
        <w:rPr>
          <w:rFonts w:ascii="Times New Roman" w:hAnsi="Times New Roman" w:cs="Times New Roman"/>
          <w:sz w:val="24"/>
          <w:szCs w:val="24"/>
        </w:rPr>
        <w:t xml:space="preserve">values 29.0 cm, for </w:t>
      </w:r>
      <w:r w:rsidR="00011474" w:rsidRPr="00396322">
        <w:rPr>
          <w:rFonts w:ascii="Times New Roman" w:hAnsi="Times New Roman" w:cs="Times New Roman"/>
          <w:sz w:val="24"/>
          <w:szCs w:val="24"/>
        </w:rPr>
        <w:t xml:space="preserve">SD </w:t>
      </w:r>
      <w:r w:rsidRPr="00396322">
        <w:rPr>
          <w:rFonts w:ascii="Times New Roman" w:hAnsi="Times New Roman" w:cs="Times New Roman"/>
          <w:sz w:val="24"/>
          <w:szCs w:val="24"/>
        </w:rPr>
        <w:t xml:space="preserve">plus </w:t>
      </w:r>
      <w:r w:rsidR="00011474" w:rsidRPr="00396322">
        <w:rPr>
          <w:rFonts w:ascii="Times New Roman" w:hAnsi="Times New Roman" w:cs="Times New Roman"/>
          <w:sz w:val="24"/>
          <w:szCs w:val="24"/>
        </w:rPr>
        <w:t>GOMF</w:t>
      </w:r>
      <w:r w:rsidRPr="00396322">
        <w:rPr>
          <w:rFonts w:ascii="Times New Roman" w:hAnsi="Times New Roman" w:cs="Times New Roman"/>
          <w:sz w:val="24"/>
          <w:szCs w:val="24"/>
        </w:rPr>
        <w:t xml:space="preserve">, 26.7 cm for </w:t>
      </w:r>
      <w:r w:rsidR="00011474" w:rsidRPr="00396322">
        <w:rPr>
          <w:rFonts w:ascii="Times New Roman" w:hAnsi="Times New Roman" w:cs="Times New Roman"/>
          <w:sz w:val="24"/>
          <w:szCs w:val="24"/>
        </w:rPr>
        <w:t xml:space="preserve">TSSD </w:t>
      </w:r>
      <w:r w:rsidRPr="00396322">
        <w:rPr>
          <w:rFonts w:ascii="Times New Roman" w:hAnsi="Times New Roman" w:cs="Times New Roman"/>
          <w:sz w:val="24"/>
          <w:szCs w:val="24"/>
        </w:rPr>
        <w:t xml:space="preserve">mixture plus </w:t>
      </w:r>
      <w:r w:rsidR="00011474" w:rsidRPr="00396322">
        <w:rPr>
          <w:rFonts w:ascii="Times New Roman" w:hAnsi="Times New Roman" w:cs="Times New Roman"/>
          <w:sz w:val="24"/>
          <w:szCs w:val="24"/>
        </w:rPr>
        <w:t>CPM</w:t>
      </w:r>
      <w:r w:rsidRPr="00396322">
        <w:rPr>
          <w:rFonts w:ascii="Times New Roman" w:hAnsi="Times New Roman" w:cs="Times New Roman"/>
          <w:sz w:val="24"/>
          <w:szCs w:val="24"/>
        </w:rPr>
        <w:t xml:space="preserve">, </w:t>
      </w:r>
      <w:r w:rsidR="00011474" w:rsidRPr="00396322">
        <w:rPr>
          <w:rFonts w:ascii="Times New Roman" w:hAnsi="Times New Roman" w:cs="Times New Roman"/>
          <w:sz w:val="24"/>
          <w:szCs w:val="24"/>
        </w:rPr>
        <w:t>TS</w:t>
      </w:r>
      <w:r w:rsidRPr="00396322">
        <w:rPr>
          <w:rFonts w:ascii="Times New Roman" w:hAnsi="Times New Roman" w:cs="Times New Roman"/>
          <w:sz w:val="24"/>
          <w:szCs w:val="24"/>
        </w:rPr>
        <w:t xml:space="preserve"> only 22.8 cm. </w:t>
      </w:r>
      <w:r w:rsidR="00011474" w:rsidRPr="00396322">
        <w:rPr>
          <w:rFonts w:ascii="Times New Roman" w:hAnsi="Times New Roman" w:cs="Times New Roman"/>
          <w:sz w:val="24"/>
          <w:szCs w:val="24"/>
        </w:rPr>
        <w:t>T</w:t>
      </w:r>
      <w:r w:rsidRPr="00396322">
        <w:rPr>
          <w:rFonts w:ascii="Times New Roman" w:hAnsi="Times New Roman" w:cs="Times New Roman"/>
          <w:sz w:val="24"/>
          <w:szCs w:val="24"/>
        </w:rPr>
        <w:t>S</w:t>
      </w:r>
      <w:r w:rsidR="00011474" w:rsidRPr="00396322">
        <w:rPr>
          <w:rFonts w:ascii="Times New Roman" w:hAnsi="Times New Roman" w:cs="Times New Roman"/>
          <w:sz w:val="24"/>
          <w:szCs w:val="24"/>
        </w:rPr>
        <w:t xml:space="preserve"> </w:t>
      </w:r>
      <w:r w:rsidRPr="00396322">
        <w:rPr>
          <w:rFonts w:ascii="Times New Roman" w:hAnsi="Times New Roman" w:cs="Times New Roman"/>
          <w:sz w:val="24"/>
          <w:szCs w:val="24"/>
        </w:rPr>
        <w:t xml:space="preserve">only plus </w:t>
      </w:r>
      <w:r w:rsidR="00011474" w:rsidRPr="00396322">
        <w:rPr>
          <w:rFonts w:ascii="Times New Roman" w:hAnsi="Times New Roman" w:cs="Times New Roman"/>
          <w:sz w:val="24"/>
          <w:szCs w:val="24"/>
        </w:rPr>
        <w:t>GOMF</w:t>
      </w:r>
      <w:r w:rsidRPr="00396322">
        <w:rPr>
          <w:rFonts w:ascii="Times New Roman" w:hAnsi="Times New Roman" w:cs="Times New Roman"/>
          <w:sz w:val="24"/>
          <w:szCs w:val="24"/>
        </w:rPr>
        <w:t xml:space="preserve"> produced the shortest plantlets throughout (Table 1)</w:t>
      </w:r>
    </w:p>
    <w:p w:rsidR="00503B0D" w:rsidRPr="00396322" w:rsidRDefault="00503B0D" w:rsidP="003A01A1">
      <w:pPr>
        <w:tabs>
          <w:tab w:val="left" w:pos="7817"/>
        </w:tabs>
        <w:spacing w:line="360" w:lineRule="auto"/>
        <w:jc w:val="both"/>
        <w:rPr>
          <w:rFonts w:ascii="Times New Roman" w:hAnsi="Times New Roman" w:cs="Times New Roman"/>
          <w:sz w:val="24"/>
          <w:szCs w:val="24"/>
          <w:lang w:val="en-US"/>
        </w:rPr>
      </w:pPr>
      <w:r w:rsidRPr="00396322">
        <w:rPr>
          <w:rFonts w:ascii="Times New Roman" w:hAnsi="Times New Roman" w:cs="Times New Roman"/>
          <w:sz w:val="24"/>
          <w:szCs w:val="24"/>
          <w:lang w:val="en-US"/>
        </w:rPr>
        <w:t>Effects of media and amendments on number of leaves of plantlets</w:t>
      </w:r>
      <w:r w:rsidR="003A01A1" w:rsidRPr="00396322">
        <w:rPr>
          <w:rFonts w:ascii="Times New Roman" w:hAnsi="Times New Roman" w:cs="Times New Roman"/>
          <w:sz w:val="24"/>
          <w:szCs w:val="24"/>
          <w:lang w:val="en-US"/>
        </w:rPr>
        <w:tab/>
      </w:r>
    </w:p>
    <w:p w:rsidR="00396ACA"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rPr>
        <w:t xml:space="preserve">The media and applied fertilizers had significant effects on number of leaves. </w:t>
      </w:r>
      <w:r w:rsidR="00396ACA" w:rsidRPr="00396322">
        <w:rPr>
          <w:rFonts w:ascii="Times New Roman" w:hAnsi="Times New Roman" w:cs="Times New Roman"/>
          <w:sz w:val="24"/>
          <w:szCs w:val="24"/>
        </w:rPr>
        <w:t>SD and</w:t>
      </w:r>
      <w:r w:rsidRPr="00396322">
        <w:rPr>
          <w:rFonts w:ascii="Times New Roman" w:hAnsi="Times New Roman" w:cs="Times New Roman"/>
          <w:sz w:val="24"/>
          <w:szCs w:val="24"/>
        </w:rPr>
        <w:t xml:space="preserve"> </w:t>
      </w:r>
      <w:r w:rsidR="00396ACA" w:rsidRPr="00396322">
        <w:rPr>
          <w:rFonts w:ascii="Times New Roman" w:hAnsi="Times New Roman" w:cs="Times New Roman"/>
          <w:sz w:val="24"/>
          <w:szCs w:val="24"/>
        </w:rPr>
        <w:t>TS</w:t>
      </w:r>
      <w:r w:rsidRPr="00396322">
        <w:rPr>
          <w:rFonts w:ascii="Times New Roman" w:hAnsi="Times New Roman" w:cs="Times New Roman"/>
          <w:sz w:val="24"/>
          <w:szCs w:val="24"/>
        </w:rPr>
        <w:t xml:space="preserve">SD amended with </w:t>
      </w:r>
      <w:r w:rsidR="00396ACA" w:rsidRPr="00396322">
        <w:rPr>
          <w:rFonts w:ascii="Times New Roman" w:hAnsi="Times New Roman" w:cs="Times New Roman"/>
          <w:sz w:val="24"/>
          <w:szCs w:val="24"/>
        </w:rPr>
        <w:t>CPM</w:t>
      </w:r>
      <w:r w:rsidRPr="00396322">
        <w:rPr>
          <w:rFonts w:ascii="Times New Roman" w:hAnsi="Times New Roman" w:cs="Times New Roman"/>
          <w:sz w:val="24"/>
          <w:szCs w:val="24"/>
        </w:rPr>
        <w:t xml:space="preserve"> between 7 and 15 WAP</w:t>
      </w:r>
      <w:r w:rsidR="00396ACA" w:rsidRPr="00396322">
        <w:rPr>
          <w:rFonts w:ascii="Times New Roman" w:hAnsi="Times New Roman" w:cs="Times New Roman"/>
          <w:sz w:val="24"/>
          <w:szCs w:val="24"/>
        </w:rPr>
        <w:t xml:space="preserve"> produced higher number of leaves per plant (4.0 -7.0 and 3.7-5.2). H</w:t>
      </w:r>
      <w:r w:rsidRPr="00396322">
        <w:rPr>
          <w:rFonts w:ascii="Times New Roman" w:hAnsi="Times New Roman" w:cs="Times New Roman"/>
          <w:sz w:val="24"/>
          <w:szCs w:val="24"/>
        </w:rPr>
        <w:t xml:space="preserve">ighest </w:t>
      </w:r>
      <w:r w:rsidR="00396ACA" w:rsidRPr="00396322">
        <w:rPr>
          <w:rFonts w:ascii="Times New Roman" w:hAnsi="Times New Roman" w:cs="Times New Roman"/>
          <w:sz w:val="24"/>
          <w:szCs w:val="24"/>
        </w:rPr>
        <w:t>number of leaves (8.3) was obtained from TSSD</w:t>
      </w:r>
      <w:r w:rsidRPr="00396322">
        <w:rPr>
          <w:rFonts w:ascii="Times New Roman" w:hAnsi="Times New Roman" w:cs="Times New Roman"/>
          <w:sz w:val="24"/>
          <w:szCs w:val="24"/>
        </w:rPr>
        <w:t xml:space="preserve"> mixture amended with </w:t>
      </w:r>
      <w:r w:rsidR="00396ACA" w:rsidRPr="00396322">
        <w:rPr>
          <w:rFonts w:ascii="Times New Roman" w:hAnsi="Times New Roman" w:cs="Times New Roman"/>
          <w:sz w:val="24"/>
          <w:szCs w:val="24"/>
        </w:rPr>
        <w:t>GOMF</w:t>
      </w:r>
      <w:r w:rsidR="003A01A1" w:rsidRPr="00396322">
        <w:rPr>
          <w:rFonts w:ascii="Times New Roman" w:hAnsi="Times New Roman" w:cs="Times New Roman"/>
          <w:sz w:val="24"/>
          <w:szCs w:val="24"/>
        </w:rPr>
        <w:t xml:space="preserve"> at 15 WAP </w:t>
      </w:r>
      <w:r w:rsidRPr="00396322">
        <w:rPr>
          <w:rFonts w:ascii="Times New Roman" w:hAnsi="Times New Roman" w:cs="Times New Roman"/>
          <w:sz w:val="24"/>
          <w:szCs w:val="24"/>
        </w:rPr>
        <w:t xml:space="preserve">although </w:t>
      </w:r>
      <w:r w:rsidR="00396ACA" w:rsidRPr="00396322">
        <w:rPr>
          <w:rFonts w:ascii="Times New Roman" w:hAnsi="Times New Roman" w:cs="Times New Roman"/>
          <w:sz w:val="24"/>
          <w:szCs w:val="24"/>
        </w:rPr>
        <w:t xml:space="preserve">it was </w:t>
      </w:r>
      <w:r w:rsidRPr="00396322">
        <w:rPr>
          <w:rFonts w:ascii="Times New Roman" w:hAnsi="Times New Roman" w:cs="Times New Roman"/>
          <w:sz w:val="24"/>
          <w:szCs w:val="24"/>
        </w:rPr>
        <w:t>not significantly different from values obtain</w:t>
      </w:r>
      <w:r w:rsidR="00396ACA" w:rsidRPr="00396322">
        <w:rPr>
          <w:rFonts w:ascii="Times New Roman" w:hAnsi="Times New Roman" w:cs="Times New Roman"/>
          <w:sz w:val="24"/>
          <w:szCs w:val="24"/>
        </w:rPr>
        <w:t xml:space="preserve">ed </w:t>
      </w:r>
      <w:r w:rsidR="003A01A1" w:rsidRPr="00396322">
        <w:rPr>
          <w:rFonts w:ascii="Times New Roman" w:hAnsi="Times New Roman" w:cs="Times New Roman"/>
          <w:sz w:val="24"/>
          <w:szCs w:val="24"/>
        </w:rPr>
        <w:t>between 9</w:t>
      </w:r>
      <w:r w:rsidR="00396ACA" w:rsidRPr="00396322">
        <w:rPr>
          <w:rFonts w:ascii="Times New Roman" w:hAnsi="Times New Roman" w:cs="Times New Roman"/>
          <w:sz w:val="24"/>
          <w:szCs w:val="24"/>
        </w:rPr>
        <w:t xml:space="preserve"> and 15 WAP for SD amended with GOMF (4.0 - 7.5) while o</w:t>
      </w:r>
      <w:r w:rsidRPr="00396322">
        <w:rPr>
          <w:rFonts w:ascii="Times New Roman" w:hAnsi="Times New Roman" w:cs="Times New Roman"/>
          <w:sz w:val="24"/>
          <w:szCs w:val="24"/>
        </w:rPr>
        <w:t>ther treatments had significantly lower values</w:t>
      </w:r>
      <w:r w:rsidR="00396ACA" w:rsidRPr="00396322">
        <w:rPr>
          <w:rFonts w:ascii="Times New Roman" w:hAnsi="Times New Roman" w:cs="Times New Roman"/>
          <w:sz w:val="24"/>
          <w:szCs w:val="24"/>
        </w:rPr>
        <w:t xml:space="preserve"> </w:t>
      </w:r>
      <w:r w:rsidR="00396ACA" w:rsidRPr="00396322">
        <w:rPr>
          <w:rFonts w:ascii="Times New Roman" w:hAnsi="Times New Roman" w:cs="Times New Roman"/>
          <w:bCs/>
          <w:sz w:val="24"/>
          <w:szCs w:val="24"/>
          <w:lang w:val="en-US"/>
        </w:rPr>
        <w:t>(Table 2)</w:t>
      </w:r>
      <w:r w:rsidR="00396ACA" w:rsidRPr="00396322">
        <w:rPr>
          <w:rFonts w:ascii="Times New Roman" w:hAnsi="Times New Roman" w:cs="Times New Roman"/>
          <w:sz w:val="24"/>
          <w:szCs w:val="24"/>
        </w:rPr>
        <w:t>.</w:t>
      </w:r>
      <w:r w:rsidRPr="00396322">
        <w:rPr>
          <w:rFonts w:ascii="Times New Roman" w:hAnsi="Times New Roman" w:cs="Times New Roman"/>
          <w:sz w:val="24"/>
          <w:szCs w:val="24"/>
        </w:rPr>
        <w:t xml:space="preserve"> </w:t>
      </w:r>
    </w:p>
    <w:p w:rsidR="003A01A1" w:rsidRPr="00396322" w:rsidRDefault="003A01A1" w:rsidP="003A01A1">
      <w:pPr>
        <w:spacing w:line="360" w:lineRule="auto"/>
        <w:rPr>
          <w:rFonts w:ascii="Times New Roman" w:hAnsi="Times New Roman" w:cs="Times New Roman"/>
          <w:sz w:val="24"/>
          <w:szCs w:val="24"/>
        </w:rPr>
      </w:pPr>
      <w:r w:rsidRPr="00396322">
        <w:rPr>
          <w:rFonts w:ascii="Times New Roman" w:hAnsi="Times New Roman" w:cs="Times New Roman"/>
          <w:bCs/>
          <w:sz w:val="24"/>
          <w:szCs w:val="24"/>
        </w:rPr>
        <w:t>Effects of Growth media and fertilizer on leaf area stem circumference, canopy   and root development of plantlets</w:t>
      </w:r>
    </w:p>
    <w:p w:rsidR="00682B95" w:rsidRPr="00396322" w:rsidRDefault="004F58E2" w:rsidP="004F58E2">
      <w:pPr>
        <w:spacing w:line="360" w:lineRule="auto"/>
        <w:jc w:val="both"/>
        <w:rPr>
          <w:rFonts w:ascii="Times New Roman" w:hAnsi="Times New Roman" w:cs="Times New Roman"/>
          <w:sz w:val="24"/>
          <w:szCs w:val="24"/>
        </w:rPr>
      </w:pPr>
      <w:r w:rsidRPr="00396322">
        <w:rPr>
          <w:rFonts w:ascii="Times New Roman" w:hAnsi="Times New Roman" w:cs="Times New Roman"/>
          <w:bCs/>
          <w:sz w:val="24"/>
          <w:szCs w:val="24"/>
          <w:lang w:val="en-US"/>
        </w:rPr>
        <w:t>M</w:t>
      </w:r>
      <w:r w:rsidR="0090619F" w:rsidRPr="00396322">
        <w:rPr>
          <w:rFonts w:ascii="Times New Roman" w:hAnsi="Times New Roman" w:cs="Times New Roman"/>
          <w:bCs/>
          <w:sz w:val="24"/>
          <w:szCs w:val="24"/>
          <w:lang w:val="en-US"/>
        </w:rPr>
        <w:t xml:space="preserve">edia mixture amended with </w:t>
      </w:r>
      <w:r w:rsidR="00396ACA" w:rsidRPr="00396322">
        <w:rPr>
          <w:rFonts w:ascii="Times New Roman" w:hAnsi="Times New Roman" w:cs="Times New Roman"/>
          <w:bCs/>
          <w:sz w:val="24"/>
          <w:szCs w:val="24"/>
          <w:lang w:val="en-US"/>
        </w:rPr>
        <w:t>CPM</w:t>
      </w:r>
      <w:r w:rsidR="0090619F" w:rsidRPr="00396322">
        <w:rPr>
          <w:rFonts w:ascii="Times New Roman" w:hAnsi="Times New Roman" w:cs="Times New Roman"/>
          <w:bCs/>
          <w:sz w:val="24"/>
          <w:szCs w:val="24"/>
          <w:lang w:val="en-US"/>
        </w:rPr>
        <w:t xml:space="preserve"> </w:t>
      </w:r>
      <w:r w:rsidR="003A01A1" w:rsidRPr="00396322">
        <w:rPr>
          <w:rFonts w:ascii="Times New Roman" w:hAnsi="Times New Roman" w:cs="Times New Roman"/>
          <w:bCs/>
          <w:sz w:val="24"/>
          <w:szCs w:val="24"/>
          <w:lang w:val="en-US"/>
        </w:rPr>
        <w:t>or GOMF had</w:t>
      </w:r>
      <w:r w:rsidR="0090619F" w:rsidRPr="00396322">
        <w:rPr>
          <w:rFonts w:ascii="Times New Roman" w:hAnsi="Times New Roman" w:cs="Times New Roman"/>
          <w:bCs/>
          <w:sz w:val="24"/>
          <w:szCs w:val="24"/>
          <w:lang w:val="en-US"/>
        </w:rPr>
        <w:t xml:space="preserve"> the </w:t>
      </w:r>
      <w:r w:rsidR="003A01A1" w:rsidRPr="00396322">
        <w:rPr>
          <w:rFonts w:ascii="Times New Roman" w:hAnsi="Times New Roman" w:cs="Times New Roman"/>
          <w:bCs/>
          <w:sz w:val="24"/>
          <w:szCs w:val="24"/>
          <w:lang w:val="en-US"/>
        </w:rPr>
        <w:t>largest canopy</w:t>
      </w:r>
      <w:r w:rsidR="0090619F" w:rsidRPr="00396322">
        <w:rPr>
          <w:rFonts w:ascii="Times New Roman" w:hAnsi="Times New Roman" w:cs="Times New Roman"/>
          <w:bCs/>
          <w:sz w:val="24"/>
          <w:szCs w:val="24"/>
          <w:lang w:val="en-US"/>
        </w:rPr>
        <w:t xml:space="preserve"> diameter 21 WAP with </w:t>
      </w:r>
      <w:r w:rsidRPr="00396322">
        <w:rPr>
          <w:rFonts w:ascii="Times New Roman" w:hAnsi="Times New Roman" w:cs="Times New Roman"/>
          <w:bCs/>
          <w:sz w:val="24"/>
          <w:szCs w:val="24"/>
          <w:lang w:val="en-US"/>
        </w:rPr>
        <w:t xml:space="preserve">62.0 </w:t>
      </w:r>
      <w:r w:rsidR="003A01A1" w:rsidRPr="00396322">
        <w:rPr>
          <w:rFonts w:ascii="Times New Roman" w:hAnsi="Times New Roman" w:cs="Times New Roman"/>
          <w:bCs/>
          <w:sz w:val="24"/>
          <w:szCs w:val="24"/>
          <w:lang w:val="en-US"/>
        </w:rPr>
        <w:t>cm</w:t>
      </w:r>
      <w:r w:rsidR="0090619F" w:rsidRPr="00396322">
        <w:rPr>
          <w:rFonts w:ascii="Times New Roman" w:hAnsi="Times New Roman" w:cs="Times New Roman"/>
          <w:bCs/>
          <w:sz w:val="24"/>
          <w:szCs w:val="24"/>
          <w:lang w:val="en-US"/>
        </w:rPr>
        <w:t xml:space="preserve">/plant </w:t>
      </w:r>
      <w:r w:rsidRPr="00396322">
        <w:rPr>
          <w:rFonts w:ascii="Times New Roman" w:hAnsi="Times New Roman" w:cs="Times New Roman"/>
          <w:bCs/>
          <w:sz w:val="24"/>
          <w:szCs w:val="24"/>
          <w:lang w:val="en-US"/>
        </w:rPr>
        <w:t>each</w:t>
      </w:r>
      <w:r w:rsidR="0090619F" w:rsidRPr="00396322">
        <w:rPr>
          <w:rFonts w:ascii="Times New Roman" w:hAnsi="Times New Roman" w:cs="Times New Roman"/>
          <w:bCs/>
          <w:sz w:val="24"/>
          <w:szCs w:val="24"/>
          <w:lang w:val="en-US"/>
        </w:rPr>
        <w:t xml:space="preserve">.  </w:t>
      </w:r>
      <w:r w:rsidR="0090619F" w:rsidRPr="00396322">
        <w:rPr>
          <w:rFonts w:ascii="Times New Roman" w:hAnsi="Times New Roman" w:cs="Times New Roman"/>
          <w:sz w:val="24"/>
          <w:szCs w:val="24"/>
        </w:rPr>
        <w:t xml:space="preserve">Media mixtures with fertilizer application </w:t>
      </w:r>
      <w:r w:rsidRPr="00396322">
        <w:rPr>
          <w:rFonts w:ascii="Times New Roman" w:hAnsi="Times New Roman" w:cs="Times New Roman"/>
          <w:sz w:val="24"/>
          <w:szCs w:val="24"/>
        </w:rPr>
        <w:t>had remarkable effects on stem circumference</w:t>
      </w:r>
      <w:r w:rsidR="0090619F" w:rsidRPr="00396322">
        <w:rPr>
          <w:rFonts w:ascii="Times New Roman" w:hAnsi="Times New Roman" w:cs="Times New Roman"/>
          <w:sz w:val="24"/>
          <w:szCs w:val="24"/>
        </w:rPr>
        <w:t xml:space="preserve"> of plantlets. </w:t>
      </w:r>
      <w:r w:rsidRPr="00396322">
        <w:rPr>
          <w:rFonts w:ascii="Times New Roman" w:hAnsi="Times New Roman" w:cs="Times New Roman"/>
          <w:sz w:val="24"/>
          <w:szCs w:val="24"/>
        </w:rPr>
        <w:t xml:space="preserve"> Ci</w:t>
      </w:r>
      <w:r w:rsidR="00682B95" w:rsidRPr="00396322">
        <w:rPr>
          <w:rFonts w:ascii="Times New Roman" w:hAnsi="Times New Roman" w:cs="Times New Roman"/>
          <w:sz w:val="24"/>
          <w:szCs w:val="24"/>
        </w:rPr>
        <w:t>rcumferences of plantlets from non-</w:t>
      </w:r>
      <w:r w:rsidRPr="00396322">
        <w:rPr>
          <w:rFonts w:ascii="Times New Roman" w:hAnsi="Times New Roman" w:cs="Times New Roman"/>
          <w:sz w:val="24"/>
          <w:szCs w:val="24"/>
        </w:rPr>
        <w:t>amended m</w:t>
      </w:r>
      <w:r w:rsidR="0090619F" w:rsidRPr="00396322">
        <w:rPr>
          <w:rFonts w:ascii="Times New Roman" w:hAnsi="Times New Roman" w:cs="Times New Roman"/>
          <w:sz w:val="24"/>
          <w:szCs w:val="24"/>
        </w:rPr>
        <w:t xml:space="preserve">edia </w:t>
      </w:r>
      <w:r w:rsidR="0090619F" w:rsidRPr="00396322">
        <w:rPr>
          <w:rFonts w:ascii="Times New Roman" w:hAnsi="Times New Roman" w:cs="Times New Roman"/>
          <w:sz w:val="24"/>
          <w:szCs w:val="24"/>
        </w:rPr>
        <w:lastRenderedPageBreak/>
        <w:t xml:space="preserve">mixtures were not different from </w:t>
      </w:r>
      <w:r w:rsidRPr="00396322">
        <w:rPr>
          <w:rFonts w:ascii="Times New Roman" w:hAnsi="Times New Roman" w:cs="Times New Roman"/>
          <w:sz w:val="24"/>
          <w:szCs w:val="24"/>
        </w:rPr>
        <w:t xml:space="preserve">those of TS </w:t>
      </w:r>
      <w:r w:rsidR="0090619F" w:rsidRPr="00396322">
        <w:rPr>
          <w:rFonts w:ascii="Times New Roman" w:hAnsi="Times New Roman" w:cs="Times New Roman"/>
          <w:sz w:val="24"/>
          <w:szCs w:val="24"/>
        </w:rPr>
        <w:t xml:space="preserve">only and </w:t>
      </w:r>
      <w:r w:rsidRPr="00396322">
        <w:rPr>
          <w:rFonts w:ascii="Times New Roman" w:hAnsi="Times New Roman" w:cs="Times New Roman"/>
          <w:sz w:val="24"/>
          <w:szCs w:val="24"/>
        </w:rPr>
        <w:t xml:space="preserve">SD </w:t>
      </w:r>
      <w:r w:rsidR="00682B95" w:rsidRPr="00396322">
        <w:rPr>
          <w:rFonts w:ascii="Times New Roman" w:hAnsi="Times New Roman" w:cs="Times New Roman"/>
          <w:sz w:val="24"/>
          <w:szCs w:val="24"/>
        </w:rPr>
        <w:t xml:space="preserve">only. </w:t>
      </w:r>
      <w:r w:rsidR="0090619F" w:rsidRPr="00396322">
        <w:rPr>
          <w:rFonts w:ascii="Times New Roman" w:hAnsi="Times New Roman" w:cs="Times New Roman"/>
          <w:sz w:val="24"/>
          <w:szCs w:val="24"/>
        </w:rPr>
        <w:t xml:space="preserve">The plantlets from </w:t>
      </w:r>
      <w:r w:rsidRPr="00396322">
        <w:rPr>
          <w:rFonts w:ascii="Times New Roman" w:hAnsi="Times New Roman" w:cs="Times New Roman"/>
          <w:sz w:val="24"/>
          <w:szCs w:val="24"/>
        </w:rPr>
        <w:t xml:space="preserve">SD </w:t>
      </w:r>
      <w:r w:rsidR="0090619F" w:rsidRPr="00396322">
        <w:rPr>
          <w:rFonts w:ascii="Times New Roman" w:hAnsi="Times New Roman" w:cs="Times New Roman"/>
          <w:sz w:val="24"/>
          <w:szCs w:val="24"/>
        </w:rPr>
        <w:t xml:space="preserve">amended with </w:t>
      </w:r>
      <w:r w:rsidR="00682B95" w:rsidRPr="00396322">
        <w:rPr>
          <w:rFonts w:ascii="Times New Roman" w:hAnsi="Times New Roman" w:cs="Times New Roman"/>
          <w:sz w:val="24"/>
          <w:szCs w:val="24"/>
        </w:rPr>
        <w:t xml:space="preserve">CPM </w:t>
      </w:r>
      <w:r w:rsidRPr="00396322">
        <w:rPr>
          <w:rFonts w:ascii="Times New Roman" w:hAnsi="Times New Roman" w:cs="Times New Roman"/>
          <w:sz w:val="24"/>
          <w:szCs w:val="24"/>
        </w:rPr>
        <w:t>had significantly</w:t>
      </w:r>
      <w:r w:rsidR="0090619F" w:rsidRPr="00396322">
        <w:rPr>
          <w:rFonts w:ascii="Times New Roman" w:hAnsi="Times New Roman" w:cs="Times New Roman"/>
          <w:sz w:val="24"/>
          <w:szCs w:val="24"/>
        </w:rPr>
        <w:t xml:space="preserve"> </w:t>
      </w:r>
      <w:r w:rsidRPr="00396322">
        <w:rPr>
          <w:rFonts w:ascii="Times New Roman" w:hAnsi="Times New Roman" w:cs="Times New Roman"/>
          <w:sz w:val="24"/>
          <w:szCs w:val="24"/>
        </w:rPr>
        <w:t>largest</w:t>
      </w:r>
      <w:r w:rsidR="0090619F" w:rsidRPr="00396322">
        <w:rPr>
          <w:rFonts w:ascii="Times New Roman" w:hAnsi="Times New Roman" w:cs="Times New Roman"/>
          <w:sz w:val="24"/>
          <w:szCs w:val="24"/>
        </w:rPr>
        <w:t xml:space="preserve"> stem </w:t>
      </w:r>
      <w:r w:rsidRPr="00396322">
        <w:rPr>
          <w:rFonts w:ascii="Times New Roman" w:hAnsi="Times New Roman" w:cs="Times New Roman"/>
          <w:sz w:val="24"/>
          <w:szCs w:val="24"/>
        </w:rPr>
        <w:t xml:space="preserve">circumference </w:t>
      </w:r>
      <w:r w:rsidR="0090619F" w:rsidRPr="00396322">
        <w:rPr>
          <w:rFonts w:ascii="Times New Roman" w:hAnsi="Times New Roman" w:cs="Times New Roman"/>
          <w:sz w:val="24"/>
          <w:szCs w:val="24"/>
        </w:rPr>
        <w:t>(</w:t>
      </w:r>
      <w:r w:rsidRPr="00396322">
        <w:rPr>
          <w:rFonts w:ascii="Times New Roman" w:hAnsi="Times New Roman" w:cs="Times New Roman"/>
          <w:sz w:val="24"/>
          <w:szCs w:val="24"/>
        </w:rPr>
        <w:t xml:space="preserve">77.6 </w:t>
      </w:r>
      <w:r w:rsidR="0090619F" w:rsidRPr="00396322">
        <w:rPr>
          <w:rFonts w:ascii="Times New Roman" w:hAnsi="Times New Roman" w:cs="Times New Roman"/>
          <w:sz w:val="24"/>
          <w:szCs w:val="24"/>
        </w:rPr>
        <w:t xml:space="preserve">cm) </w:t>
      </w:r>
      <w:r w:rsidRPr="00396322">
        <w:rPr>
          <w:rFonts w:ascii="Times New Roman" w:hAnsi="Times New Roman" w:cs="Times New Roman"/>
          <w:sz w:val="24"/>
          <w:szCs w:val="24"/>
        </w:rPr>
        <w:t xml:space="preserve">21 WAP </w:t>
      </w:r>
      <w:r w:rsidR="0090619F" w:rsidRPr="00396322">
        <w:rPr>
          <w:rFonts w:ascii="Times New Roman" w:hAnsi="Times New Roman" w:cs="Times New Roman"/>
          <w:sz w:val="24"/>
          <w:szCs w:val="24"/>
        </w:rPr>
        <w:t>compared to other treatments which had comparable values that ranged between</w:t>
      </w:r>
      <w:r w:rsidRPr="00396322">
        <w:rPr>
          <w:rFonts w:ascii="Times New Roman" w:hAnsi="Times New Roman" w:cs="Times New Roman"/>
          <w:sz w:val="24"/>
          <w:szCs w:val="24"/>
        </w:rPr>
        <w:t xml:space="preserve"> </w:t>
      </w:r>
      <w:r w:rsidR="00682B95" w:rsidRPr="00396322">
        <w:rPr>
          <w:rFonts w:ascii="Times New Roman" w:hAnsi="Times New Roman" w:cs="Times New Roman"/>
          <w:sz w:val="24"/>
          <w:szCs w:val="24"/>
        </w:rPr>
        <w:t>39</w:t>
      </w:r>
      <w:r w:rsidRPr="00396322">
        <w:rPr>
          <w:rFonts w:ascii="Times New Roman" w:hAnsi="Times New Roman" w:cs="Times New Roman"/>
          <w:sz w:val="24"/>
          <w:szCs w:val="24"/>
        </w:rPr>
        <w:t>.6 and 62.2</w:t>
      </w:r>
      <w:r w:rsidR="00682B95" w:rsidRPr="00396322">
        <w:rPr>
          <w:rFonts w:ascii="Times New Roman" w:hAnsi="Times New Roman" w:cs="Times New Roman"/>
          <w:sz w:val="24"/>
          <w:szCs w:val="24"/>
        </w:rPr>
        <w:t xml:space="preserve"> cm</w:t>
      </w:r>
      <w:r w:rsidRPr="00396322">
        <w:rPr>
          <w:rFonts w:ascii="Times New Roman" w:hAnsi="Times New Roman" w:cs="Times New Roman"/>
          <w:sz w:val="24"/>
          <w:szCs w:val="24"/>
        </w:rPr>
        <w:t xml:space="preserve">. At </w:t>
      </w:r>
      <w:r w:rsidR="00682B95" w:rsidRPr="00396322">
        <w:rPr>
          <w:rFonts w:ascii="Times New Roman" w:hAnsi="Times New Roman" w:cs="Times New Roman"/>
          <w:sz w:val="24"/>
          <w:szCs w:val="24"/>
        </w:rPr>
        <w:t>21 WAP it was determined that</w:t>
      </w:r>
      <w:r w:rsidR="0090619F" w:rsidRPr="00396322">
        <w:rPr>
          <w:rFonts w:ascii="Times New Roman" w:hAnsi="Times New Roman" w:cs="Times New Roman"/>
          <w:sz w:val="24"/>
          <w:szCs w:val="24"/>
        </w:rPr>
        <w:t xml:space="preserve"> the </w:t>
      </w:r>
      <w:r w:rsidRPr="00396322">
        <w:rPr>
          <w:rFonts w:ascii="Times New Roman" w:hAnsi="Times New Roman" w:cs="Times New Roman"/>
          <w:sz w:val="24"/>
          <w:szCs w:val="24"/>
        </w:rPr>
        <w:t xml:space="preserve">SD </w:t>
      </w:r>
      <w:r w:rsidR="0090619F" w:rsidRPr="00396322">
        <w:rPr>
          <w:rFonts w:ascii="Times New Roman" w:hAnsi="Times New Roman" w:cs="Times New Roman"/>
          <w:sz w:val="24"/>
          <w:szCs w:val="24"/>
        </w:rPr>
        <w:t xml:space="preserve">with </w:t>
      </w:r>
      <w:r w:rsidRPr="00396322">
        <w:rPr>
          <w:rFonts w:ascii="Times New Roman" w:hAnsi="Times New Roman" w:cs="Times New Roman"/>
          <w:sz w:val="24"/>
          <w:szCs w:val="24"/>
        </w:rPr>
        <w:t>CPM</w:t>
      </w:r>
      <w:r w:rsidR="0090619F" w:rsidRPr="00396322">
        <w:rPr>
          <w:rFonts w:ascii="Times New Roman" w:hAnsi="Times New Roman" w:cs="Times New Roman"/>
          <w:sz w:val="24"/>
          <w:szCs w:val="24"/>
        </w:rPr>
        <w:t xml:space="preserve">, </w:t>
      </w:r>
      <w:r w:rsidRPr="00396322">
        <w:rPr>
          <w:rFonts w:ascii="Times New Roman" w:hAnsi="Times New Roman" w:cs="Times New Roman"/>
          <w:sz w:val="24"/>
          <w:szCs w:val="24"/>
        </w:rPr>
        <w:t>TSSD</w:t>
      </w:r>
      <w:r w:rsidR="0090619F" w:rsidRPr="00396322">
        <w:rPr>
          <w:rFonts w:ascii="Times New Roman" w:hAnsi="Times New Roman" w:cs="Times New Roman"/>
          <w:sz w:val="24"/>
          <w:szCs w:val="24"/>
        </w:rPr>
        <w:t xml:space="preserve"> mixture with </w:t>
      </w:r>
      <w:r w:rsidRPr="00396322">
        <w:rPr>
          <w:rFonts w:ascii="Times New Roman" w:hAnsi="Times New Roman" w:cs="Times New Roman"/>
          <w:sz w:val="24"/>
          <w:szCs w:val="24"/>
        </w:rPr>
        <w:t xml:space="preserve">CPM </w:t>
      </w:r>
      <w:r w:rsidR="0090619F" w:rsidRPr="00396322">
        <w:rPr>
          <w:rFonts w:ascii="Times New Roman" w:hAnsi="Times New Roman" w:cs="Times New Roman"/>
          <w:sz w:val="24"/>
          <w:szCs w:val="24"/>
        </w:rPr>
        <w:t xml:space="preserve">or </w:t>
      </w:r>
      <w:r w:rsidRPr="00396322">
        <w:rPr>
          <w:rFonts w:ascii="Times New Roman" w:hAnsi="Times New Roman" w:cs="Times New Roman"/>
          <w:sz w:val="24"/>
          <w:szCs w:val="24"/>
        </w:rPr>
        <w:t>G</w:t>
      </w:r>
      <w:r w:rsidR="0090619F" w:rsidRPr="00396322">
        <w:rPr>
          <w:rFonts w:ascii="Times New Roman" w:hAnsi="Times New Roman" w:cs="Times New Roman"/>
          <w:sz w:val="24"/>
          <w:szCs w:val="24"/>
        </w:rPr>
        <w:t>O</w:t>
      </w:r>
      <w:r w:rsidRPr="00396322">
        <w:rPr>
          <w:rFonts w:ascii="Times New Roman" w:hAnsi="Times New Roman" w:cs="Times New Roman"/>
          <w:sz w:val="24"/>
          <w:szCs w:val="24"/>
        </w:rPr>
        <w:t xml:space="preserve">MF </w:t>
      </w:r>
      <w:r w:rsidR="0090619F" w:rsidRPr="00396322">
        <w:rPr>
          <w:rFonts w:ascii="Times New Roman" w:hAnsi="Times New Roman" w:cs="Times New Roman"/>
          <w:sz w:val="24"/>
          <w:szCs w:val="24"/>
        </w:rPr>
        <w:t>amendments had significant (</w:t>
      </w:r>
      <w:r w:rsidR="0090619F" w:rsidRPr="00396322">
        <w:rPr>
          <w:rFonts w:ascii="Times New Roman" w:hAnsi="Times New Roman" w:cs="Times New Roman"/>
          <w:i/>
          <w:iCs/>
          <w:sz w:val="24"/>
          <w:szCs w:val="24"/>
        </w:rPr>
        <w:t>p</w:t>
      </w:r>
      <w:r w:rsidRPr="00396322">
        <w:rPr>
          <w:rFonts w:ascii="Times New Roman" w:hAnsi="Times New Roman" w:cs="Times New Roman"/>
          <w:i/>
          <w:iCs/>
          <w:sz w:val="24"/>
          <w:szCs w:val="24"/>
        </w:rPr>
        <w:t xml:space="preserve"> = </w:t>
      </w:r>
      <w:r w:rsidR="0090619F" w:rsidRPr="00396322">
        <w:rPr>
          <w:rFonts w:ascii="Times New Roman" w:hAnsi="Times New Roman" w:cs="Times New Roman"/>
          <w:sz w:val="24"/>
          <w:szCs w:val="24"/>
        </w:rPr>
        <w:t xml:space="preserve">0.05) effects </w:t>
      </w:r>
      <w:r w:rsidR="00682B95" w:rsidRPr="00396322">
        <w:rPr>
          <w:rFonts w:ascii="Times New Roman" w:hAnsi="Times New Roman" w:cs="Times New Roman"/>
          <w:sz w:val="24"/>
          <w:szCs w:val="24"/>
        </w:rPr>
        <w:t xml:space="preserve">on leaf </w:t>
      </w:r>
      <w:r w:rsidR="0090619F" w:rsidRPr="00396322">
        <w:rPr>
          <w:rFonts w:ascii="Times New Roman" w:hAnsi="Times New Roman" w:cs="Times New Roman"/>
          <w:sz w:val="24"/>
          <w:szCs w:val="24"/>
        </w:rPr>
        <w:t>area</w:t>
      </w:r>
      <w:r w:rsidR="00682B95" w:rsidRPr="00396322">
        <w:rPr>
          <w:rFonts w:ascii="Times New Roman" w:hAnsi="Times New Roman" w:cs="Times New Roman"/>
          <w:sz w:val="24"/>
          <w:szCs w:val="24"/>
        </w:rPr>
        <w:t xml:space="preserve"> with </w:t>
      </w:r>
      <w:r w:rsidR="0090619F" w:rsidRPr="00396322">
        <w:rPr>
          <w:rFonts w:ascii="Times New Roman" w:hAnsi="Times New Roman" w:cs="Times New Roman"/>
          <w:sz w:val="24"/>
          <w:szCs w:val="24"/>
        </w:rPr>
        <w:t xml:space="preserve">  13.9 cm, 13.1 cm, 16,0 cm) respectively. This same pattern w</w:t>
      </w:r>
      <w:r w:rsidR="00682B95" w:rsidRPr="00396322">
        <w:rPr>
          <w:rFonts w:ascii="Times New Roman" w:hAnsi="Times New Roman" w:cs="Times New Roman"/>
          <w:sz w:val="24"/>
          <w:szCs w:val="24"/>
        </w:rPr>
        <w:t xml:space="preserve">as found in number of root and </w:t>
      </w:r>
      <w:r w:rsidR="0090619F" w:rsidRPr="00396322">
        <w:rPr>
          <w:rFonts w:ascii="Times New Roman" w:hAnsi="Times New Roman" w:cs="Times New Roman"/>
          <w:sz w:val="24"/>
          <w:szCs w:val="24"/>
        </w:rPr>
        <w:t>but not in chord root length</w:t>
      </w:r>
      <w:r w:rsidR="00682B95" w:rsidRPr="00396322">
        <w:rPr>
          <w:rFonts w:ascii="Times New Roman" w:hAnsi="Times New Roman" w:cs="Times New Roman"/>
          <w:sz w:val="24"/>
          <w:szCs w:val="24"/>
        </w:rPr>
        <w:t xml:space="preserve">. The </w:t>
      </w:r>
      <w:r w:rsidR="0090619F" w:rsidRPr="00396322">
        <w:rPr>
          <w:rFonts w:ascii="Times New Roman" w:hAnsi="Times New Roman" w:cs="Times New Roman"/>
          <w:sz w:val="24"/>
          <w:szCs w:val="24"/>
        </w:rPr>
        <w:t xml:space="preserve">plantlets in </w:t>
      </w:r>
      <w:r w:rsidR="00682B95" w:rsidRPr="00396322">
        <w:rPr>
          <w:rFonts w:ascii="Times New Roman" w:hAnsi="Times New Roman" w:cs="Times New Roman"/>
          <w:sz w:val="24"/>
          <w:szCs w:val="24"/>
        </w:rPr>
        <w:t xml:space="preserve">SD </w:t>
      </w:r>
      <w:r w:rsidR="0090619F" w:rsidRPr="00396322">
        <w:rPr>
          <w:rFonts w:ascii="Times New Roman" w:hAnsi="Times New Roman" w:cs="Times New Roman"/>
          <w:sz w:val="24"/>
          <w:szCs w:val="24"/>
        </w:rPr>
        <w:t>only or in</w:t>
      </w:r>
      <w:r w:rsidR="00682B95" w:rsidRPr="00396322">
        <w:rPr>
          <w:rFonts w:ascii="Times New Roman" w:hAnsi="Times New Roman" w:cs="Times New Roman"/>
          <w:sz w:val="24"/>
          <w:szCs w:val="24"/>
        </w:rPr>
        <w:t xml:space="preserve"> TSSD </w:t>
      </w:r>
      <w:r w:rsidR="0090619F" w:rsidRPr="00396322">
        <w:rPr>
          <w:rFonts w:ascii="Times New Roman" w:hAnsi="Times New Roman" w:cs="Times New Roman"/>
          <w:sz w:val="24"/>
          <w:szCs w:val="24"/>
        </w:rPr>
        <w:t>without ame</w:t>
      </w:r>
      <w:r w:rsidR="00682B95" w:rsidRPr="00396322">
        <w:rPr>
          <w:rFonts w:ascii="Times New Roman" w:hAnsi="Times New Roman" w:cs="Times New Roman"/>
          <w:sz w:val="24"/>
          <w:szCs w:val="24"/>
        </w:rPr>
        <w:t>ndments produced longest chord roots (Table 3).</w:t>
      </w:r>
    </w:p>
    <w:p w:rsidR="00682B95" w:rsidRPr="00396322" w:rsidRDefault="00682B95" w:rsidP="004F58E2">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rPr>
        <w:t>Discussion</w:t>
      </w:r>
    </w:p>
    <w:tbl>
      <w:tblPr>
        <w:tblpPr w:leftFromText="180" w:rightFromText="180" w:vertAnchor="text" w:horzAnchor="margin" w:tblpY="4523"/>
        <w:tblW w:w="9462" w:type="dxa"/>
        <w:tblCellMar>
          <w:left w:w="0" w:type="dxa"/>
          <w:right w:w="0" w:type="dxa"/>
        </w:tblCellMar>
        <w:tblLook w:val="04A0"/>
      </w:tblPr>
      <w:tblGrid>
        <w:gridCol w:w="1396"/>
        <w:gridCol w:w="803"/>
        <w:gridCol w:w="815"/>
        <w:gridCol w:w="916"/>
        <w:gridCol w:w="916"/>
        <w:gridCol w:w="916"/>
        <w:gridCol w:w="928"/>
        <w:gridCol w:w="928"/>
        <w:gridCol w:w="928"/>
        <w:gridCol w:w="916"/>
      </w:tblGrid>
      <w:tr w:rsidR="00396322" w:rsidRPr="00396322" w:rsidTr="00396322">
        <w:trPr>
          <w:trHeight w:val="465"/>
        </w:trPr>
        <w:tc>
          <w:tcPr>
            <w:tcW w:w="139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Treatment</w:t>
            </w:r>
            <w:r w:rsidRPr="00396322">
              <w:rPr>
                <w:rFonts w:ascii="Times New Roman" w:eastAsia="Times New Roman" w:hAnsi="Times New Roman" w:cs="Times New Roman"/>
                <w:bCs/>
                <w:kern w:val="24"/>
                <w:sz w:val="20"/>
                <w:szCs w:val="24"/>
                <w:lang w:eastAsia="en-GB"/>
              </w:rPr>
              <w:t xml:space="preserve"> </w:t>
            </w:r>
          </w:p>
        </w:tc>
        <w:tc>
          <w:tcPr>
            <w:tcW w:w="80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5</w:t>
            </w:r>
            <w:r w:rsidRPr="00396322">
              <w:rPr>
                <w:rFonts w:ascii="Times New Roman" w:eastAsia="Times New Roman" w:hAnsi="Times New Roman" w:cs="Times New Roman"/>
                <w:bCs/>
                <w:kern w:val="24"/>
                <w:sz w:val="20"/>
                <w:szCs w:val="24"/>
                <w:lang w:eastAsia="en-GB"/>
              </w:rPr>
              <w:t xml:space="preserve"> </w:t>
            </w:r>
          </w:p>
        </w:tc>
        <w:tc>
          <w:tcPr>
            <w:tcW w:w="81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7</w:t>
            </w:r>
            <w:r w:rsidRPr="00396322">
              <w:rPr>
                <w:rFonts w:ascii="Times New Roman" w:eastAsia="Times New Roman" w:hAnsi="Times New Roman" w:cs="Times New Roman"/>
                <w:bCs/>
                <w:kern w:val="24"/>
                <w:sz w:val="20"/>
                <w:szCs w:val="24"/>
                <w:lang w:eastAsia="en-GB"/>
              </w:rPr>
              <w:t xml:space="preserve"> </w:t>
            </w:r>
          </w:p>
        </w:tc>
        <w:tc>
          <w:tcPr>
            <w:tcW w:w="9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9</w:t>
            </w:r>
            <w:r w:rsidRPr="00396322">
              <w:rPr>
                <w:rFonts w:ascii="Times New Roman" w:eastAsia="Times New Roman" w:hAnsi="Times New Roman" w:cs="Times New Roman"/>
                <w:bCs/>
                <w:kern w:val="24"/>
                <w:sz w:val="20"/>
                <w:szCs w:val="24"/>
                <w:lang w:eastAsia="en-GB"/>
              </w:rPr>
              <w:t xml:space="preserve"> </w:t>
            </w:r>
          </w:p>
        </w:tc>
        <w:tc>
          <w:tcPr>
            <w:tcW w:w="9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11</w:t>
            </w:r>
            <w:r w:rsidRPr="00396322">
              <w:rPr>
                <w:rFonts w:ascii="Times New Roman" w:eastAsia="Times New Roman" w:hAnsi="Times New Roman" w:cs="Times New Roman"/>
                <w:bCs/>
                <w:kern w:val="24"/>
                <w:sz w:val="20"/>
                <w:szCs w:val="24"/>
                <w:lang w:eastAsia="en-GB"/>
              </w:rPr>
              <w:t xml:space="preserve"> </w:t>
            </w:r>
          </w:p>
        </w:tc>
        <w:tc>
          <w:tcPr>
            <w:tcW w:w="9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13</w:t>
            </w:r>
            <w:r w:rsidRPr="00396322">
              <w:rPr>
                <w:rFonts w:ascii="Times New Roman" w:eastAsia="Times New Roman" w:hAnsi="Times New Roman" w:cs="Times New Roman"/>
                <w:bCs/>
                <w:kern w:val="24"/>
                <w:sz w:val="20"/>
                <w:szCs w:val="24"/>
                <w:lang w:eastAsia="en-GB"/>
              </w:rPr>
              <w:t xml:space="preserve"> </w:t>
            </w:r>
          </w:p>
        </w:tc>
        <w:tc>
          <w:tcPr>
            <w:tcW w:w="92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15</w:t>
            </w:r>
            <w:r w:rsidRPr="00396322">
              <w:rPr>
                <w:rFonts w:ascii="Times New Roman" w:eastAsia="Times New Roman" w:hAnsi="Times New Roman" w:cs="Times New Roman"/>
                <w:bCs/>
                <w:kern w:val="24"/>
                <w:sz w:val="20"/>
                <w:szCs w:val="24"/>
                <w:lang w:eastAsia="en-GB"/>
              </w:rPr>
              <w:t xml:space="preserve"> </w:t>
            </w:r>
          </w:p>
        </w:tc>
        <w:tc>
          <w:tcPr>
            <w:tcW w:w="92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17</w:t>
            </w:r>
            <w:r w:rsidRPr="00396322">
              <w:rPr>
                <w:rFonts w:ascii="Times New Roman" w:eastAsia="Times New Roman" w:hAnsi="Times New Roman" w:cs="Times New Roman"/>
                <w:bCs/>
                <w:kern w:val="24"/>
                <w:sz w:val="20"/>
                <w:szCs w:val="24"/>
                <w:lang w:eastAsia="en-GB"/>
              </w:rPr>
              <w:t xml:space="preserve"> </w:t>
            </w:r>
          </w:p>
        </w:tc>
        <w:tc>
          <w:tcPr>
            <w:tcW w:w="92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19</w:t>
            </w:r>
            <w:r w:rsidRPr="00396322">
              <w:rPr>
                <w:rFonts w:ascii="Times New Roman" w:eastAsia="Times New Roman" w:hAnsi="Times New Roman" w:cs="Times New Roman"/>
                <w:bCs/>
                <w:kern w:val="24"/>
                <w:sz w:val="20"/>
                <w:szCs w:val="24"/>
                <w:lang w:eastAsia="en-GB"/>
              </w:rPr>
              <w:t xml:space="preserve"> </w:t>
            </w:r>
          </w:p>
        </w:tc>
        <w:tc>
          <w:tcPr>
            <w:tcW w:w="91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val="en-US" w:eastAsia="en-GB"/>
              </w:rPr>
              <w:t>21</w:t>
            </w:r>
            <w:r w:rsidRPr="00396322">
              <w:rPr>
                <w:rFonts w:ascii="Times New Roman" w:eastAsia="Times New Roman" w:hAnsi="Times New Roman" w:cs="Times New Roman"/>
                <w:bCs/>
                <w:kern w:val="24"/>
                <w:sz w:val="20"/>
                <w:szCs w:val="24"/>
                <w:lang w:eastAsia="en-GB"/>
              </w:rPr>
              <w:t xml:space="preserve"> </w:t>
            </w:r>
          </w:p>
        </w:tc>
      </w:tr>
      <w:tr w:rsidR="00396322" w:rsidRPr="00396322" w:rsidTr="00396322">
        <w:trPr>
          <w:trHeight w:val="306"/>
        </w:trPr>
        <w:tc>
          <w:tcPr>
            <w:tcW w:w="139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TS</w:t>
            </w:r>
          </w:p>
        </w:tc>
        <w:tc>
          <w:tcPr>
            <w:tcW w:w="803"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3.1bc</w:t>
            </w:r>
            <w:r w:rsidRPr="00396322">
              <w:rPr>
                <w:rFonts w:ascii="Times New Roman" w:eastAsia="Calibri" w:hAnsi="Times New Roman" w:cs="Times New Roman"/>
                <w:bCs/>
                <w:kern w:val="24"/>
                <w:sz w:val="20"/>
                <w:szCs w:val="24"/>
                <w:lang w:eastAsia="en-GB"/>
              </w:rPr>
              <w:t xml:space="preserve"> </w:t>
            </w:r>
          </w:p>
        </w:tc>
        <w:tc>
          <w:tcPr>
            <w:tcW w:w="815"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9.7abc</w:t>
            </w:r>
            <w:r w:rsidRPr="00396322">
              <w:rPr>
                <w:rFonts w:ascii="Times New Roman" w:eastAsia="Calibri" w:hAnsi="Times New Roman" w:cs="Times New Roman"/>
                <w:bCs/>
                <w:kern w:val="24"/>
                <w:sz w:val="20"/>
                <w:szCs w:val="24"/>
                <w:lang w:eastAsia="en-GB"/>
              </w:rPr>
              <w:t xml:space="preserve"> </w:t>
            </w:r>
          </w:p>
        </w:tc>
        <w:tc>
          <w:tcPr>
            <w:tcW w:w="91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11.9ab</w:t>
            </w:r>
            <w:r w:rsidRPr="00396322">
              <w:rPr>
                <w:rFonts w:ascii="Times New Roman" w:eastAsia="Calibri" w:hAnsi="Times New Roman" w:cs="Times New Roman"/>
                <w:bCs/>
                <w:kern w:val="24"/>
                <w:sz w:val="20"/>
                <w:szCs w:val="24"/>
                <w:lang w:eastAsia="en-GB"/>
              </w:rPr>
              <w:t xml:space="preserve"> </w:t>
            </w:r>
          </w:p>
        </w:tc>
        <w:tc>
          <w:tcPr>
            <w:tcW w:w="91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13.4ab</w:t>
            </w:r>
            <w:r w:rsidRPr="00396322">
              <w:rPr>
                <w:rFonts w:ascii="Times New Roman" w:eastAsia="Calibri" w:hAnsi="Times New Roman" w:cs="Times New Roman"/>
                <w:bCs/>
                <w:kern w:val="24"/>
                <w:sz w:val="20"/>
                <w:szCs w:val="24"/>
                <w:lang w:eastAsia="en-GB"/>
              </w:rPr>
              <w:t xml:space="preserve"> </w:t>
            </w:r>
          </w:p>
        </w:tc>
        <w:tc>
          <w:tcPr>
            <w:tcW w:w="91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15.5abc</w:t>
            </w:r>
            <w:r w:rsidRPr="00396322">
              <w:rPr>
                <w:rFonts w:ascii="Times New Roman" w:eastAsia="Calibri" w:hAnsi="Times New Roman" w:cs="Times New Roman"/>
                <w:bCs/>
                <w:kern w:val="24"/>
                <w:sz w:val="20"/>
                <w:szCs w:val="24"/>
                <w:lang w:eastAsia="en-GB"/>
              </w:rPr>
              <w:t xml:space="preserve"> </w:t>
            </w:r>
          </w:p>
        </w:tc>
        <w:tc>
          <w:tcPr>
            <w:tcW w:w="928"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16.8abc</w:t>
            </w:r>
            <w:r w:rsidRPr="00396322">
              <w:rPr>
                <w:rFonts w:ascii="Times New Roman" w:eastAsia="Calibri" w:hAnsi="Times New Roman" w:cs="Times New Roman"/>
                <w:bCs/>
                <w:kern w:val="24"/>
                <w:sz w:val="20"/>
                <w:szCs w:val="24"/>
                <w:lang w:eastAsia="en-GB"/>
              </w:rPr>
              <w:t xml:space="preserve"> </w:t>
            </w:r>
          </w:p>
        </w:tc>
        <w:tc>
          <w:tcPr>
            <w:tcW w:w="928"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16.8abc</w:t>
            </w:r>
            <w:r w:rsidRPr="00396322">
              <w:rPr>
                <w:rFonts w:ascii="Times New Roman" w:eastAsia="Calibri" w:hAnsi="Times New Roman" w:cs="Times New Roman"/>
                <w:bCs/>
                <w:kern w:val="24"/>
                <w:sz w:val="20"/>
                <w:szCs w:val="24"/>
                <w:lang w:eastAsia="en-GB"/>
              </w:rPr>
              <w:t xml:space="preserve"> </w:t>
            </w:r>
          </w:p>
        </w:tc>
        <w:tc>
          <w:tcPr>
            <w:tcW w:w="928"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18.1abc</w:t>
            </w:r>
            <w:r w:rsidRPr="00396322">
              <w:rPr>
                <w:rFonts w:ascii="Times New Roman" w:eastAsia="Calibri" w:hAnsi="Times New Roman" w:cs="Times New Roman"/>
                <w:bCs/>
                <w:kern w:val="24"/>
                <w:sz w:val="20"/>
                <w:szCs w:val="24"/>
                <w:lang w:eastAsia="en-GB"/>
              </w:rPr>
              <w:t xml:space="preserve"> </w:t>
            </w:r>
          </w:p>
        </w:tc>
        <w:tc>
          <w:tcPr>
            <w:tcW w:w="91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22.8abc</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SD</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2.4bc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6.4abc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8.2abc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8.8abc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9.5bcd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10.0bcd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10.9bcd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12.0bcd</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15.5bc</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45"/>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TSSD</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1.6bc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3.7bc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5.1bc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6.0bc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6.5cd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7.5cd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7.5cd</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8.8cd</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13.3cd</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 xml:space="preserve">TS +CPM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2.8bc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8.0abc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9.9abc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10.8abc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12.7abc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13.9abc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13.9abc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14.9abc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17.7abc</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SD+CPM</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7.7abc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13.6ab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15.8ab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16.9ab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21.0ab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25.0a</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25.3a</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26.6a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30.0a</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434"/>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TSSD+CPM</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11.9a</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16.2a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17.9a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18.7a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21.2ab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22.2ab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22.2ab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23.2ab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26.7abc</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TS+ GOMF</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SD +GOMF</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0.7c</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7.0abc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10.5abc</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11.5ab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18.0ab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22.0ab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22.0ab</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23.3ab</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nil"/>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29.0ab</w:t>
            </w:r>
            <w:r w:rsidRPr="00396322">
              <w:rPr>
                <w:rFonts w:ascii="Times New Roman" w:eastAsia="Calibri" w:hAnsi="Times New Roman" w:cs="Times New Roman"/>
                <w:bCs/>
                <w:kern w:val="24"/>
                <w:sz w:val="20"/>
                <w:szCs w:val="24"/>
                <w:lang w:eastAsia="en-GB"/>
              </w:rPr>
              <w:t xml:space="preserve"> </w:t>
            </w:r>
          </w:p>
        </w:tc>
      </w:tr>
      <w:tr w:rsidR="00396322" w:rsidRPr="00396322" w:rsidTr="00396322">
        <w:trPr>
          <w:trHeight w:val="306"/>
        </w:trPr>
        <w:tc>
          <w:tcPr>
            <w:tcW w:w="139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TSSD+GOMF</w:t>
            </w:r>
            <w:r w:rsidRPr="00396322">
              <w:rPr>
                <w:rFonts w:ascii="Times New Roman" w:eastAsia="Calibri" w:hAnsi="Times New Roman" w:cs="Times New Roman"/>
                <w:bCs/>
                <w:kern w:val="24"/>
                <w:sz w:val="20"/>
                <w:szCs w:val="24"/>
                <w:lang w:eastAsia="en-GB"/>
              </w:rPr>
              <w:t xml:space="preserve"> </w:t>
            </w:r>
          </w:p>
        </w:tc>
        <w:tc>
          <w:tcPr>
            <w:tcW w:w="80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9.4a</w:t>
            </w:r>
            <w:r w:rsidRPr="00396322">
              <w:rPr>
                <w:rFonts w:ascii="Times New Roman" w:eastAsia="Calibri" w:hAnsi="Times New Roman" w:cs="Times New Roman"/>
                <w:bCs/>
                <w:kern w:val="24"/>
                <w:sz w:val="20"/>
                <w:szCs w:val="24"/>
                <w:lang w:eastAsia="en-GB"/>
              </w:rPr>
              <w:t xml:space="preserve"> </w:t>
            </w:r>
          </w:p>
        </w:tc>
        <w:tc>
          <w:tcPr>
            <w:tcW w:w="815"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14.9a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16.8a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18.0a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21.6a</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24.6a</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25.1a</w:t>
            </w:r>
            <w:r w:rsidRPr="00396322">
              <w:rPr>
                <w:rFonts w:ascii="Times New Roman" w:eastAsia="Calibri" w:hAnsi="Times New Roman" w:cs="Times New Roman"/>
                <w:bCs/>
                <w:kern w:val="24"/>
                <w:sz w:val="20"/>
                <w:szCs w:val="24"/>
                <w:lang w:eastAsia="en-GB"/>
              </w:rPr>
              <w:t xml:space="preserve"> </w:t>
            </w:r>
          </w:p>
        </w:tc>
        <w:tc>
          <w:tcPr>
            <w:tcW w:w="92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26.3a</w:t>
            </w:r>
            <w:r w:rsidRPr="00396322">
              <w:rPr>
                <w:rFonts w:ascii="Times New Roman" w:eastAsia="Calibri" w:hAnsi="Times New Roman" w:cs="Times New Roman"/>
                <w:bCs/>
                <w:kern w:val="24"/>
                <w:sz w:val="20"/>
                <w:szCs w:val="24"/>
                <w:lang w:eastAsia="en-GB"/>
              </w:rPr>
              <w:t xml:space="preserve"> </w:t>
            </w:r>
          </w:p>
        </w:tc>
        <w:tc>
          <w:tcPr>
            <w:tcW w:w="91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396322" w:rsidRPr="00396322" w:rsidRDefault="00396322" w:rsidP="00396322">
            <w:pPr>
              <w:spacing w:after="0" w:line="360" w:lineRule="auto"/>
              <w:rPr>
                <w:rFonts w:ascii="Times New Roman" w:eastAsia="Times New Roman" w:hAnsi="Times New Roman" w:cs="Times New Roman"/>
                <w:sz w:val="20"/>
                <w:szCs w:val="24"/>
                <w:lang w:eastAsia="en-GB"/>
              </w:rPr>
            </w:pPr>
            <w:r w:rsidRPr="00396322">
              <w:rPr>
                <w:rFonts w:ascii="Times New Roman" w:eastAsia="Times New Roman" w:hAnsi="Times New Roman" w:cs="Times New Roman"/>
                <w:bCs/>
                <w:kern w:val="24"/>
                <w:sz w:val="20"/>
                <w:szCs w:val="24"/>
                <w:lang w:eastAsia="en-GB"/>
              </w:rPr>
              <w:t>31.0a</w:t>
            </w:r>
            <w:r w:rsidRPr="00396322">
              <w:rPr>
                <w:rFonts w:ascii="Times New Roman" w:eastAsia="Calibri" w:hAnsi="Times New Roman" w:cs="Times New Roman"/>
                <w:bCs/>
                <w:kern w:val="24"/>
                <w:sz w:val="20"/>
                <w:szCs w:val="24"/>
                <w:lang w:eastAsia="en-GB"/>
              </w:rPr>
              <w:t xml:space="preserve"> </w:t>
            </w:r>
          </w:p>
        </w:tc>
      </w:tr>
    </w:tbl>
    <w:p w:rsidR="0090619F" w:rsidRPr="00396322" w:rsidRDefault="0097755D" w:rsidP="0090619F">
      <w:pPr>
        <w:spacing w:line="360" w:lineRule="auto"/>
        <w:jc w:val="both"/>
        <w:rPr>
          <w:rFonts w:ascii="Times New Roman" w:hAnsi="Times New Roman" w:cs="Times New Roman"/>
          <w:sz w:val="24"/>
          <w:szCs w:val="24"/>
        </w:rPr>
      </w:pPr>
      <w:r w:rsidRPr="00396322">
        <w:rPr>
          <w:rFonts w:ascii="Times New Roman" w:hAnsi="Times New Roman" w:cs="Times New Roman"/>
          <w:sz w:val="24"/>
          <w:szCs w:val="24"/>
        </w:rPr>
        <w:t xml:space="preserve">The superior performance of plantlets from TSSD with CPM with reference to the plant height, number of leaves, canopy and stem circumference compared to plantlets  in TS only with or without amendments suggested that they provided a better environment for growth. </w:t>
      </w:r>
      <w:r w:rsidR="007E110F" w:rsidRPr="00396322">
        <w:rPr>
          <w:rFonts w:ascii="Times New Roman" w:hAnsi="Times New Roman" w:cs="Times New Roman"/>
          <w:sz w:val="24"/>
          <w:szCs w:val="24"/>
        </w:rPr>
        <w:t>SD or TSSD amended or not amended seemed to support the growth of plantlets more than TS only. It</w:t>
      </w:r>
      <w:r w:rsidR="0090619F" w:rsidRPr="00396322">
        <w:rPr>
          <w:rFonts w:ascii="Times New Roman" w:hAnsi="Times New Roman" w:cs="Times New Roman"/>
          <w:sz w:val="24"/>
          <w:szCs w:val="24"/>
        </w:rPr>
        <w:t xml:space="preserve"> is possible that</w:t>
      </w:r>
      <w:r w:rsidR="007E110F" w:rsidRPr="00396322">
        <w:rPr>
          <w:rFonts w:ascii="Times New Roman" w:hAnsi="Times New Roman" w:cs="Times New Roman"/>
          <w:sz w:val="24"/>
          <w:szCs w:val="24"/>
        </w:rPr>
        <w:t xml:space="preserve"> the</w:t>
      </w:r>
      <w:r w:rsidR="0090619F" w:rsidRPr="00396322">
        <w:rPr>
          <w:rFonts w:ascii="Times New Roman" w:hAnsi="Times New Roman" w:cs="Times New Roman"/>
          <w:sz w:val="24"/>
          <w:szCs w:val="24"/>
        </w:rPr>
        <w:t xml:space="preserve"> roots </w:t>
      </w:r>
      <w:r w:rsidR="007E110F" w:rsidRPr="00396322">
        <w:rPr>
          <w:rFonts w:ascii="Times New Roman" w:hAnsi="Times New Roman" w:cs="Times New Roman"/>
          <w:sz w:val="24"/>
          <w:szCs w:val="24"/>
        </w:rPr>
        <w:t>of the plantlets penetrated more easily through them due to the</w:t>
      </w:r>
      <w:r w:rsidR="0090619F" w:rsidRPr="00396322">
        <w:rPr>
          <w:rFonts w:ascii="Times New Roman" w:hAnsi="Times New Roman" w:cs="Times New Roman"/>
          <w:sz w:val="24"/>
          <w:szCs w:val="24"/>
        </w:rPr>
        <w:t xml:space="preserve"> inherent high porosity.</w:t>
      </w:r>
      <w:r w:rsidR="007E110F" w:rsidRPr="00396322">
        <w:rPr>
          <w:rFonts w:ascii="Times New Roman" w:hAnsi="Times New Roman" w:cs="Times New Roman"/>
          <w:sz w:val="24"/>
          <w:szCs w:val="24"/>
        </w:rPr>
        <w:t xml:space="preserve"> Baiyeri and </w:t>
      </w:r>
      <w:r w:rsidR="00793162" w:rsidRPr="00396322">
        <w:rPr>
          <w:rFonts w:ascii="Times New Roman" w:hAnsi="Times New Roman" w:cs="Times New Roman"/>
          <w:sz w:val="24"/>
          <w:szCs w:val="24"/>
        </w:rPr>
        <w:t xml:space="preserve">Aba, 2005 </w:t>
      </w:r>
      <w:r w:rsidR="007E110F" w:rsidRPr="00396322">
        <w:rPr>
          <w:rFonts w:ascii="Times New Roman" w:hAnsi="Times New Roman" w:cs="Times New Roman"/>
          <w:sz w:val="24"/>
          <w:szCs w:val="24"/>
        </w:rPr>
        <w:t xml:space="preserve">found similar trend in their work in which sawdust and rice hull enhanced plantlets growth. Their opinion that the media served for anchorage, moisture </w:t>
      </w:r>
      <w:r w:rsidR="002F5D94" w:rsidRPr="00396322">
        <w:rPr>
          <w:rFonts w:ascii="Times New Roman" w:hAnsi="Times New Roman" w:cs="Times New Roman"/>
          <w:sz w:val="24"/>
          <w:szCs w:val="24"/>
        </w:rPr>
        <w:t>supply and root aeration is in line</w:t>
      </w:r>
      <w:r w:rsidR="00793162" w:rsidRPr="00396322">
        <w:rPr>
          <w:rFonts w:ascii="Times New Roman" w:hAnsi="Times New Roman" w:cs="Times New Roman"/>
          <w:sz w:val="24"/>
          <w:szCs w:val="24"/>
        </w:rPr>
        <w:t xml:space="preserve"> the </w:t>
      </w:r>
      <w:r w:rsidR="002F5D94" w:rsidRPr="00396322">
        <w:rPr>
          <w:rFonts w:ascii="Times New Roman" w:hAnsi="Times New Roman" w:cs="Times New Roman"/>
          <w:sz w:val="24"/>
          <w:szCs w:val="24"/>
        </w:rPr>
        <w:t xml:space="preserve">with the </w:t>
      </w:r>
      <w:r w:rsidR="007E110F" w:rsidRPr="00396322">
        <w:rPr>
          <w:rFonts w:ascii="Times New Roman" w:hAnsi="Times New Roman" w:cs="Times New Roman"/>
          <w:sz w:val="24"/>
          <w:szCs w:val="24"/>
        </w:rPr>
        <w:t>finding of the present study</w:t>
      </w:r>
      <w:r w:rsidR="002F5D94" w:rsidRPr="00396322">
        <w:rPr>
          <w:rFonts w:ascii="Times New Roman" w:hAnsi="Times New Roman" w:cs="Times New Roman"/>
          <w:sz w:val="24"/>
          <w:szCs w:val="24"/>
        </w:rPr>
        <w:t>.</w:t>
      </w:r>
      <w:r w:rsidR="007E110F" w:rsidRPr="00396322">
        <w:rPr>
          <w:rFonts w:ascii="Times New Roman" w:hAnsi="Times New Roman" w:cs="Times New Roman"/>
          <w:sz w:val="24"/>
          <w:szCs w:val="24"/>
        </w:rPr>
        <w:t xml:space="preserve"> </w:t>
      </w:r>
      <w:r w:rsidR="00396322" w:rsidRPr="00396322">
        <w:rPr>
          <w:rFonts w:ascii="Times New Roman" w:hAnsi="Times New Roman" w:cs="Times New Roman"/>
          <w:sz w:val="24"/>
          <w:szCs w:val="24"/>
        </w:rPr>
        <w:t xml:space="preserve">                                                                        </w:t>
      </w:r>
      <w:r w:rsidR="0090619F" w:rsidRPr="00396322">
        <w:rPr>
          <w:rFonts w:ascii="Times New Roman" w:hAnsi="Times New Roman" w:cs="Times New Roman"/>
          <w:sz w:val="24"/>
          <w:szCs w:val="24"/>
          <w:lang w:val="en-US"/>
        </w:rPr>
        <w:t>Table1</w:t>
      </w:r>
      <w:r w:rsidR="0090619F" w:rsidRPr="00396322">
        <w:rPr>
          <w:rFonts w:ascii="Times New Roman" w:hAnsi="Times New Roman" w:cs="Times New Roman"/>
          <w:bCs/>
          <w:sz w:val="24"/>
          <w:szCs w:val="24"/>
          <w:lang w:val="en-US"/>
        </w:rPr>
        <w:t xml:space="preserve">: </w:t>
      </w:r>
      <w:r w:rsidR="0090619F" w:rsidRPr="00396322">
        <w:rPr>
          <w:rFonts w:ascii="Times New Roman" w:hAnsi="Times New Roman" w:cs="Times New Roman"/>
          <w:bCs/>
          <w:sz w:val="24"/>
          <w:szCs w:val="24"/>
        </w:rPr>
        <w:t>Effects of Growth media and fertilizer on plantain plantlet height (cm)</w:t>
      </w:r>
    </w:p>
    <w:p w:rsidR="0090619F" w:rsidRPr="00396322" w:rsidRDefault="0090619F" w:rsidP="0090619F">
      <w:pPr>
        <w:spacing w:line="360" w:lineRule="auto"/>
        <w:jc w:val="both"/>
        <w:rPr>
          <w:rFonts w:ascii="Times New Roman" w:hAnsi="Times New Roman" w:cs="Times New Roman"/>
          <w:bCs/>
          <w:sz w:val="24"/>
          <w:szCs w:val="24"/>
          <w:lang w:val="en-US"/>
        </w:rPr>
      </w:pPr>
    </w:p>
    <w:p w:rsidR="0090619F" w:rsidRPr="00396322" w:rsidRDefault="0090619F" w:rsidP="0090619F">
      <w:pPr>
        <w:spacing w:line="360" w:lineRule="auto"/>
        <w:jc w:val="both"/>
        <w:rPr>
          <w:rFonts w:ascii="Times New Roman" w:hAnsi="Times New Roman" w:cs="Times New Roman"/>
          <w:bCs/>
          <w:sz w:val="24"/>
          <w:szCs w:val="24"/>
          <w:lang w:val="en-US"/>
        </w:rPr>
      </w:pPr>
    </w:p>
    <w:tbl>
      <w:tblPr>
        <w:tblpPr w:leftFromText="180" w:rightFromText="180" w:vertAnchor="page" w:horzAnchor="margin" w:tblpY="8926"/>
        <w:tblW w:w="9144" w:type="dxa"/>
        <w:tblCellMar>
          <w:left w:w="0" w:type="dxa"/>
          <w:right w:w="0" w:type="dxa"/>
        </w:tblCellMar>
        <w:tblLook w:val="04A0"/>
      </w:tblPr>
      <w:tblGrid>
        <w:gridCol w:w="2394"/>
        <w:gridCol w:w="770"/>
        <w:gridCol w:w="863"/>
        <w:gridCol w:w="743"/>
        <w:gridCol w:w="890"/>
        <w:gridCol w:w="876"/>
        <w:gridCol w:w="860"/>
        <w:gridCol w:w="850"/>
        <w:gridCol w:w="898"/>
      </w:tblGrid>
      <w:tr w:rsidR="00793162" w:rsidRPr="00396322" w:rsidTr="00396322">
        <w:trPr>
          <w:trHeight w:val="545"/>
        </w:trPr>
        <w:tc>
          <w:tcPr>
            <w:tcW w:w="239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lastRenderedPageBreak/>
              <w:t>Treat</w:t>
            </w:r>
            <w:r w:rsidRPr="00396322">
              <w:rPr>
                <w:rFonts w:ascii="Times New Roman" w:eastAsia="Times New Roman" w:hAnsi="Times New Roman" w:cs="Times New Roman"/>
                <w:bCs/>
                <w:kern w:val="24"/>
                <w:sz w:val="24"/>
                <w:szCs w:val="24"/>
                <w:lang w:eastAsia="en-GB"/>
              </w:rPr>
              <w:t xml:space="preserve"> </w:t>
            </w:r>
          </w:p>
        </w:tc>
        <w:tc>
          <w:tcPr>
            <w:tcW w:w="77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7</w:t>
            </w:r>
            <w:r w:rsidRPr="00396322">
              <w:rPr>
                <w:rFonts w:ascii="Times New Roman" w:eastAsia="Times New Roman" w:hAnsi="Times New Roman" w:cs="Times New Roman"/>
                <w:bCs/>
                <w:kern w:val="24"/>
                <w:sz w:val="24"/>
                <w:szCs w:val="24"/>
                <w:lang w:eastAsia="en-GB"/>
              </w:rPr>
              <w:t xml:space="preserve"> </w:t>
            </w:r>
          </w:p>
        </w:tc>
        <w:tc>
          <w:tcPr>
            <w:tcW w:w="86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9</w:t>
            </w:r>
            <w:r w:rsidRPr="00396322">
              <w:rPr>
                <w:rFonts w:ascii="Times New Roman" w:eastAsia="Times New Roman" w:hAnsi="Times New Roman" w:cs="Times New Roman"/>
                <w:bCs/>
                <w:kern w:val="24"/>
                <w:sz w:val="24"/>
                <w:szCs w:val="24"/>
                <w:lang w:eastAsia="en-GB"/>
              </w:rPr>
              <w:t xml:space="preserve"> </w:t>
            </w:r>
          </w:p>
        </w:tc>
        <w:tc>
          <w:tcPr>
            <w:tcW w:w="74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11</w:t>
            </w:r>
            <w:r w:rsidRPr="00396322">
              <w:rPr>
                <w:rFonts w:ascii="Times New Roman" w:eastAsia="Times New Roman" w:hAnsi="Times New Roman" w:cs="Times New Roman"/>
                <w:bCs/>
                <w:kern w:val="24"/>
                <w:sz w:val="24"/>
                <w:szCs w:val="24"/>
                <w:lang w:eastAsia="en-GB"/>
              </w:rPr>
              <w:t xml:space="preserve"> </w:t>
            </w:r>
          </w:p>
        </w:tc>
        <w:tc>
          <w:tcPr>
            <w:tcW w:w="8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13</w:t>
            </w:r>
            <w:r w:rsidRPr="00396322">
              <w:rPr>
                <w:rFonts w:ascii="Times New Roman" w:eastAsia="Times New Roman" w:hAnsi="Times New Roman" w:cs="Times New Roman"/>
                <w:bCs/>
                <w:kern w:val="24"/>
                <w:sz w:val="24"/>
                <w:szCs w:val="24"/>
                <w:lang w:eastAsia="en-GB"/>
              </w:rPr>
              <w:t xml:space="preserve"> </w:t>
            </w:r>
          </w:p>
        </w:tc>
        <w:tc>
          <w:tcPr>
            <w:tcW w:w="87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15</w:t>
            </w:r>
            <w:r w:rsidRPr="00396322">
              <w:rPr>
                <w:rFonts w:ascii="Times New Roman" w:eastAsia="Times New Roman" w:hAnsi="Times New Roman" w:cs="Times New Roman"/>
                <w:bCs/>
                <w:kern w:val="24"/>
                <w:sz w:val="24"/>
                <w:szCs w:val="24"/>
                <w:lang w:eastAsia="en-GB"/>
              </w:rPr>
              <w:t xml:space="preserve"> </w:t>
            </w:r>
          </w:p>
        </w:tc>
        <w:tc>
          <w:tcPr>
            <w:tcW w:w="8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17</w:t>
            </w:r>
            <w:r w:rsidRPr="00396322">
              <w:rPr>
                <w:rFonts w:ascii="Times New Roman" w:eastAsia="Times New Roman" w:hAnsi="Times New Roman" w:cs="Times New Roman"/>
                <w:bCs/>
                <w:kern w:val="24"/>
                <w:sz w:val="24"/>
                <w:szCs w:val="24"/>
                <w:lang w:eastAsia="en-GB"/>
              </w:rPr>
              <w:t xml:space="preserve"> </w:t>
            </w:r>
          </w:p>
        </w:tc>
        <w:tc>
          <w:tcPr>
            <w:tcW w:w="85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19</w:t>
            </w:r>
            <w:r w:rsidRPr="00396322">
              <w:rPr>
                <w:rFonts w:ascii="Times New Roman" w:eastAsia="Times New Roman" w:hAnsi="Times New Roman" w:cs="Times New Roman"/>
                <w:bCs/>
                <w:kern w:val="24"/>
                <w:sz w:val="24"/>
                <w:szCs w:val="24"/>
                <w:lang w:eastAsia="en-GB"/>
              </w:rPr>
              <w:t xml:space="preserve"> </w:t>
            </w:r>
          </w:p>
        </w:tc>
        <w:tc>
          <w:tcPr>
            <w:tcW w:w="89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val="en-US" w:eastAsia="en-GB"/>
              </w:rPr>
              <w:t>21</w:t>
            </w:r>
            <w:r w:rsidRPr="00396322">
              <w:rPr>
                <w:rFonts w:ascii="Times New Roman" w:eastAsia="Times New Roman" w:hAnsi="Times New Roman" w:cs="Times New Roman"/>
                <w:bCs/>
                <w:kern w:val="24"/>
                <w:sz w:val="24"/>
                <w:szCs w:val="24"/>
                <w:lang w:eastAsia="en-GB"/>
              </w:rPr>
              <w:t xml:space="preserve"> </w:t>
            </w:r>
          </w:p>
        </w:tc>
      </w:tr>
      <w:tr w:rsidR="00793162" w:rsidRPr="00396322" w:rsidTr="00396322">
        <w:trPr>
          <w:trHeight w:val="514"/>
        </w:trPr>
        <w:tc>
          <w:tcPr>
            <w:tcW w:w="2394"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w:t>
            </w:r>
          </w:p>
        </w:tc>
        <w:tc>
          <w:tcPr>
            <w:tcW w:w="77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2.4ab</w:t>
            </w:r>
          </w:p>
        </w:tc>
        <w:tc>
          <w:tcPr>
            <w:tcW w:w="863"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3.2a</w:t>
            </w:r>
          </w:p>
        </w:tc>
        <w:tc>
          <w:tcPr>
            <w:tcW w:w="743"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3.3ab</w:t>
            </w:r>
          </w:p>
        </w:tc>
        <w:tc>
          <w:tcPr>
            <w:tcW w:w="89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4.0cd</w:t>
            </w:r>
          </w:p>
        </w:tc>
        <w:tc>
          <w:tcPr>
            <w:tcW w:w="876"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4.3c</w:t>
            </w:r>
          </w:p>
        </w:tc>
        <w:tc>
          <w:tcPr>
            <w:tcW w:w="86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3.5c</w:t>
            </w:r>
          </w:p>
        </w:tc>
        <w:tc>
          <w:tcPr>
            <w:tcW w:w="850"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2.8bc</w:t>
            </w:r>
          </w:p>
        </w:tc>
        <w:tc>
          <w:tcPr>
            <w:tcW w:w="898" w:type="dxa"/>
            <w:tcBorders>
              <w:top w:val="single" w:sz="8" w:space="0" w:color="000000"/>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1.5cd</w:t>
            </w:r>
          </w:p>
        </w:tc>
      </w:tr>
      <w:tr w:rsidR="00793162" w:rsidRPr="00396322" w:rsidTr="00396322">
        <w:trPr>
          <w:trHeight w:val="501"/>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3.4a</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3.7a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3.7a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3.5d</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3.3c</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3.0c</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2.3cd</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2.3cd</w:t>
            </w:r>
          </w:p>
        </w:tc>
      </w:tr>
      <w:tr w:rsidR="00793162" w:rsidRPr="00396322" w:rsidTr="00396322">
        <w:trPr>
          <w:trHeight w:val="512"/>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2.9a</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3.8a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3.6a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3.5d</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3.5c</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3.5c</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2.8bc</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2.5bcd</w:t>
            </w:r>
          </w:p>
        </w:tc>
      </w:tr>
      <w:tr w:rsidR="00793162" w:rsidRPr="00396322" w:rsidTr="00396322">
        <w:trPr>
          <w:trHeight w:val="512"/>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 +CPM</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2.1ab</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3.2a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3.4ab</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3.7d</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4.2c</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3.7c</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2.7bc</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2.2bcd</w:t>
            </w:r>
          </w:p>
        </w:tc>
      </w:tr>
      <w:tr w:rsidR="00793162" w:rsidRPr="00396322" w:rsidTr="00396322">
        <w:trPr>
          <w:trHeight w:val="512"/>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SD+CPM</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4.0a</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4.5a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4.5a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6.0abc</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7.0ab</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4.8abc</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3.5abc</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2.5abc</w:t>
            </w:r>
          </w:p>
        </w:tc>
      </w:tr>
      <w:tr w:rsidR="00793162" w:rsidRPr="00396322" w:rsidTr="00396322">
        <w:trPr>
          <w:trHeight w:val="822"/>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TSSD+CPM</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3.7a</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4.7a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4.7a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4.7bcd</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5.2abc</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4.2bc</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2.9bc</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2.4abc</w:t>
            </w:r>
          </w:p>
        </w:tc>
      </w:tr>
      <w:tr w:rsidR="00793162" w:rsidRPr="00396322" w:rsidTr="00396322">
        <w:trPr>
          <w:trHeight w:val="726"/>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 GOMF</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396322" w:rsidP="003963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793162" w:rsidRPr="00396322">
              <w:rPr>
                <w:rFonts w:ascii="Times New Roman" w:eastAsia="Times New Roman" w:hAnsi="Times New Roman" w:cs="Times New Roman"/>
                <w:sz w:val="24"/>
                <w:szCs w:val="24"/>
                <w:lang w:eastAsia="en-GB"/>
              </w:rPr>
              <w:t>a</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sz w:val="24"/>
                <w:szCs w:val="24"/>
                <w:lang w:eastAsia="en-GB"/>
              </w:rPr>
              <w:t>na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sz w:val="24"/>
                <w:szCs w:val="24"/>
                <w:lang w:eastAsia="en-GB"/>
              </w:rPr>
              <w:t>na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396322" w:rsidP="003963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793162" w:rsidRPr="00396322">
              <w:rPr>
                <w:rFonts w:ascii="Times New Roman" w:eastAsia="Times New Roman" w:hAnsi="Times New Roman" w:cs="Times New Roman"/>
                <w:sz w:val="24"/>
                <w:szCs w:val="24"/>
                <w:lang w:eastAsia="en-GB"/>
              </w:rPr>
              <w:t>a</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396322" w:rsidP="003963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793162" w:rsidRPr="00396322">
              <w:rPr>
                <w:rFonts w:ascii="Times New Roman" w:eastAsia="Times New Roman" w:hAnsi="Times New Roman" w:cs="Times New Roman"/>
                <w:sz w:val="24"/>
                <w:szCs w:val="24"/>
                <w:lang w:eastAsia="en-GB"/>
              </w:rPr>
              <w:t>a</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sz w:val="24"/>
                <w:szCs w:val="24"/>
                <w:lang w:eastAsia="en-GB"/>
              </w:rPr>
              <w:t>na</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396322" w:rsidP="003963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793162" w:rsidRPr="00396322">
              <w:rPr>
                <w:rFonts w:ascii="Times New Roman" w:eastAsia="Times New Roman" w:hAnsi="Times New Roman" w:cs="Times New Roman"/>
                <w:sz w:val="24"/>
                <w:szCs w:val="24"/>
                <w:lang w:eastAsia="en-GB"/>
              </w:rPr>
              <w:t>a</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396322" w:rsidP="003963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00793162" w:rsidRPr="00396322">
              <w:rPr>
                <w:rFonts w:ascii="Times New Roman" w:eastAsia="Times New Roman" w:hAnsi="Times New Roman" w:cs="Times New Roman"/>
                <w:sz w:val="24"/>
                <w:szCs w:val="24"/>
                <w:lang w:eastAsia="en-GB"/>
              </w:rPr>
              <w:t>a</w:t>
            </w:r>
          </w:p>
        </w:tc>
      </w:tr>
      <w:tr w:rsidR="00793162" w:rsidRPr="00396322" w:rsidTr="00396322">
        <w:trPr>
          <w:trHeight w:val="410"/>
        </w:trPr>
        <w:tc>
          <w:tcPr>
            <w:tcW w:w="2394"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 +GOMF</w:t>
            </w:r>
          </w:p>
        </w:tc>
        <w:tc>
          <w:tcPr>
            <w:tcW w:w="77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2.0ab</w:t>
            </w:r>
          </w:p>
        </w:tc>
        <w:tc>
          <w:tcPr>
            <w:tcW w:w="86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4.0a</w:t>
            </w:r>
          </w:p>
        </w:tc>
        <w:tc>
          <w:tcPr>
            <w:tcW w:w="743"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4.0a</w:t>
            </w:r>
          </w:p>
        </w:tc>
        <w:tc>
          <w:tcPr>
            <w:tcW w:w="89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6.3ab</w:t>
            </w:r>
          </w:p>
        </w:tc>
        <w:tc>
          <w:tcPr>
            <w:tcW w:w="876"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7.5a</w:t>
            </w:r>
          </w:p>
        </w:tc>
        <w:tc>
          <w:tcPr>
            <w:tcW w:w="86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6.0ab</w:t>
            </w:r>
          </w:p>
        </w:tc>
        <w:tc>
          <w:tcPr>
            <w:tcW w:w="850"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4.3ab</w:t>
            </w:r>
          </w:p>
        </w:tc>
        <w:tc>
          <w:tcPr>
            <w:tcW w:w="898" w:type="dxa"/>
            <w:tcBorders>
              <w:top w:val="nil"/>
              <w:left w:val="nil"/>
              <w:bottom w:val="nil"/>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3.8ab</w:t>
            </w:r>
          </w:p>
        </w:tc>
      </w:tr>
      <w:tr w:rsidR="00793162" w:rsidRPr="00396322" w:rsidTr="00396322">
        <w:trPr>
          <w:trHeight w:val="657"/>
        </w:trPr>
        <w:tc>
          <w:tcPr>
            <w:tcW w:w="2394"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TSSD+GOMF</w:t>
            </w:r>
          </w:p>
        </w:tc>
        <w:tc>
          <w:tcPr>
            <w:tcW w:w="77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3.8a</w:t>
            </w:r>
          </w:p>
        </w:tc>
        <w:tc>
          <w:tcPr>
            <w:tcW w:w="86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5.5a</w:t>
            </w:r>
          </w:p>
        </w:tc>
        <w:tc>
          <w:tcPr>
            <w:tcW w:w="743"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6.0a</w:t>
            </w:r>
          </w:p>
        </w:tc>
        <w:tc>
          <w:tcPr>
            <w:tcW w:w="89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7.0a</w:t>
            </w:r>
          </w:p>
        </w:tc>
        <w:tc>
          <w:tcPr>
            <w:tcW w:w="876"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8.3a</w:t>
            </w:r>
          </w:p>
        </w:tc>
        <w:tc>
          <w:tcPr>
            <w:tcW w:w="86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6.8a</w:t>
            </w:r>
          </w:p>
        </w:tc>
        <w:tc>
          <w:tcPr>
            <w:tcW w:w="850"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5.0a</w:t>
            </w:r>
          </w:p>
        </w:tc>
        <w:tc>
          <w:tcPr>
            <w:tcW w:w="898" w:type="dxa"/>
            <w:tcBorders>
              <w:top w:val="nil"/>
              <w:left w:val="nil"/>
              <w:bottom w:val="single" w:sz="8" w:space="0" w:color="000000"/>
              <w:right w:val="nil"/>
            </w:tcBorders>
            <w:shd w:val="clear" w:color="auto" w:fill="auto"/>
            <w:tcMar>
              <w:top w:w="15" w:type="dxa"/>
              <w:left w:w="108" w:type="dxa"/>
              <w:bottom w:w="0" w:type="dxa"/>
              <w:right w:w="108" w:type="dxa"/>
            </w:tcMar>
            <w:hideMark/>
          </w:tcPr>
          <w:p w:rsidR="00793162" w:rsidRPr="00396322" w:rsidRDefault="00793162" w:rsidP="00396322">
            <w:pPr>
              <w:spacing w:after="0" w:line="24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4.0a</w:t>
            </w:r>
          </w:p>
        </w:tc>
      </w:tr>
    </w:tbl>
    <w:p w:rsidR="0090619F" w:rsidRPr="00396322" w:rsidRDefault="0090619F" w:rsidP="0090619F">
      <w:pPr>
        <w:spacing w:line="360" w:lineRule="auto"/>
        <w:jc w:val="both"/>
        <w:rPr>
          <w:rFonts w:ascii="Times New Roman" w:hAnsi="Times New Roman" w:cs="Times New Roman"/>
          <w:sz w:val="24"/>
          <w:szCs w:val="24"/>
        </w:rPr>
      </w:pPr>
      <w:r w:rsidRPr="00396322">
        <w:rPr>
          <w:rFonts w:ascii="Times New Roman" w:hAnsi="Times New Roman" w:cs="Times New Roman"/>
          <w:bCs/>
          <w:sz w:val="24"/>
          <w:szCs w:val="24"/>
          <w:lang w:val="en-US"/>
        </w:rPr>
        <w:t xml:space="preserve">Table 2: </w:t>
      </w:r>
      <w:r w:rsidRPr="00396322">
        <w:rPr>
          <w:rFonts w:ascii="Times New Roman" w:hAnsi="Times New Roman" w:cs="Times New Roman"/>
          <w:bCs/>
          <w:sz w:val="24"/>
          <w:szCs w:val="24"/>
        </w:rPr>
        <w:t>Effects of Growth media and fertilizer on number of leaves</w:t>
      </w:r>
    </w:p>
    <w:tbl>
      <w:tblPr>
        <w:tblpPr w:leftFromText="180" w:rightFromText="180" w:vertAnchor="page" w:horzAnchor="margin" w:tblpY="2243"/>
        <w:tblW w:w="9153" w:type="dxa"/>
        <w:tblCellMar>
          <w:left w:w="0" w:type="dxa"/>
          <w:right w:w="0" w:type="dxa"/>
        </w:tblCellMar>
        <w:tblLook w:val="04A0"/>
      </w:tblPr>
      <w:tblGrid>
        <w:gridCol w:w="1632"/>
        <w:gridCol w:w="1122"/>
        <w:gridCol w:w="222"/>
        <w:gridCol w:w="956"/>
        <w:gridCol w:w="1331"/>
        <w:gridCol w:w="1229"/>
        <w:gridCol w:w="1103"/>
        <w:gridCol w:w="1558"/>
      </w:tblGrid>
      <w:tr w:rsidR="00DE5030" w:rsidRPr="00396322" w:rsidTr="00DE5030">
        <w:trPr>
          <w:trHeight w:val="777"/>
        </w:trPr>
        <w:tc>
          <w:tcPr>
            <w:tcW w:w="150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kern w:val="24"/>
                <w:sz w:val="24"/>
                <w:szCs w:val="24"/>
                <w:lang w:val="en-US" w:eastAsia="en-GB"/>
              </w:rPr>
              <w:t>Treatment</w:t>
            </w:r>
            <w:r w:rsidRPr="00396322">
              <w:rPr>
                <w:rFonts w:ascii="Times New Roman" w:eastAsia="Times New Roman" w:hAnsi="Times New Roman" w:cs="Times New Roman"/>
                <w:kern w:val="24"/>
                <w:sz w:val="24"/>
                <w:szCs w:val="24"/>
                <w:lang w:eastAsia="en-GB"/>
              </w:rPr>
              <w:t xml:space="preserve"> </w:t>
            </w:r>
          </w:p>
        </w:tc>
        <w:tc>
          <w:tcPr>
            <w:tcW w:w="1131" w:type="dxa"/>
            <w:tcBorders>
              <w:top w:val="single" w:sz="8" w:space="0" w:color="000000"/>
              <w:left w:val="nil"/>
              <w:bottom w:val="single" w:sz="8" w:space="0" w:color="000000"/>
              <w:right w:val="nil"/>
            </w:tcBorders>
          </w:tcPr>
          <w:p w:rsidR="00DE5030" w:rsidRPr="00396322" w:rsidRDefault="00DE5030" w:rsidP="00DE5030">
            <w:pPr>
              <w:spacing w:after="0" w:line="360" w:lineRule="auto"/>
              <w:jc w:val="center"/>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Canopy</w:t>
            </w:r>
            <w:r w:rsidRPr="00396322">
              <w:rPr>
                <w:rFonts w:ascii="Times New Roman" w:hAnsi="Times New Roman" w:cs="Times New Roman"/>
                <w:bCs/>
                <w:sz w:val="24"/>
                <w:szCs w:val="24"/>
              </w:rPr>
              <w:t xml:space="preserve"> (cm/plant)</w:t>
            </w:r>
          </w:p>
        </w:tc>
        <w:tc>
          <w:tcPr>
            <w:tcW w:w="222" w:type="dxa"/>
            <w:tcBorders>
              <w:top w:val="single" w:sz="8" w:space="0" w:color="000000"/>
              <w:left w:val="nil"/>
              <w:bottom w:val="single" w:sz="8" w:space="0" w:color="000000"/>
              <w:right w:val="nil"/>
            </w:tcBorders>
          </w:tcPr>
          <w:p w:rsidR="00DE5030" w:rsidRPr="00396322" w:rsidRDefault="00DE5030" w:rsidP="00DE5030">
            <w:pPr>
              <w:spacing w:after="0" w:line="360" w:lineRule="auto"/>
              <w:jc w:val="center"/>
              <w:rPr>
                <w:rFonts w:ascii="Times New Roman" w:eastAsia="Calibri" w:hAnsi="Times New Roman" w:cs="Times New Roman"/>
                <w:kern w:val="24"/>
                <w:sz w:val="24"/>
                <w:szCs w:val="24"/>
                <w:lang w:eastAsia="en-GB"/>
              </w:rPr>
            </w:pPr>
          </w:p>
        </w:tc>
        <w:tc>
          <w:tcPr>
            <w:tcW w:w="963" w:type="dxa"/>
            <w:tcBorders>
              <w:top w:val="single" w:sz="8" w:space="0" w:color="000000"/>
              <w:left w:val="nil"/>
              <w:bottom w:val="single" w:sz="8" w:space="0" w:color="000000"/>
              <w:right w:val="nil"/>
            </w:tcBorders>
          </w:tcPr>
          <w:p w:rsidR="00DE5030" w:rsidRPr="00396322" w:rsidRDefault="00DE5030" w:rsidP="00DE5030">
            <w:pPr>
              <w:spacing w:after="0" w:line="360" w:lineRule="auto"/>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Leaf area</w:t>
            </w:r>
          </w:p>
          <w:p w:rsidR="00DE5030" w:rsidRPr="00396322" w:rsidRDefault="00DE5030" w:rsidP="00DE5030">
            <w:pPr>
              <w:spacing w:after="0" w:line="360" w:lineRule="auto"/>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 xml:space="preserve">(cm </w:t>
            </w:r>
            <w:r w:rsidRPr="00396322">
              <w:rPr>
                <w:rFonts w:ascii="Times New Roman" w:eastAsia="Calibri" w:hAnsi="Times New Roman" w:cs="Times New Roman"/>
                <w:kern w:val="24"/>
                <w:sz w:val="24"/>
                <w:szCs w:val="24"/>
                <w:vertAlign w:val="superscript"/>
                <w:lang w:eastAsia="en-GB"/>
              </w:rPr>
              <w:t>2</w:t>
            </w:r>
            <w:r w:rsidRPr="00396322">
              <w:rPr>
                <w:rFonts w:ascii="Times New Roman" w:eastAsia="Calibri" w:hAnsi="Times New Roman" w:cs="Times New Roman"/>
                <w:kern w:val="24"/>
                <w:sz w:val="24"/>
                <w:szCs w:val="24"/>
                <w:lang w:eastAsia="en-GB"/>
              </w:rPr>
              <w:t>)</w:t>
            </w:r>
          </w:p>
        </w:tc>
        <w:tc>
          <w:tcPr>
            <w:tcW w:w="1366" w:type="dxa"/>
            <w:tcBorders>
              <w:top w:val="single" w:sz="8" w:space="0" w:color="000000"/>
              <w:left w:val="nil"/>
              <w:bottom w:val="single" w:sz="8" w:space="0" w:color="000000"/>
              <w:right w:val="nil"/>
            </w:tcBorders>
          </w:tcPr>
          <w:p w:rsidR="00DE5030" w:rsidRPr="00396322" w:rsidRDefault="00DE5030" w:rsidP="00DE5030">
            <w:pPr>
              <w:spacing w:after="0" w:line="360" w:lineRule="auto"/>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 xml:space="preserve">   Stem</w:t>
            </w:r>
          </w:p>
          <w:p w:rsidR="00DE5030" w:rsidRPr="00396322" w:rsidRDefault="00DE5030" w:rsidP="00DE5030">
            <w:pPr>
              <w:spacing w:after="0" w:line="360" w:lineRule="auto"/>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Circumf. (cm)</w:t>
            </w:r>
          </w:p>
        </w:tc>
        <w:tc>
          <w:tcPr>
            <w:tcW w:w="1256" w:type="dxa"/>
            <w:tcBorders>
              <w:top w:val="single" w:sz="8" w:space="0" w:color="000000"/>
              <w:left w:val="nil"/>
              <w:bottom w:val="single" w:sz="8" w:space="0" w:color="000000"/>
              <w:right w:val="nil"/>
            </w:tcBorders>
          </w:tcPr>
          <w:p w:rsidR="00DE5030" w:rsidRPr="00396322" w:rsidRDefault="00DE5030" w:rsidP="00DE5030">
            <w:pPr>
              <w:spacing w:after="0" w:line="360" w:lineRule="auto"/>
              <w:jc w:val="center"/>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Leaf area</w:t>
            </w:r>
          </w:p>
          <w:p w:rsidR="00DE5030" w:rsidRPr="00396322" w:rsidRDefault="00DE5030" w:rsidP="00DE5030">
            <w:pPr>
              <w:spacing w:after="0" w:line="360" w:lineRule="auto"/>
              <w:rPr>
                <w:rFonts w:ascii="Times New Roman" w:eastAsia="Calibri" w:hAnsi="Times New Roman" w:cs="Times New Roman"/>
                <w:kern w:val="24"/>
                <w:sz w:val="24"/>
                <w:szCs w:val="24"/>
                <w:lang w:eastAsia="en-GB"/>
              </w:rPr>
            </w:pPr>
            <w:r w:rsidRPr="00396322">
              <w:rPr>
                <w:rFonts w:ascii="Times New Roman" w:eastAsia="Calibri" w:hAnsi="Times New Roman" w:cs="Times New Roman"/>
                <w:kern w:val="24"/>
                <w:sz w:val="24"/>
                <w:szCs w:val="24"/>
                <w:lang w:eastAsia="en-GB"/>
              </w:rPr>
              <w:t xml:space="preserve"> (cm </w:t>
            </w:r>
            <w:r w:rsidRPr="00396322">
              <w:rPr>
                <w:rFonts w:ascii="Times New Roman" w:eastAsia="Calibri" w:hAnsi="Times New Roman" w:cs="Times New Roman"/>
                <w:kern w:val="24"/>
                <w:sz w:val="24"/>
                <w:szCs w:val="24"/>
                <w:vertAlign w:val="superscript"/>
                <w:lang w:eastAsia="en-GB"/>
              </w:rPr>
              <w:t>2</w:t>
            </w:r>
            <w:r w:rsidRPr="00396322">
              <w:rPr>
                <w:rFonts w:ascii="Times New Roman" w:eastAsia="Calibri" w:hAnsi="Times New Roman" w:cs="Times New Roman"/>
                <w:kern w:val="24"/>
                <w:sz w:val="24"/>
                <w:szCs w:val="24"/>
                <w:lang w:eastAsia="en-GB"/>
              </w:rPr>
              <w:t>)</w:t>
            </w:r>
          </w:p>
        </w:tc>
        <w:tc>
          <w:tcPr>
            <w:tcW w:w="1110" w:type="dxa"/>
            <w:tcBorders>
              <w:top w:val="single" w:sz="8" w:space="0" w:color="000000"/>
              <w:left w:val="nil"/>
              <w:bottom w:val="single" w:sz="8" w:space="0" w:color="000000"/>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kern w:val="24"/>
                <w:sz w:val="24"/>
                <w:szCs w:val="24"/>
                <w:lang w:eastAsia="en-GB"/>
              </w:rPr>
              <w:t>Number of roots</w:t>
            </w:r>
          </w:p>
        </w:tc>
        <w:tc>
          <w:tcPr>
            <w:tcW w:w="1601" w:type="dxa"/>
            <w:tcBorders>
              <w:top w:val="single" w:sz="8" w:space="0" w:color="000000"/>
              <w:left w:val="nil"/>
              <w:bottom w:val="single" w:sz="8" w:space="0" w:color="000000"/>
              <w:right w:val="nil"/>
            </w:tcBorders>
            <w:shd w:val="clear" w:color="auto" w:fill="auto"/>
            <w:tcMar>
              <w:top w:w="19" w:type="dxa"/>
              <w:left w:w="144" w:type="dxa"/>
              <w:bottom w:w="72" w:type="dxa"/>
              <w:right w:w="144"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kern w:val="24"/>
                <w:sz w:val="24"/>
                <w:szCs w:val="24"/>
                <w:lang w:eastAsia="en-GB"/>
              </w:rPr>
              <w:t>Chord root length (cm)</w:t>
            </w:r>
          </w:p>
        </w:tc>
      </w:tr>
      <w:tr w:rsidR="00DE5030" w:rsidRPr="00396322" w:rsidTr="00DE5030">
        <w:trPr>
          <w:trHeight w:val="407"/>
        </w:trPr>
        <w:tc>
          <w:tcPr>
            <w:tcW w:w="1504" w:type="dxa"/>
            <w:tcBorders>
              <w:top w:val="single" w:sz="8" w:space="0" w:color="000000"/>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w:t>
            </w:r>
          </w:p>
        </w:tc>
        <w:tc>
          <w:tcPr>
            <w:tcW w:w="1131" w:type="dxa"/>
            <w:tcBorders>
              <w:top w:val="single" w:sz="8" w:space="0" w:color="000000"/>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46.3a</w:t>
            </w:r>
          </w:p>
        </w:tc>
        <w:tc>
          <w:tcPr>
            <w:tcW w:w="222" w:type="dxa"/>
            <w:tcBorders>
              <w:top w:val="single" w:sz="8" w:space="0" w:color="000000"/>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single" w:sz="8" w:space="0" w:color="000000"/>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12.6ab</w:t>
            </w:r>
          </w:p>
        </w:tc>
        <w:tc>
          <w:tcPr>
            <w:tcW w:w="1366" w:type="dxa"/>
            <w:tcBorders>
              <w:top w:val="single" w:sz="8" w:space="0" w:color="000000"/>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45.8b</w:t>
            </w:r>
          </w:p>
        </w:tc>
        <w:tc>
          <w:tcPr>
            <w:tcW w:w="1256" w:type="dxa"/>
            <w:tcBorders>
              <w:top w:val="single" w:sz="8" w:space="0" w:color="000000"/>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12.6ab</w:t>
            </w:r>
          </w:p>
        </w:tc>
        <w:tc>
          <w:tcPr>
            <w:tcW w:w="1110" w:type="dxa"/>
            <w:tcBorders>
              <w:top w:val="single" w:sz="8" w:space="0" w:color="000000"/>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9.9ab</w:t>
            </w:r>
          </w:p>
        </w:tc>
        <w:tc>
          <w:tcPr>
            <w:tcW w:w="1601" w:type="dxa"/>
            <w:tcBorders>
              <w:top w:val="single" w:sz="8" w:space="0" w:color="000000"/>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58.0bcd</w:t>
            </w:r>
          </w:p>
        </w:tc>
      </w:tr>
      <w:tr w:rsidR="00DE5030" w:rsidRPr="00396322" w:rsidTr="00DE5030">
        <w:trPr>
          <w:trHeight w:val="407"/>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46.8a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46.5b</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12.0ab</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118.0a</w:t>
            </w:r>
          </w:p>
        </w:tc>
      </w:tr>
      <w:tr w:rsidR="00DE5030" w:rsidRPr="00396322" w:rsidTr="00DE5030">
        <w:trPr>
          <w:trHeight w:val="458"/>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38.0a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39.6b</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10.8ab</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101.0a</w:t>
            </w:r>
          </w:p>
        </w:tc>
      </w:tr>
      <w:tr w:rsidR="00DE5030" w:rsidRPr="00396322" w:rsidTr="00DE5030">
        <w:trPr>
          <w:trHeight w:val="407"/>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 +CPM</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34.2a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9.2ab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39.3b</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9.2ab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6.4bc</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20.8de</w:t>
            </w:r>
          </w:p>
        </w:tc>
      </w:tr>
      <w:tr w:rsidR="00DE5030" w:rsidRPr="00396322" w:rsidTr="00DE5030">
        <w:trPr>
          <w:trHeight w:val="407"/>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SD+CPM</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57.3a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13.9ab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77.6a</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13.9ab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15.5a</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97.2abc</w:t>
            </w:r>
          </w:p>
        </w:tc>
      </w:tr>
      <w:tr w:rsidR="00DE5030" w:rsidRPr="00396322" w:rsidTr="00DE5030">
        <w:trPr>
          <w:trHeight w:val="578"/>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TSSD+CPM</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62.4a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13.1ab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62.2ab</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13.1ab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17.4a</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52.6cd</w:t>
            </w:r>
          </w:p>
        </w:tc>
      </w:tr>
      <w:tr w:rsidR="00DE5030" w:rsidRPr="00396322" w:rsidTr="00DE5030">
        <w:trPr>
          <w:trHeight w:val="407"/>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 GOMF</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sz w:val="24"/>
                <w:szCs w:val="24"/>
                <w:lang w:eastAsia="en-GB"/>
              </w:rPr>
              <w:t>-</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0.2c</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2.2c</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0.2c</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0.7c</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0.7e</w:t>
            </w:r>
          </w:p>
        </w:tc>
      </w:tr>
      <w:tr w:rsidR="00DE5030" w:rsidRPr="00396322" w:rsidTr="00DE5030">
        <w:trPr>
          <w:trHeight w:val="407"/>
        </w:trPr>
        <w:tc>
          <w:tcPr>
            <w:tcW w:w="1504"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SD +GOMF</w:t>
            </w:r>
          </w:p>
        </w:tc>
        <w:tc>
          <w:tcPr>
            <w:tcW w:w="1131"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53.3a</w:t>
            </w:r>
          </w:p>
        </w:tc>
        <w:tc>
          <w:tcPr>
            <w:tcW w:w="222"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36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59.7ab</w:t>
            </w:r>
          </w:p>
        </w:tc>
        <w:tc>
          <w:tcPr>
            <w:tcW w:w="1256" w:type="dxa"/>
            <w:tcBorders>
              <w:top w:val="nil"/>
              <w:left w:val="nil"/>
              <w:bottom w:val="nil"/>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12.1ab</w:t>
            </w:r>
          </w:p>
        </w:tc>
        <w:tc>
          <w:tcPr>
            <w:tcW w:w="1110"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14.3ab</w:t>
            </w:r>
          </w:p>
        </w:tc>
        <w:tc>
          <w:tcPr>
            <w:tcW w:w="1601" w:type="dxa"/>
            <w:tcBorders>
              <w:top w:val="nil"/>
              <w:left w:val="nil"/>
              <w:bottom w:val="nil"/>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77.5abc</w:t>
            </w:r>
          </w:p>
        </w:tc>
      </w:tr>
      <w:tr w:rsidR="00DE5030" w:rsidRPr="00396322" w:rsidTr="00DE5030">
        <w:trPr>
          <w:trHeight w:val="407"/>
        </w:trPr>
        <w:tc>
          <w:tcPr>
            <w:tcW w:w="1504" w:type="dxa"/>
            <w:tcBorders>
              <w:top w:val="nil"/>
              <w:left w:val="nil"/>
              <w:bottom w:val="single" w:sz="8" w:space="0" w:color="000000"/>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Times New Roman" w:hAnsi="Times New Roman" w:cs="Times New Roman"/>
                <w:bCs/>
                <w:kern w:val="24"/>
                <w:sz w:val="24"/>
                <w:szCs w:val="24"/>
                <w:lang w:eastAsia="en-GB"/>
              </w:rPr>
              <w:t>TSSD+GOMF</w:t>
            </w:r>
          </w:p>
        </w:tc>
        <w:tc>
          <w:tcPr>
            <w:tcW w:w="1131" w:type="dxa"/>
            <w:tcBorders>
              <w:top w:val="nil"/>
              <w:left w:val="nil"/>
              <w:bottom w:val="single" w:sz="8" w:space="0" w:color="000000"/>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62.8a</w:t>
            </w:r>
          </w:p>
        </w:tc>
        <w:tc>
          <w:tcPr>
            <w:tcW w:w="222" w:type="dxa"/>
            <w:tcBorders>
              <w:top w:val="nil"/>
              <w:left w:val="nil"/>
              <w:bottom w:val="single" w:sz="8" w:space="0" w:color="000000"/>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Calibri" w:hAnsi="Times New Roman" w:cs="Times New Roman"/>
                <w:bCs/>
                <w:kern w:val="24"/>
                <w:sz w:val="24"/>
                <w:szCs w:val="24"/>
                <w:lang w:eastAsia="en-GB"/>
              </w:rPr>
            </w:pPr>
          </w:p>
        </w:tc>
        <w:tc>
          <w:tcPr>
            <w:tcW w:w="963" w:type="dxa"/>
            <w:tcBorders>
              <w:top w:val="nil"/>
              <w:left w:val="nil"/>
              <w:bottom w:val="single" w:sz="8" w:space="0" w:color="000000"/>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16.0a</w:t>
            </w:r>
          </w:p>
        </w:tc>
        <w:tc>
          <w:tcPr>
            <w:tcW w:w="1366" w:type="dxa"/>
            <w:tcBorders>
              <w:top w:val="nil"/>
              <w:left w:val="nil"/>
              <w:bottom w:val="single" w:sz="8" w:space="0" w:color="000000"/>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59.7ab</w:t>
            </w:r>
          </w:p>
        </w:tc>
        <w:tc>
          <w:tcPr>
            <w:tcW w:w="1256" w:type="dxa"/>
            <w:tcBorders>
              <w:top w:val="nil"/>
              <w:left w:val="nil"/>
              <w:bottom w:val="single" w:sz="8" w:space="0" w:color="000000"/>
              <w:right w:val="nil"/>
            </w:tcBorders>
            <w:tcMar>
              <w:top w:w="19" w:type="dxa"/>
              <w:left w:w="108" w:type="dxa"/>
              <w:bottom w:w="0" w:type="dxa"/>
              <w:right w:w="108" w:type="dxa"/>
            </w:tcMar>
          </w:tcPr>
          <w:p w:rsidR="00DE5030" w:rsidRPr="00396322" w:rsidRDefault="00DE5030" w:rsidP="00DE5030">
            <w:pPr>
              <w:spacing w:after="0" w:line="360" w:lineRule="auto"/>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16.0a</w:t>
            </w:r>
          </w:p>
        </w:tc>
        <w:tc>
          <w:tcPr>
            <w:tcW w:w="1110" w:type="dxa"/>
            <w:tcBorders>
              <w:top w:val="nil"/>
              <w:left w:val="nil"/>
              <w:bottom w:val="single" w:sz="8" w:space="0" w:color="000000"/>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16.8a</w:t>
            </w:r>
          </w:p>
        </w:tc>
        <w:tc>
          <w:tcPr>
            <w:tcW w:w="1601" w:type="dxa"/>
            <w:tcBorders>
              <w:top w:val="nil"/>
              <w:left w:val="nil"/>
              <w:bottom w:val="single" w:sz="8" w:space="0" w:color="000000"/>
              <w:right w:val="nil"/>
            </w:tcBorders>
            <w:shd w:val="clear" w:color="auto" w:fill="auto"/>
            <w:tcMar>
              <w:top w:w="19" w:type="dxa"/>
              <w:left w:w="108" w:type="dxa"/>
              <w:bottom w:w="0" w:type="dxa"/>
              <w:right w:w="108" w:type="dxa"/>
            </w:tcMar>
            <w:hideMark/>
          </w:tcPr>
          <w:p w:rsidR="00DE5030" w:rsidRPr="00396322" w:rsidRDefault="00DE5030" w:rsidP="00DE5030">
            <w:pPr>
              <w:spacing w:after="0" w:line="360" w:lineRule="auto"/>
              <w:jc w:val="center"/>
              <w:rPr>
                <w:rFonts w:ascii="Times New Roman" w:eastAsia="Times New Roman" w:hAnsi="Times New Roman" w:cs="Times New Roman"/>
                <w:sz w:val="24"/>
                <w:szCs w:val="24"/>
                <w:lang w:eastAsia="en-GB"/>
              </w:rPr>
            </w:pPr>
            <w:r w:rsidRPr="00396322">
              <w:rPr>
                <w:rFonts w:ascii="Times New Roman" w:eastAsia="Calibri" w:hAnsi="Times New Roman" w:cs="Times New Roman"/>
                <w:bCs/>
                <w:kern w:val="24"/>
                <w:sz w:val="24"/>
                <w:szCs w:val="24"/>
                <w:lang w:eastAsia="en-GB"/>
              </w:rPr>
              <w:t>81.0abc</w:t>
            </w:r>
          </w:p>
        </w:tc>
      </w:tr>
    </w:tbl>
    <w:p w:rsidR="00396322" w:rsidRPr="00396322" w:rsidRDefault="00396322" w:rsidP="00DE5030">
      <w:pPr>
        <w:pStyle w:val="NoSpacing"/>
        <w:rPr>
          <w:rFonts w:ascii="Times New Roman" w:hAnsi="Times New Roman" w:cs="Times New Roman"/>
          <w:sz w:val="24"/>
          <w:szCs w:val="24"/>
          <w:lang w:val="en-US"/>
        </w:rPr>
      </w:pPr>
    </w:p>
    <w:p w:rsidR="00396322" w:rsidRPr="00396322" w:rsidRDefault="00396322" w:rsidP="00DE5030">
      <w:pPr>
        <w:pStyle w:val="NoSpacing"/>
        <w:rPr>
          <w:rFonts w:ascii="Times New Roman" w:hAnsi="Times New Roman" w:cs="Times New Roman"/>
          <w:sz w:val="24"/>
          <w:szCs w:val="24"/>
          <w:lang w:val="en-US"/>
        </w:rPr>
      </w:pPr>
    </w:p>
    <w:p w:rsidR="00DE5030" w:rsidRPr="00396322" w:rsidRDefault="00DE5030" w:rsidP="00DE5030">
      <w:pPr>
        <w:pStyle w:val="NoSpacing"/>
        <w:rPr>
          <w:rFonts w:ascii="Times New Roman" w:hAnsi="Times New Roman" w:cs="Times New Roman"/>
          <w:sz w:val="24"/>
          <w:szCs w:val="24"/>
        </w:rPr>
      </w:pPr>
      <w:r w:rsidRPr="00396322">
        <w:rPr>
          <w:rFonts w:ascii="Times New Roman" w:hAnsi="Times New Roman" w:cs="Times New Roman"/>
          <w:sz w:val="24"/>
          <w:szCs w:val="24"/>
          <w:lang w:val="en-US"/>
        </w:rPr>
        <w:t xml:space="preserve">Table 3: </w:t>
      </w:r>
      <w:r w:rsidRPr="00396322">
        <w:rPr>
          <w:rFonts w:ascii="Times New Roman" w:hAnsi="Times New Roman" w:cs="Times New Roman"/>
          <w:sz w:val="24"/>
          <w:szCs w:val="24"/>
        </w:rPr>
        <w:t xml:space="preserve">Effects of Growth media and fertilizer on leaf area, stem circumference, canopy  and </w:t>
      </w:r>
    </w:p>
    <w:p w:rsidR="00396ACA" w:rsidRPr="00396322" w:rsidRDefault="00396ACA" w:rsidP="00DE5030">
      <w:pPr>
        <w:pStyle w:val="NoSpacing"/>
        <w:rPr>
          <w:rFonts w:ascii="Times New Roman" w:hAnsi="Times New Roman" w:cs="Times New Roman"/>
          <w:sz w:val="24"/>
          <w:szCs w:val="24"/>
        </w:rPr>
      </w:pPr>
      <w:r w:rsidRPr="00396322">
        <w:rPr>
          <w:rFonts w:ascii="Times New Roman" w:hAnsi="Times New Roman" w:cs="Times New Roman"/>
          <w:sz w:val="24"/>
          <w:szCs w:val="24"/>
        </w:rPr>
        <w:t>root development</w:t>
      </w:r>
    </w:p>
    <w:p w:rsidR="00DE5030" w:rsidRPr="00396322" w:rsidRDefault="00DE5030" w:rsidP="0090619F">
      <w:pPr>
        <w:spacing w:line="360" w:lineRule="auto"/>
        <w:rPr>
          <w:rFonts w:ascii="Times New Roman" w:hAnsi="Times New Roman" w:cs="Times New Roman"/>
          <w:sz w:val="24"/>
          <w:szCs w:val="24"/>
        </w:rPr>
      </w:pPr>
    </w:p>
    <w:p w:rsidR="00820E07" w:rsidRPr="00396322" w:rsidRDefault="00820E07" w:rsidP="0090619F">
      <w:pPr>
        <w:spacing w:line="360" w:lineRule="auto"/>
        <w:rPr>
          <w:rFonts w:ascii="Times New Roman" w:hAnsi="Times New Roman" w:cs="Times New Roman"/>
          <w:bCs/>
          <w:sz w:val="24"/>
          <w:szCs w:val="24"/>
          <w:lang w:val="en-US"/>
        </w:rPr>
      </w:pPr>
      <w:r w:rsidRPr="00396322">
        <w:rPr>
          <w:rFonts w:ascii="Times New Roman" w:hAnsi="Times New Roman" w:cs="Times New Roman"/>
          <w:bCs/>
          <w:sz w:val="24"/>
          <w:szCs w:val="24"/>
          <w:lang w:val="en-US"/>
        </w:rPr>
        <w:t>References</w:t>
      </w:r>
    </w:p>
    <w:p w:rsidR="00DE5030" w:rsidRPr="00396322" w:rsidRDefault="00B47A6F"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Aiyelaagbe I.O.O. (1991). Leaf area  determination in plantain. Banana Nwesletter, 14</w:t>
      </w:r>
      <w:r w:rsidR="00086712" w:rsidRPr="00396322">
        <w:rPr>
          <w:rFonts w:ascii="Times New Roman" w:hAnsi="Times New Roman" w:cs="Times New Roman"/>
          <w:sz w:val="24"/>
          <w:szCs w:val="24"/>
          <w:lang w:val="en-US"/>
        </w:rPr>
        <w:t>, 44</w:t>
      </w:r>
    </w:p>
    <w:p w:rsidR="00F36A51" w:rsidRPr="00396322" w:rsidRDefault="00F36A51"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 xml:space="preserve">Akinyemi, S.O.S., Aiyelaagbe I.O.O. and E. Akyeampong.  (2010). Plantain (Musa spp.) </w:t>
      </w:r>
    </w:p>
    <w:p w:rsidR="00F36A51" w:rsidRPr="00396322" w:rsidRDefault="00F36A51" w:rsidP="00F36A51">
      <w:pPr>
        <w:pStyle w:val="NoSpacing"/>
        <w:ind w:left="720"/>
        <w:rPr>
          <w:rFonts w:ascii="Times New Roman" w:hAnsi="Times New Roman" w:cs="Times New Roman"/>
          <w:sz w:val="24"/>
          <w:szCs w:val="24"/>
          <w:lang w:val="en-US"/>
        </w:rPr>
      </w:pPr>
      <w:r w:rsidRPr="00396322">
        <w:rPr>
          <w:rFonts w:ascii="Times New Roman" w:hAnsi="Times New Roman" w:cs="Times New Roman"/>
          <w:sz w:val="24"/>
          <w:szCs w:val="24"/>
          <w:lang w:val="en-US"/>
        </w:rPr>
        <w:t xml:space="preserve">cultivation in Nigeria: a review of its production, marketing and reaserch in the last two decades. Proc. IC on Banana and Plantain in Africa. Eds. T. Dubois </w:t>
      </w:r>
      <w:r w:rsidRPr="00396322">
        <w:rPr>
          <w:rFonts w:ascii="Times New Roman" w:hAnsi="Times New Roman" w:cs="Times New Roman"/>
          <w:i/>
          <w:sz w:val="24"/>
          <w:szCs w:val="24"/>
          <w:lang w:val="en-US"/>
        </w:rPr>
        <w:t>et.al</w:t>
      </w:r>
      <w:r w:rsidRPr="00396322">
        <w:rPr>
          <w:rFonts w:ascii="Times New Roman" w:hAnsi="Times New Roman" w:cs="Times New Roman"/>
          <w:sz w:val="24"/>
          <w:szCs w:val="24"/>
          <w:lang w:val="en-US"/>
        </w:rPr>
        <w:t xml:space="preserve">., </w:t>
      </w:r>
      <w:r w:rsidRPr="00396322">
        <w:rPr>
          <w:rFonts w:ascii="Times New Roman" w:hAnsi="Times New Roman" w:cs="Times New Roman"/>
          <w:i/>
          <w:sz w:val="24"/>
          <w:szCs w:val="24"/>
          <w:lang w:val="en-US"/>
        </w:rPr>
        <w:t>Acta Hort. 879,</w:t>
      </w:r>
      <w:r w:rsidRPr="00396322">
        <w:rPr>
          <w:rFonts w:ascii="Times New Roman" w:hAnsi="Times New Roman" w:cs="Times New Roman"/>
          <w:sz w:val="24"/>
          <w:szCs w:val="24"/>
          <w:lang w:val="en-US"/>
        </w:rPr>
        <w:t xml:space="preserve"> ISHS 2010 pp 211 - 218.</w:t>
      </w:r>
    </w:p>
    <w:p w:rsidR="00F36A51" w:rsidRPr="00396322" w:rsidRDefault="00575323"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 xml:space="preserve">Akyeampong, E. 1999. Plantain production, marketing and comsumption in West and central </w:t>
      </w:r>
    </w:p>
    <w:p w:rsidR="00575323" w:rsidRPr="00396322" w:rsidRDefault="00575323" w:rsidP="00F36A51">
      <w:pPr>
        <w:pStyle w:val="NoSpacing"/>
        <w:ind w:left="720"/>
        <w:rPr>
          <w:rFonts w:ascii="Times New Roman" w:hAnsi="Times New Roman" w:cs="Times New Roman"/>
          <w:sz w:val="24"/>
          <w:szCs w:val="24"/>
          <w:lang w:val="en-US"/>
        </w:rPr>
      </w:pPr>
      <w:r w:rsidRPr="00396322">
        <w:rPr>
          <w:rFonts w:ascii="Times New Roman" w:hAnsi="Times New Roman" w:cs="Times New Roman"/>
          <w:sz w:val="24"/>
          <w:szCs w:val="24"/>
          <w:lang w:val="en-US"/>
        </w:rPr>
        <w:t>Africa. Proc International Symposium on banana and food security. Douala, Cameroun 10 - 1, November. Pp 353 - 359</w:t>
      </w:r>
      <w:r w:rsidR="00F36A51" w:rsidRPr="00396322">
        <w:rPr>
          <w:rFonts w:ascii="Times New Roman" w:hAnsi="Times New Roman" w:cs="Times New Roman"/>
          <w:sz w:val="24"/>
          <w:szCs w:val="24"/>
          <w:lang w:val="en-US"/>
        </w:rPr>
        <w:t>.</w:t>
      </w:r>
    </w:p>
    <w:p w:rsidR="00F36A51" w:rsidRPr="00396322" w:rsidRDefault="00F36A51" w:rsidP="00F36A51">
      <w:pPr>
        <w:pStyle w:val="NoSpacing"/>
        <w:rPr>
          <w:rFonts w:ascii="Times New Roman" w:hAnsi="Times New Roman" w:cs="Times New Roman"/>
          <w:sz w:val="24"/>
          <w:szCs w:val="24"/>
        </w:rPr>
      </w:pPr>
      <w:r w:rsidRPr="00396322">
        <w:rPr>
          <w:rFonts w:ascii="Times New Roman" w:hAnsi="Times New Roman" w:cs="Times New Roman"/>
          <w:sz w:val="24"/>
          <w:szCs w:val="24"/>
        </w:rPr>
        <w:t xml:space="preserve">Baiyeri K.P and Aba, S.C.  2005. Response of Musa species to macro-propagation. I: Genetic </w:t>
      </w:r>
    </w:p>
    <w:p w:rsidR="00F36A51" w:rsidRPr="00396322" w:rsidRDefault="00F36A51" w:rsidP="00F36A51">
      <w:pPr>
        <w:pStyle w:val="NoSpacing"/>
        <w:ind w:left="720"/>
        <w:rPr>
          <w:rFonts w:ascii="Times New Roman" w:hAnsi="Times New Roman" w:cs="Times New Roman"/>
          <w:sz w:val="24"/>
          <w:szCs w:val="24"/>
        </w:rPr>
      </w:pPr>
      <w:r w:rsidRPr="00396322">
        <w:rPr>
          <w:rFonts w:ascii="Times New Roman" w:hAnsi="Times New Roman" w:cs="Times New Roman"/>
          <w:sz w:val="24"/>
          <w:szCs w:val="24"/>
        </w:rPr>
        <w:t>and initiation media effects on number, quality and survival of plantlets at nursery and early nursery stages. African Journal of Biotechnology Vol.  (3), pp. 223 - 228.</w:t>
      </w:r>
    </w:p>
    <w:p w:rsidR="0090619F" w:rsidRPr="00396322" w:rsidRDefault="00820E07"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 xml:space="preserve">Food and Agriculture Organization, </w:t>
      </w:r>
      <w:r w:rsidR="0090619F" w:rsidRPr="00396322">
        <w:rPr>
          <w:rFonts w:ascii="Times New Roman" w:hAnsi="Times New Roman" w:cs="Times New Roman"/>
          <w:sz w:val="24"/>
          <w:szCs w:val="24"/>
          <w:lang w:val="en-US"/>
        </w:rPr>
        <w:t>2006</w:t>
      </w:r>
      <w:r w:rsidRPr="00396322">
        <w:rPr>
          <w:rFonts w:ascii="Times New Roman" w:hAnsi="Times New Roman" w:cs="Times New Roman"/>
          <w:sz w:val="24"/>
          <w:szCs w:val="24"/>
          <w:lang w:val="en-US"/>
        </w:rPr>
        <w:t>. Production Yearbook 2004 FAO Rome</w:t>
      </w:r>
      <w:r w:rsidR="00F36A51" w:rsidRPr="00396322">
        <w:rPr>
          <w:rFonts w:ascii="Times New Roman" w:hAnsi="Times New Roman" w:cs="Times New Roman"/>
          <w:sz w:val="24"/>
          <w:szCs w:val="24"/>
          <w:lang w:val="en-US"/>
        </w:rPr>
        <w:t>.</w:t>
      </w:r>
    </w:p>
    <w:p w:rsidR="0090619F" w:rsidRPr="00396322" w:rsidRDefault="0090619F"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Robinson,</w:t>
      </w:r>
      <w:r w:rsidR="00086712" w:rsidRPr="00396322">
        <w:rPr>
          <w:rFonts w:ascii="Times New Roman" w:hAnsi="Times New Roman" w:cs="Times New Roman"/>
          <w:sz w:val="24"/>
          <w:szCs w:val="24"/>
          <w:lang w:val="en-US"/>
        </w:rPr>
        <w:t xml:space="preserve"> J.C.(</w:t>
      </w:r>
      <w:r w:rsidRPr="00396322">
        <w:rPr>
          <w:rFonts w:ascii="Times New Roman" w:hAnsi="Times New Roman" w:cs="Times New Roman"/>
          <w:sz w:val="24"/>
          <w:szCs w:val="24"/>
          <w:lang w:val="en-US"/>
        </w:rPr>
        <w:t xml:space="preserve"> 1996).</w:t>
      </w:r>
      <w:r w:rsidR="00086712" w:rsidRPr="00396322">
        <w:rPr>
          <w:rFonts w:ascii="Times New Roman" w:hAnsi="Times New Roman" w:cs="Times New Roman"/>
          <w:sz w:val="24"/>
          <w:szCs w:val="24"/>
          <w:lang w:val="en-US"/>
        </w:rPr>
        <w:t xml:space="preserve"> Bananas and Plantai</w:t>
      </w:r>
      <w:r w:rsidR="00820E07" w:rsidRPr="00396322">
        <w:rPr>
          <w:rFonts w:ascii="Times New Roman" w:hAnsi="Times New Roman" w:cs="Times New Roman"/>
          <w:sz w:val="24"/>
          <w:szCs w:val="24"/>
          <w:lang w:val="en-US"/>
        </w:rPr>
        <w:t>ns. CAB International, Wallingford, UK. p238</w:t>
      </w:r>
      <w:r w:rsidR="00F36A51" w:rsidRPr="00396322">
        <w:rPr>
          <w:rFonts w:ascii="Times New Roman" w:hAnsi="Times New Roman" w:cs="Times New Roman"/>
          <w:sz w:val="24"/>
          <w:szCs w:val="24"/>
          <w:lang w:val="en-US"/>
        </w:rPr>
        <w:t>.</w:t>
      </w:r>
    </w:p>
    <w:p w:rsidR="00F36A51" w:rsidRPr="00396322" w:rsidRDefault="00820E07" w:rsidP="00F36A51">
      <w:pPr>
        <w:pStyle w:val="NoSpacing"/>
        <w:rPr>
          <w:rFonts w:ascii="Times New Roman" w:hAnsi="Times New Roman" w:cs="Times New Roman"/>
          <w:sz w:val="24"/>
          <w:szCs w:val="24"/>
          <w:lang w:val="en-US"/>
        </w:rPr>
      </w:pPr>
      <w:r w:rsidRPr="00396322">
        <w:rPr>
          <w:rFonts w:ascii="Times New Roman" w:hAnsi="Times New Roman" w:cs="Times New Roman"/>
          <w:sz w:val="24"/>
          <w:szCs w:val="24"/>
          <w:lang w:val="en-US"/>
        </w:rPr>
        <w:t xml:space="preserve">Ogazi,P.O. (1996). Plantain: Production,processing and utilization. Paman and </w:t>
      </w:r>
    </w:p>
    <w:p w:rsidR="0090619F" w:rsidRPr="00396322" w:rsidRDefault="00820E07" w:rsidP="00F36A51">
      <w:pPr>
        <w:pStyle w:val="NoSpacing"/>
        <w:ind w:firstLine="720"/>
        <w:rPr>
          <w:rFonts w:ascii="Times New Roman" w:hAnsi="Times New Roman" w:cs="Times New Roman"/>
          <w:sz w:val="24"/>
          <w:szCs w:val="24"/>
          <w:lang w:val="en-US"/>
        </w:rPr>
      </w:pPr>
      <w:r w:rsidRPr="00396322">
        <w:rPr>
          <w:rFonts w:ascii="Times New Roman" w:hAnsi="Times New Roman" w:cs="Times New Roman"/>
          <w:sz w:val="24"/>
          <w:szCs w:val="24"/>
          <w:lang w:val="en-US"/>
        </w:rPr>
        <w:t>associates Limited, Uku-Okigwe</w:t>
      </w:r>
      <w:r w:rsidR="00F36A51" w:rsidRPr="00396322">
        <w:rPr>
          <w:rFonts w:ascii="Times New Roman" w:hAnsi="Times New Roman" w:cs="Times New Roman"/>
          <w:sz w:val="24"/>
          <w:szCs w:val="24"/>
          <w:lang w:val="en-US"/>
        </w:rPr>
        <w:t>. pp 305.</w:t>
      </w:r>
    </w:p>
    <w:p w:rsidR="00F36A51" w:rsidRPr="00396322" w:rsidRDefault="00F36A51" w:rsidP="00F36A51">
      <w:pPr>
        <w:pStyle w:val="NoSpacing"/>
        <w:rPr>
          <w:rFonts w:ascii="Times New Roman" w:hAnsi="Times New Roman" w:cs="Times New Roman"/>
          <w:sz w:val="24"/>
          <w:szCs w:val="24"/>
        </w:rPr>
      </w:pPr>
      <w:r w:rsidRPr="00396322">
        <w:rPr>
          <w:rFonts w:ascii="Times New Roman" w:hAnsi="Times New Roman" w:cs="Times New Roman"/>
          <w:sz w:val="24"/>
          <w:szCs w:val="24"/>
        </w:rPr>
        <w:t xml:space="preserve">Venkatachalam L, Sreedhar RV, Bhagyalakshmi N. (2007). Micro-propagation in banana </w:t>
      </w:r>
    </w:p>
    <w:p w:rsidR="00F36A51" w:rsidRPr="00396322" w:rsidRDefault="00F36A51" w:rsidP="00F36A51">
      <w:pPr>
        <w:pStyle w:val="NoSpacing"/>
        <w:ind w:left="720"/>
        <w:rPr>
          <w:rFonts w:ascii="Times New Roman" w:hAnsi="Times New Roman" w:cs="Times New Roman"/>
          <w:sz w:val="24"/>
          <w:szCs w:val="24"/>
        </w:rPr>
      </w:pPr>
      <w:r w:rsidRPr="00396322">
        <w:rPr>
          <w:rFonts w:ascii="Times New Roman" w:hAnsi="Times New Roman" w:cs="Times New Roman"/>
          <w:sz w:val="24"/>
          <w:szCs w:val="24"/>
        </w:rPr>
        <w:t>using high levels of cytokinins does not involve any genetic changes as revealed by RAPD and ISSR markers.</w:t>
      </w:r>
      <w:r w:rsidRPr="00396322">
        <w:rPr>
          <w:rFonts w:ascii="Times New Roman" w:hAnsi="Times New Roman" w:cs="Times New Roman"/>
          <w:i/>
          <w:sz w:val="24"/>
          <w:szCs w:val="24"/>
        </w:rPr>
        <w:t xml:space="preserve"> Plant Growth Regul</w:t>
      </w:r>
      <w:r w:rsidRPr="00396322">
        <w:rPr>
          <w:rFonts w:ascii="Times New Roman" w:hAnsi="Times New Roman" w:cs="Times New Roman"/>
          <w:sz w:val="24"/>
          <w:szCs w:val="24"/>
        </w:rPr>
        <w:t>. 51:193-205.</w:t>
      </w:r>
    </w:p>
    <w:p w:rsidR="00A24EED" w:rsidRPr="00396322" w:rsidRDefault="00A24EED" w:rsidP="0090619F">
      <w:pPr>
        <w:spacing w:line="360" w:lineRule="auto"/>
        <w:rPr>
          <w:rFonts w:ascii="Times New Roman" w:hAnsi="Times New Roman" w:cs="Times New Roman"/>
          <w:sz w:val="24"/>
          <w:szCs w:val="24"/>
        </w:rPr>
      </w:pPr>
    </w:p>
    <w:sectPr w:rsidR="00A24EED" w:rsidRPr="00396322" w:rsidSect="00094C3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4D7"/>
    <w:multiLevelType w:val="hybridMultilevel"/>
    <w:tmpl w:val="122C9C20"/>
    <w:lvl w:ilvl="0" w:tplc="E9F4BD6C">
      <w:start w:val="1"/>
      <w:numFmt w:val="bullet"/>
      <w:lvlText w:val=""/>
      <w:lvlJc w:val="left"/>
      <w:pPr>
        <w:tabs>
          <w:tab w:val="num" w:pos="720"/>
        </w:tabs>
        <w:ind w:left="720" w:hanging="360"/>
      </w:pPr>
      <w:rPr>
        <w:rFonts w:ascii="Wingdings" w:hAnsi="Wingdings" w:hint="default"/>
      </w:rPr>
    </w:lvl>
    <w:lvl w:ilvl="1" w:tplc="6A96597A" w:tentative="1">
      <w:start w:val="1"/>
      <w:numFmt w:val="bullet"/>
      <w:lvlText w:val=""/>
      <w:lvlJc w:val="left"/>
      <w:pPr>
        <w:tabs>
          <w:tab w:val="num" w:pos="1440"/>
        </w:tabs>
        <w:ind w:left="1440" w:hanging="360"/>
      </w:pPr>
      <w:rPr>
        <w:rFonts w:ascii="Wingdings" w:hAnsi="Wingdings" w:hint="default"/>
      </w:rPr>
    </w:lvl>
    <w:lvl w:ilvl="2" w:tplc="1B2E3DCE" w:tentative="1">
      <w:start w:val="1"/>
      <w:numFmt w:val="bullet"/>
      <w:lvlText w:val=""/>
      <w:lvlJc w:val="left"/>
      <w:pPr>
        <w:tabs>
          <w:tab w:val="num" w:pos="2160"/>
        </w:tabs>
        <w:ind w:left="2160" w:hanging="360"/>
      </w:pPr>
      <w:rPr>
        <w:rFonts w:ascii="Wingdings" w:hAnsi="Wingdings" w:hint="default"/>
      </w:rPr>
    </w:lvl>
    <w:lvl w:ilvl="3" w:tplc="874E3762" w:tentative="1">
      <w:start w:val="1"/>
      <w:numFmt w:val="bullet"/>
      <w:lvlText w:val=""/>
      <w:lvlJc w:val="left"/>
      <w:pPr>
        <w:tabs>
          <w:tab w:val="num" w:pos="2880"/>
        </w:tabs>
        <w:ind w:left="2880" w:hanging="360"/>
      </w:pPr>
      <w:rPr>
        <w:rFonts w:ascii="Wingdings" w:hAnsi="Wingdings" w:hint="default"/>
      </w:rPr>
    </w:lvl>
    <w:lvl w:ilvl="4" w:tplc="048E3288" w:tentative="1">
      <w:start w:val="1"/>
      <w:numFmt w:val="bullet"/>
      <w:lvlText w:val=""/>
      <w:lvlJc w:val="left"/>
      <w:pPr>
        <w:tabs>
          <w:tab w:val="num" w:pos="3600"/>
        </w:tabs>
        <w:ind w:left="3600" w:hanging="360"/>
      </w:pPr>
      <w:rPr>
        <w:rFonts w:ascii="Wingdings" w:hAnsi="Wingdings" w:hint="default"/>
      </w:rPr>
    </w:lvl>
    <w:lvl w:ilvl="5" w:tplc="EC96E03E" w:tentative="1">
      <w:start w:val="1"/>
      <w:numFmt w:val="bullet"/>
      <w:lvlText w:val=""/>
      <w:lvlJc w:val="left"/>
      <w:pPr>
        <w:tabs>
          <w:tab w:val="num" w:pos="4320"/>
        </w:tabs>
        <w:ind w:left="4320" w:hanging="360"/>
      </w:pPr>
      <w:rPr>
        <w:rFonts w:ascii="Wingdings" w:hAnsi="Wingdings" w:hint="default"/>
      </w:rPr>
    </w:lvl>
    <w:lvl w:ilvl="6" w:tplc="6408F66A" w:tentative="1">
      <w:start w:val="1"/>
      <w:numFmt w:val="bullet"/>
      <w:lvlText w:val=""/>
      <w:lvlJc w:val="left"/>
      <w:pPr>
        <w:tabs>
          <w:tab w:val="num" w:pos="5040"/>
        </w:tabs>
        <w:ind w:left="5040" w:hanging="360"/>
      </w:pPr>
      <w:rPr>
        <w:rFonts w:ascii="Wingdings" w:hAnsi="Wingdings" w:hint="default"/>
      </w:rPr>
    </w:lvl>
    <w:lvl w:ilvl="7" w:tplc="EFDA15DE" w:tentative="1">
      <w:start w:val="1"/>
      <w:numFmt w:val="bullet"/>
      <w:lvlText w:val=""/>
      <w:lvlJc w:val="left"/>
      <w:pPr>
        <w:tabs>
          <w:tab w:val="num" w:pos="5760"/>
        </w:tabs>
        <w:ind w:left="5760" w:hanging="360"/>
      </w:pPr>
      <w:rPr>
        <w:rFonts w:ascii="Wingdings" w:hAnsi="Wingdings" w:hint="default"/>
      </w:rPr>
    </w:lvl>
    <w:lvl w:ilvl="8" w:tplc="347843D8" w:tentative="1">
      <w:start w:val="1"/>
      <w:numFmt w:val="bullet"/>
      <w:lvlText w:val=""/>
      <w:lvlJc w:val="left"/>
      <w:pPr>
        <w:tabs>
          <w:tab w:val="num" w:pos="6480"/>
        </w:tabs>
        <w:ind w:left="6480" w:hanging="360"/>
      </w:pPr>
      <w:rPr>
        <w:rFonts w:ascii="Wingdings" w:hAnsi="Wingdings" w:hint="default"/>
      </w:rPr>
    </w:lvl>
  </w:abstractNum>
  <w:abstractNum w:abstractNumId="1">
    <w:nsid w:val="14B51CAB"/>
    <w:multiLevelType w:val="hybridMultilevel"/>
    <w:tmpl w:val="0D2CC78A"/>
    <w:lvl w:ilvl="0" w:tplc="B24ECFF4">
      <w:start w:val="1"/>
      <w:numFmt w:val="bullet"/>
      <w:lvlText w:val="•"/>
      <w:lvlJc w:val="left"/>
      <w:pPr>
        <w:tabs>
          <w:tab w:val="num" w:pos="720"/>
        </w:tabs>
        <w:ind w:left="720" w:hanging="360"/>
      </w:pPr>
      <w:rPr>
        <w:rFonts w:ascii="Arial" w:hAnsi="Arial" w:hint="default"/>
      </w:rPr>
    </w:lvl>
    <w:lvl w:ilvl="1" w:tplc="3F9832C0" w:tentative="1">
      <w:start w:val="1"/>
      <w:numFmt w:val="bullet"/>
      <w:lvlText w:val="•"/>
      <w:lvlJc w:val="left"/>
      <w:pPr>
        <w:tabs>
          <w:tab w:val="num" w:pos="1440"/>
        </w:tabs>
        <w:ind w:left="1440" w:hanging="360"/>
      </w:pPr>
      <w:rPr>
        <w:rFonts w:ascii="Arial" w:hAnsi="Arial" w:hint="default"/>
      </w:rPr>
    </w:lvl>
    <w:lvl w:ilvl="2" w:tplc="7CE01120" w:tentative="1">
      <w:start w:val="1"/>
      <w:numFmt w:val="bullet"/>
      <w:lvlText w:val="•"/>
      <w:lvlJc w:val="left"/>
      <w:pPr>
        <w:tabs>
          <w:tab w:val="num" w:pos="2160"/>
        </w:tabs>
        <w:ind w:left="2160" w:hanging="360"/>
      </w:pPr>
      <w:rPr>
        <w:rFonts w:ascii="Arial" w:hAnsi="Arial" w:hint="default"/>
      </w:rPr>
    </w:lvl>
    <w:lvl w:ilvl="3" w:tplc="5DD88B82" w:tentative="1">
      <w:start w:val="1"/>
      <w:numFmt w:val="bullet"/>
      <w:lvlText w:val="•"/>
      <w:lvlJc w:val="left"/>
      <w:pPr>
        <w:tabs>
          <w:tab w:val="num" w:pos="2880"/>
        </w:tabs>
        <w:ind w:left="2880" w:hanging="360"/>
      </w:pPr>
      <w:rPr>
        <w:rFonts w:ascii="Arial" w:hAnsi="Arial" w:hint="default"/>
      </w:rPr>
    </w:lvl>
    <w:lvl w:ilvl="4" w:tplc="84D6ADB6" w:tentative="1">
      <w:start w:val="1"/>
      <w:numFmt w:val="bullet"/>
      <w:lvlText w:val="•"/>
      <w:lvlJc w:val="left"/>
      <w:pPr>
        <w:tabs>
          <w:tab w:val="num" w:pos="3600"/>
        </w:tabs>
        <w:ind w:left="3600" w:hanging="360"/>
      </w:pPr>
      <w:rPr>
        <w:rFonts w:ascii="Arial" w:hAnsi="Arial" w:hint="default"/>
      </w:rPr>
    </w:lvl>
    <w:lvl w:ilvl="5" w:tplc="8BAE3240" w:tentative="1">
      <w:start w:val="1"/>
      <w:numFmt w:val="bullet"/>
      <w:lvlText w:val="•"/>
      <w:lvlJc w:val="left"/>
      <w:pPr>
        <w:tabs>
          <w:tab w:val="num" w:pos="4320"/>
        </w:tabs>
        <w:ind w:left="4320" w:hanging="360"/>
      </w:pPr>
      <w:rPr>
        <w:rFonts w:ascii="Arial" w:hAnsi="Arial" w:hint="default"/>
      </w:rPr>
    </w:lvl>
    <w:lvl w:ilvl="6" w:tplc="35FA2DCA" w:tentative="1">
      <w:start w:val="1"/>
      <w:numFmt w:val="bullet"/>
      <w:lvlText w:val="•"/>
      <w:lvlJc w:val="left"/>
      <w:pPr>
        <w:tabs>
          <w:tab w:val="num" w:pos="5040"/>
        </w:tabs>
        <w:ind w:left="5040" w:hanging="360"/>
      </w:pPr>
      <w:rPr>
        <w:rFonts w:ascii="Arial" w:hAnsi="Arial" w:hint="default"/>
      </w:rPr>
    </w:lvl>
    <w:lvl w:ilvl="7" w:tplc="1582A010" w:tentative="1">
      <w:start w:val="1"/>
      <w:numFmt w:val="bullet"/>
      <w:lvlText w:val="•"/>
      <w:lvlJc w:val="left"/>
      <w:pPr>
        <w:tabs>
          <w:tab w:val="num" w:pos="5760"/>
        </w:tabs>
        <w:ind w:left="5760" w:hanging="360"/>
      </w:pPr>
      <w:rPr>
        <w:rFonts w:ascii="Arial" w:hAnsi="Arial" w:hint="default"/>
      </w:rPr>
    </w:lvl>
    <w:lvl w:ilvl="8" w:tplc="27B6B374" w:tentative="1">
      <w:start w:val="1"/>
      <w:numFmt w:val="bullet"/>
      <w:lvlText w:val="•"/>
      <w:lvlJc w:val="left"/>
      <w:pPr>
        <w:tabs>
          <w:tab w:val="num" w:pos="6480"/>
        </w:tabs>
        <w:ind w:left="6480" w:hanging="360"/>
      </w:pPr>
      <w:rPr>
        <w:rFonts w:ascii="Arial" w:hAnsi="Arial" w:hint="default"/>
      </w:rPr>
    </w:lvl>
  </w:abstractNum>
  <w:abstractNum w:abstractNumId="2">
    <w:nsid w:val="23FF1A84"/>
    <w:multiLevelType w:val="hybridMultilevel"/>
    <w:tmpl w:val="E718306C"/>
    <w:lvl w:ilvl="0" w:tplc="0FD49196">
      <w:start w:val="1"/>
      <w:numFmt w:val="bullet"/>
      <w:lvlText w:val="•"/>
      <w:lvlJc w:val="left"/>
      <w:pPr>
        <w:tabs>
          <w:tab w:val="num" w:pos="720"/>
        </w:tabs>
        <w:ind w:left="720" w:hanging="360"/>
      </w:pPr>
      <w:rPr>
        <w:rFonts w:ascii="Arial" w:hAnsi="Arial" w:hint="default"/>
      </w:rPr>
    </w:lvl>
    <w:lvl w:ilvl="1" w:tplc="C0668B98" w:tentative="1">
      <w:start w:val="1"/>
      <w:numFmt w:val="bullet"/>
      <w:lvlText w:val="•"/>
      <w:lvlJc w:val="left"/>
      <w:pPr>
        <w:tabs>
          <w:tab w:val="num" w:pos="1440"/>
        </w:tabs>
        <w:ind w:left="1440" w:hanging="360"/>
      </w:pPr>
      <w:rPr>
        <w:rFonts w:ascii="Arial" w:hAnsi="Arial" w:hint="default"/>
      </w:rPr>
    </w:lvl>
    <w:lvl w:ilvl="2" w:tplc="C78A8808" w:tentative="1">
      <w:start w:val="1"/>
      <w:numFmt w:val="bullet"/>
      <w:lvlText w:val="•"/>
      <w:lvlJc w:val="left"/>
      <w:pPr>
        <w:tabs>
          <w:tab w:val="num" w:pos="2160"/>
        </w:tabs>
        <w:ind w:left="2160" w:hanging="360"/>
      </w:pPr>
      <w:rPr>
        <w:rFonts w:ascii="Arial" w:hAnsi="Arial" w:hint="default"/>
      </w:rPr>
    </w:lvl>
    <w:lvl w:ilvl="3" w:tplc="2F8C8CB6" w:tentative="1">
      <w:start w:val="1"/>
      <w:numFmt w:val="bullet"/>
      <w:lvlText w:val="•"/>
      <w:lvlJc w:val="left"/>
      <w:pPr>
        <w:tabs>
          <w:tab w:val="num" w:pos="2880"/>
        </w:tabs>
        <w:ind w:left="2880" w:hanging="360"/>
      </w:pPr>
      <w:rPr>
        <w:rFonts w:ascii="Arial" w:hAnsi="Arial" w:hint="default"/>
      </w:rPr>
    </w:lvl>
    <w:lvl w:ilvl="4" w:tplc="A1A0162E" w:tentative="1">
      <w:start w:val="1"/>
      <w:numFmt w:val="bullet"/>
      <w:lvlText w:val="•"/>
      <w:lvlJc w:val="left"/>
      <w:pPr>
        <w:tabs>
          <w:tab w:val="num" w:pos="3600"/>
        </w:tabs>
        <w:ind w:left="3600" w:hanging="360"/>
      </w:pPr>
      <w:rPr>
        <w:rFonts w:ascii="Arial" w:hAnsi="Arial" w:hint="default"/>
      </w:rPr>
    </w:lvl>
    <w:lvl w:ilvl="5" w:tplc="562C4C40" w:tentative="1">
      <w:start w:val="1"/>
      <w:numFmt w:val="bullet"/>
      <w:lvlText w:val="•"/>
      <w:lvlJc w:val="left"/>
      <w:pPr>
        <w:tabs>
          <w:tab w:val="num" w:pos="4320"/>
        </w:tabs>
        <w:ind w:left="4320" w:hanging="360"/>
      </w:pPr>
      <w:rPr>
        <w:rFonts w:ascii="Arial" w:hAnsi="Arial" w:hint="default"/>
      </w:rPr>
    </w:lvl>
    <w:lvl w:ilvl="6" w:tplc="B2666250" w:tentative="1">
      <w:start w:val="1"/>
      <w:numFmt w:val="bullet"/>
      <w:lvlText w:val="•"/>
      <w:lvlJc w:val="left"/>
      <w:pPr>
        <w:tabs>
          <w:tab w:val="num" w:pos="5040"/>
        </w:tabs>
        <w:ind w:left="5040" w:hanging="360"/>
      </w:pPr>
      <w:rPr>
        <w:rFonts w:ascii="Arial" w:hAnsi="Arial" w:hint="default"/>
      </w:rPr>
    </w:lvl>
    <w:lvl w:ilvl="7" w:tplc="084CD068" w:tentative="1">
      <w:start w:val="1"/>
      <w:numFmt w:val="bullet"/>
      <w:lvlText w:val="•"/>
      <w:lvlJc w:val="left"/>
      <w:pPr>
        <w:tabs>
          <w:tab w:val="num" w:pos="5760"/>
        </w:tabs>
        <w:ind w:left="5760" w:hanging="360"/>
      </w:pPr>
      <w:rPr>
        <w:rFonts w:ascii="Arial" w:hAnsi="Arial" w:hint="default"/>
      </w:rPr>
    </w:lvl>
    <w:lvl w:ilvl="8" w:tplc="AB3459BA" w:tentative="1">
      <w:start w:val="1"/>
      <w:numFmt w:val="bullet"/>
      <w:lvlText w:val="•"/>
      <w:lvlJc w:val="left"/>
      <w:pPr>
        <w:tabs>
          <w:tab w:val="num" w:pos="6480"/>
        </w:tabs>
        <w:ind w:left="6480" w:hanging="360"/>
      </w:pPr>
      <w:rPr>
        <w:rFonts w:ascii="Arial" w:hAnsi="Arial" w:hint="default"/>
      </w:rPr>
    </w:lvl>
  </w:abstractNum>
  <w:abstractNum w:abstractNumId="3">
    <w:nsid w:val="24AF0157"/>
    <w:multiLevelType w:val="hybridMultilevel"/>
    <w:tmpl w:val="35820474"/>
    <w:lvl w:ilvl="0" w:tplc="53FC4F6C">
      <w:start w:val="1"/>
      <w:numFmt w:val="bullet"/>
      <w:lvlText w:val="•"/>
      <w:lvlJc w:val="left"/>
      <w:pPr>
        <w:tabs>
          <w:tab w:val="num" w:pos="720"/>
        </w:tabs>
        <w:ind w:left="720" w:hanging="360"/>
      </w:pPr>
      <w:rPr>
        <w:rFonts w:ascii="Arial" w:hAnsi="Arial" w:hint="default"/>
      </w:rPr>
    </w:lvl>
    <w:lvl w:ilvl="1" w:tplc="6982255C" w:tentative="1">
      <w:start w:val="1"/>
      <w:numFmt w:val="bullet"/>
      <w:lvlText w:val="•"/>
      <w:lvlJc w:val="left"/>
      <w:pPr>
        <w:tabs>
          <w:tab w:val="num" w:pos="1440"/>
        </w:tabs>
        <w:ind w:left="1440" w:hanging="360"/>
      </w:pPr>
      <w:rPr>
        <w:rFonts w:ascii="Arial" w:hAnsi="Arial" w:hint="default"/>
      </w:rPr>
    </w:lvl>
    <w:lvl w:ilvl="2" w:tplc="B7F486C6" w:tentative="1">
      <w:start w:val="1"/>
      <w:numFmt w:val="bullet"/>
      <w:lvlText w:val="•"/>
      <w:lvlJc w:val="left"/>
      <w:pPr>
        <w:tabs>
          <w:tab w:val="num" w:pos="2160"/>
        </w:tabs>
        <w:ind w:left="2160" w:hanging="360"/>
      </w:pPr>
      <w:rPr>
        <w:rFonts w:ascii="Arial" w:hAnsi="Arial" w:hint="default"/>
      </w:rPr>
    </w:lvl>
    <w:lvl w:ilvl="3" w:tplc="C77085F8" w:tentative="1">
      <w:start w:val="1"/>
      <w:numFmt w:val="bullet"/>
      <w:lvlText w:val="•"/>
      <w:lvlJc w:val="left"/>
      <w:pPr>
        <w:tabs>
          <w:tab w:val="num" w:pos="2880"/>
        </w:tabs>
        <w:ind w:left="2880" w:hanging="360"/>
      </w:pPr>
      <w:rPr>
        <w:rFonts w:ascii="Arial" w:hAnsi="Arial" w:hint="default"/>
      </w:rPr>
    </w:lvl>
    <w:lvl w:ilvl="4" w:tplc="E1286040" w:tentative="1">
      <w:start w:val="1"/>
      <w:numFmt w:val="bullet"/>
      <w:lvlText w:val="•"/>
      <w:lvlJc w:val="left"/>
      <w:pPr>
        <w:tabs>
          <w:tab w:val="num" w:pos="3600"/>
        </w:tabs>
        <w:ind w:left="3600" w:hanging="360"/>
      </w:pPr>
      <w:rPr>
        <w:rFonts w:ascii="Arial" w:hAnsi="Arial" w:hint="default"/>
      </w:rPr>
    </w:lvl>
    <w:lvl w:ilvl="5" w:tplc="02D4CDDC" w:tentative="1">
      <w:start w:val="1"/>
      <w:numFmt w:val="bullet"/>
      <w:lvlText w:val="•"/>
      <w:lvlJc w:val="left"/>
      <w:pPr>
        <w:tabs>
          <w:tab w:val="num" w:pos="4320"/>
        </w:tabs>
        <w:ind w:left="4320" w:hanging="360"/>
      </w:pPr>
      <w:rPr>
        <w:rFonts w:ascii="Arial" w:hAnsi="Arial" w:hint="default"/>
      </w:rPr>
    </w:lvl>
    <w:lvl w:ilvl="6" w:tplc="159A398A" w:tentative="1">
      <w:start w:val="1"/>
      <w:numFmt w:val="bullet"/>
      <w:lvlText w:val="•"/>
      <w:lvlJc w:val="left"/>
      <w:pPr>
        <w:tabs>
          <w:tab w:val="num" w:pos="5040"/>
        </w:tabs>
        <w:ind w:left="5040" w:hanging="360"/>
      </w:pPr>
      <w:rPr>
        <w:rFonts w:ascii="Arial" w:hAnsi="Arial" w:hint="default"/>
      </w:rPr>
    </w:lvl>
    <w:lvl w:ilvl="7" w:tplc="B83C85E8" w:tentative="1">
      <w:start w:val="1"/>
      <w:numFmt w:val="bullet"/>
      <w:lvlText w:val="•"/>
      <w:lvlJc w:val="left"/>
      <w:pPr>
        <w:tabs>
          <w:tab w:val="num" w:pos="5760"/>
        </w:tabs>
        <w:ind w:left="5760" w:hanging="360"/>
      </w:pPr>
      <w:rPr>
        <w:rFonts w:ascii="Arial" w:hAnsi="Arial" w:hint="default"/>
      </w:rPr>
    </w:lvl>
    <w:lvl w:ilvl="8" w:tplc="BDF88906" w:tentative="1">
      <w:start w:val="1"/>
      <w:numFmt w:val="bullet"/>
      <w:lvlText w:val="•"/>
      <w:lvlJc w:val="left"/>
      <w:pPr>
        <w:tabs>
          <w:tab w:val="num" w:pos="6480"/>
        </w:tabs>
        <w:ind w:left="6480" w:hanging="360"/>
      </w:pPr>
      <w:rPr>
        <w:rFonts w:ascii="Arial" w:hAnsi="Arial" w:hint="default"/>
      </w:rPr>
    </w:lvl>
  </w:abstractNum>
  <w:abstractNum w:abstractNumId="4">
    <w:nsid w:val="34E86249"/>
    <w:multiLevelType w:val="hybridMultilevel"/>
    <w:tmpl w:val="B03EDE10"/>
    <w:lvl w:ilvl="0" w:tplc="922040BE">
      <w:start w:val="1"/>
      <w:numFmt w:val="bullet"/>
      <w:lvlText w:val=""/>
      <w:lvlJc w:val="left"/>
      <w:pPr>
        <w:tabs>
          <w:tab w:val="num" w:pos="720"/>
        </w:tabs>
        <w:ind w:left="720" w:hanging="360"/>
      </w:pPr>
      <w:rPr>
        <w:rFonts w:ascii="Wingdings" w:hAnsi="Wingdings" w:hint="default"/>
      </w:rPr>
    </w:lvl>
    <w:lvl w:ilvl="1" w:tplc="0C045A40" w:tentative="1">
      <w:start w:val="1"/>
      <w:numFmt w:val="bullet"/>
      <w:lvlText w:val=""/>
      <w:lvlJc w:val="left"/>
      <w:pPr>
        <w:tabs>
          <w:tab w:val="num" w:pos="1440"/>
        </w:tabs>
        <w:ind w:left="1440" w:hanging="360"/>
      </w:pPr>
      <w:rPr>
        <w:rFonts w:ascii="Wingdings" w:hAnsi="Wingdings" w:hint="default"/>
      </w:rPr>
    </w:lvl>
    <w:lvl w:ilvl="2" w:tplc="B590E146" w:tentative="1">
      <w:start w:val="1"/>
      <w:numFmt w:val="bullet"/>
      <w:lvlText w:val=""/>
      <w:lvlJc w:val="left"/>
      <w:pPr>
        <w:tabs>
          <w:tab w:val="num" w:pos="2160"/>
        </w:tabs>
        <w:ind w:left="2160" w:hanging="360"/>
      </w:pPr>
      <w:rPr>
        <w:rFonts w:ascii="Wingdings" w:hAnsi="Wingdings" w:hint="default"/>
      </w:rPr>
    </w:lvl>
    <w:lvl w:ilvl="3" w:tplc="ED2C7692" w:tentative="1">
      <w:start w:val="1"/>
      <w:numFmt w:val="bullet"/>
      <w:lvlText w:val=""/>
      <w:lvlJc w:val="left"/>
      <w:pPr>
        <w:tabs>
          <w:tab w:val="num" w:pos="2880"/>
        </w:tabs>
        <w:ind w:left="2880" w:hanging="360"/>
      </w:pPr>
      <w:rPr>
        <w:rFonts w:ascii="Wingdings" w:hAnsi="Wingdings" w:hint="default"/>
      </w:rPr>
    </w:lvl>
    <w:lvl w:ilvl="4" w:tplc="53900CF6" w:tentative="1">
      <w:start w:val="1"/>
      <w:numFmt w:val="bullet"/>
      <w:lvlText w:val=""/>
      <w:lvlJc w:val="left"/>
      <w:pPr>
        <w:tabs>
          <w:tab w:val="num" w:pos="3600"/>
        </w:tabs>
        <w:ind w:left="3600" w:hanging="360"/>
      </w:pPr>
      <w:rPr>
        <w:rFonts w:ascii="Wingdings" w:hAnsi="Wingdings" w:hint="default"/>
      </w:rPr>
    </w:lvl>
    <w:lvl w:ilvl="5" w:tplc="9E8CFC2A" w:tentative="1">
      <w:start w:val="1"/>
      <w:numFmt w:val="bullet"/>
      <w:lvlText w:val=""/>
      <w:lvlJc w:val="left"/>
      <w:pPr>
        <w:tabs>
          <w:tab w:val="num" w:pos="4320"/>
        </w:tabs>
        <w:ind w:left="4320" w:hanging="360"/>
      </w:pPr>
      <w:rPr>
        <w:rFonts w:ascii="Wingdings" w:hAnsi="Wingdings" w:hint="default"/>
      </w:rPr>
    </w:lvl>
    <w:lvl w:ilvl="6" w:tplc="6C5C9FD2" w:tentative="1">
      <w:start w:val="1"/>
      <w:numFmt w:val="bullet"/>
      <w:lvlText w:val=""/>
      <w:lvlJc w:val="left"/>
      <w:pPr>
        <w:tabs>
          <w:tab w:val="num" w:pos="5040"/>
        </w:tabs>
        <w:ind w:left="5040" w:hanging="360"/>
      </w:pPr>
      <w:rPr>
        <w:rFonts w:ascii="Wingdings" w:hAnsi="Wingdings" w:hint="default"/>
      </w:rPr>
    </w:lvl>
    <w:lvl w:ilvl="7" w:tplc="AB3804F0" w:tentative="1">
      <w:start w:val="1"/>
      <w:numFmt w:val="bullet"/>
      <w:lvlText w:val=""/>
      <w:lvlJc w:val="left"/>
      <w:pPr>
        <w:tabs>
          <w:tab w:val="num" w:pos="5760"/>
        </w:tabs>
        <w:ind w:left="5760" w:hanging="360"/>
      </w:pPr>
      <w:rPr>
        <w:rFonts w:ascii="Wingdings" w:hAnsi="Wingdings" w:hint="default"/>
      </w:rPr>
    </w:lvl>
    <w:lvl w:ilvl="8" w:tplc="D8B099F4" w:tentative="1">
      <w:start w:val="1"/>
      <w:numFmt w:val="bullet"/>
      <w:lvlText w:val=""/>
      <w:lvlJc w:val="left"/>
      <w:pPr>
        <w:tabs>
          <w:tab w:val="num" w:pos="6480"/>
        </w:tabs>
        <w:ind w:left="6480" w:hanging="360"/>
      </w:pPr>
      <w:rPr>
        <w:rFonts w:ascii="Wingdings" w:hAnsi="Wingdings" w:hint="default"/>
      </w:rPr>
    </w:lvl>
  </w:abstractNum>
  <w:abstractNum w:abstractNumId="5">
    <w:nsid w:val="766F4D64"/>
    <w:multiLevelType w:val="hybridMultilevel"/>
    <w:tmpl w:val="75E8A5DA"/>
    <w:lvl w:ilvl="0" w:tplc="21A8A866">
      <w:start w:val="1"/>
      <w:numFmt w:val="bullet"/>
      <w:lvlText w:val=""/>
      <w:lvlJc w:val="left"/>
      <w:pPr>
        <w:tabs>
          <w:tab w:val="num" w:pos="720"/>
        </w:tabs>
        <w:ind w:left="720" w:hanging="360"/>
      </w:pPr>
      <w:rPr>
        <w:rFonts w:ascii="Wingdings" w:hAnsi="Wingdings" w:hint="default"/>
      </w:rPr>
    </w:lvl>
    <w:lvl w:ilvl="1" w:tplc="D9C05134" w:tentative="1">
      <w:start w:val="1"/>
      <w:numFmt w:val="bullet"/>
      <w:lvlText w:val=""/>
      <w:lvlJc w:val="left"/>
      <w:pPr>
        <w:tabs>
          <w:tab w:val="num" w:pos="1440"/>
        </w:tabs>
        <w:ind w:left="1440" w:hanging="360"/>
      </w:pPr>
      <w:rPr>
        <w:rFonts w:ascii="Wingdings" w:hAnsi="Wingdings" w:hint="default"/>
      </w:rPr>
    </w:lvl>
    <w:lvl w:ilvl="2" w:tplc="BAEEEFA6" w:tentative="1">
      <w:start w:val="1"/>
      <w:numFmt w:val="bullet"/>
      <w:lvlText w:val=""/>
      <w:lvlJc w:val="left"/>
      <w:pPr>
        <w:tabs>
          <w:tab w:val="num" w:pos="2160"/>
        </w:tabs>
        <w:ind w:left="2160" w:hanging="360"/>
      </w:pPr>
      <w:rPr>
        <w:rFonts w:ascii="Wingdings" w:hAnsi="Wingdings" w:hint="default"/>
      </w:rPr>
    </w:lvl>
    <w:lvl w:ilvl="3" w:tplc="453CA5A4" w:tentative="1">
      <w:start w:val="1"/>
      <w:numFmt w:val="bullet"/>
      <w:lvlText w:val=""/>
      <w:lvlJc w:val="left"/>
      <w:pPr>
        <w:tabs>
          <w:tab w:val="num" w:pos="2880"/>
        </w:tabs>
        <w:ind w:left="2880" w:hanging="360"/>
      </w:pPr>
      <w:rPr>
        <w:rFonts w:ascii="Wingdings" w:hAnsi="Wingdings" w:hint="default"/>
      </w:rPr>
    </w:lvl>
    <w:lvl w:ilvl="4" w:tplc="FAF40572" w:tentative="1">
      <w:start w:val="1"/>
      <w:numFmt w:val="bullet"/>
      <w:lvlText w:val=""/>
      <w:lvlJc w:val="left"/>
      <w:pPr>
        <w:tabs>
          <w:tab w:val="num" w:pos="3600"/>
        </w:tabs>
        <w:ind w:left="3600" w:hanging="360"/>
      </w:pPr>
      <w:rPr>
        <w:rFonts w:ascii="Wingdings" w:hAnsi="Wingdings" w:hint="default"/>
      </w:rPr>
    </w:lvl>
    <w:lvl w:ilvl="5" w:tplc="31EC9160" w:tentative="1">
      <w:start w:val="1"/>
      <w:numFmt w:val="bullet"/>
      <w:lvlText w:val=""/>
      <w:lvlJc w:val="left"/>
      <w:pPr>
        <w:tabs>
          <w:tab w:val="num" w:pos="4320"/>
        </w:tabs>
        <w:ind w:left="4320" w:hanging="360"/>
      </w:pPr>
      <w:rPr>
        <w:rFonts w:ascii="Wingdings" w:hAnsi="Wingdings" w:hint="default"/>
      </w:rPr>
    </w:lvl>
    <w:lvl w:ilvl="6" w:tplc="82DEF5E0" w:tentative="1">
      <w:start w:val="1"/>
      <w:numFmt w:val="bullet"/>
      <w:lvlText w:val=""/>
      <w:lvlJc w:val="left"/>
      <w:pPr>
        <w:tabs>
          <w:tab w:val="num" w:pos="5040"/>
        </w:tabs>
        <w:ind w:left="5040" w:hanging="360"/>
      </w:pPr>
      <w:rPr>
        <w:rFonts w:ascii="Wingdings" w:hAnsi="Wingdings" w:hint="default"/>
      </w:rPr>
    </w:lvl>
    <w:lvl w:ilvl="7" w:tplc="44642DA6" w:tentative="1">
      <w:start w:val="1"/>
      <w:numFmt w:val="bullet"/>
      <w:lvlText w:val=""/>
      <w:lvlJc w:val="left"/>
      <w:pPr>
        <w:tabs>
          <w:tab w:val="num" w:pos="5760"/>
        </w:tabs>
        <w:ind w:left="5760" w:hanging="360"/>
      </w:pPr>
      <w:rPr>
        <w:rFonts w:ascii="Wingdings" w:hAnsi="Wingdings" w:hint="default"/>
      </w:rPr>
    </w:lvl>
    <w:lvl w:ilvl="8" w:tplc="9F5284F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6089C"/>
    <w:rsid w:val="00011474"/>
    <w:rsid w:val="00086712"/>
    <w:rsid w:val="00094C3F"/>
    <w:rsid w:val="000A7EA7"/>
    <w:rsid w:val="00111DCF"/>
    <w:rsid w:val="001A352B"/>
    <w:rsid w:val="001D0691"/>
    <w:rsid w:val="001E099D"/>
    <w:rsid w:val="002F5D94"/>
    <w:rsid w:val="00301B4B"/>
    <w:rsid w:val="003150C8"/>
    <w:rsid w:val="00320945"/>
    <w:rsid w:val="00396322"/>
    <w:rsid w:val="00396ACA"/>
    <w:rsid w:val="003A01A1"/>
    <w:rsid w:val="003C7BCD"/>
    <w:rsid w:val="003D4C61"/>
    <w:rsid w:val="004F58E2"/>
    <w:rsid w:val="00503B0D"/>
    <w:rsid w:val="00573B0B"/>
    <w:rsid w:val="00575323"/>
    <w:rsid w:val="005B5392"/>
    <w:rsid w:val="006613FA"/>
    <w:rsid w:val="00682B95"/>
    <w:rsid w:val="0069389F"/>
    <w:rsid w:val="00724C0A"/>
    <w:rsid w:val="00756DC3"/>
    <w:rsid w:val="00793162"/>
    <w:rsid w:val="007E110F"/>
    <w:rsid w:val="00820E07"/>
    <w:rsid w:val="00861E8B"/>
    <w:rsid w:val="0090619F"/>
    <w:rsid w:val="0097755D"/>
    <w:rsid w:val="009D4C38"/>
    <w:rsid w:val="00A24EED"/>
    <w:rsid w:val="00A302CB"/>
    <w:rsid w:val="00B47A6F"/>
    <w:rsid w:val="00C6089C"/>
    <w:rsid w:val="00C61BC1"/>
    <w:rsid w:val="00D97BEA"/>
    <w:rsid w:val="00DE5030"/>
    <w:rsid w:val="00DF03A5"/>
    <w:rsid w:val="00ED5D9C"/>
    <w:rsid w:val="00EE68AF"/>
    <w:rsid w:val="00F30956"/>
    <w:rsid w:val="00F36A51"/>
    <w:rsid w:val="00FA3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9C"/>
    <w:rPr>
      <w:color w:val="0000FF" w:themeColor="hyperlink"/>
      <w:u w:val="single"/>
    </w:rPr>
  </w:style>
  <w:style w:type="paragraph" w:customStyle="1" w:styleId="Default">
    <w:name w:val="Default"/>
    <w:rsid w:val="00C608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619F"/>
    <w:pPr>
      <w:ind w:left="720"/>
      <w:contextualSpacing/>
    </w:pPr>
  </w:style>
  <w:style w:type="paragraph" w:styleId="NormalWeb">
    <w:name w:val="Normal (Web)"/>
    <w:basedOn w:val="Normal"/>
    <w:uiPriority w:val="99"/>
    <w:unhideWhenUsed/>
    <w:rsid w:val="009061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50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yinlo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JOEADE</dc:creator>
  <cp:lastModifiedBy>JOEADE</cp:lastModifiedBy>
  <cp:revision>21</cp:revision>
  <dcterms:created xsi:type="dcterms:W3CDTF">2015-03-02T12:17:00Z</dcterms:created>
  <dcterms:modified xsi:type="dcterms:W3CDTF">2015-03-11T10:05:00Z</dcterms:modified>
</cp:coreProperties>
</file>