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E93F6" w14:textId="7FE6E885" w:rsidR="004F7E59" w:rsidRPr="005C6FCD" w:rsidRDefault="004F7E59" w:rsidP="00084EF4">
      <w:pPr>
        <w:spacing w:after="0" w:line="240" w:lineRule="auto"/>
        <w:jc w:val="both"/>
        <w:rPr>
          <w:rFonts w:ascii="Verdana" w:eastAsia="Times New Roman" w:hAnsi="Verdana" w:cs="Arial"/>
          <w:sz w:val="20"/>
          <w:szCs w:val="20"/>
          <w:lang w:eastAsia="et-EE"/>
        </w:rPr>
      </w:pPr>
      <w:r w:rsidRPr="005C6FCD">
        <w:rPr>
          <w:rFonts w:ascii="Verdana" w:eastAsia="Times New Roman" w:hAnsi="Verdana" w:cs="Arial"/>
          <w:sz w:val="24"/>
          <w:szCs w:val="30"/>
          <w:lang w:eastAsia="et-EE"/>
        </w:rPr>
        <w:t xml:space="preserve">Winter cover crops </w:t>
      </w:r>
      <w:r w:rsidR="005C1780" w:rsidRPr="005C6FCD">
        <w:rPr>
          <w:rFonts w:ascii="Verdana" w:eastAsia="Times New Roman" w:hAnsi="Verdana" w:cs="Arial"/>
          <w:sz w:val="24"/>
          <w:szCs w:val="30"/>
          <w:lang w:eastAsia="et-EE"/>
        </w:rPr>
        <w:t xml:space="preserve">decrease weediness </w:t>
      </w:r>
      <w:r w:rsidRPr="005C6FCD">
        <w:rPr>
          <w:rFonts w:ascii="Verdana" w:eastAsia="Times New Roman" w:hAnsi="Verdana" w:cs="Arial"/>
          <w:sz w:val="24"/>
          <w:szCs w:val="30"/>
          <w:lang w:eastAsia="et-EE"/>
        </w:rPr>
        <w:t xml:space="preserve">in organic </w:t>
      </w:r>
      <w:r w:rsidR="002C2D19" w:rsidRPr="005C6FCD">
        <w:rPr>
          <w:rFonts w:ascii="Verdana" w:eastAsia="Times New Roman" w:hAnsi="Verdana" w:cs="Arial"/>
          <w:sz w:val="24"/>
          <w:szCs w:val="30"/>
          <w:lang w:eastAsia="et-EE"/>
        </w:rPr>
        <w:t xml:space="preserve">cropping </w:t>
      </w:r>
      <w:r w:rsidRPr="005C6FCD">
        <w:rPr>
          <w:rFonts w:ascii="Verdana" w:eastAsia="Times New Roman" w:hAnsi="Verdana" w:cs="Arial"/>
          <w:sz w:val="24"/>
          <w:szCs w:val="30"/>
          <w:lang w:eastAsia="et-EE"/>
        </w:rPr>
        <w:t>systems</w:t>
      </w:r>
      <w:r w:rsidRPr="005C6FCD">
        <w:rPr>
          <w:rFonts w:ascii="Verdana" w:eastAsia="Times New Roman" w:hAnsi="Verdana" w:cs="Arial"/>
          <w:sz w:val="20"/>
          <w:szCs w:val="20"/>
          <w:lang w:eastAsia="et-EE"/>
        </w:rPr>
        <w:t xml:space="preserve"> </w:t>
      </w:r>
    </w:p>
    <w:p w14:paraId="07349F76" w14:textId="77777777" w:rsidR="00C00194" w:rsidRDefault="00C00194" w:rsidP="00084EF4">
      <w:pPr>
        <w:spacing w:after="0" w:line="240" w:lineRule="auto"/>
        <w:jc w:val="both"/>
        <w:rPr>
          <w:rFonts w:ascii="Verdana" w:eastAsia="Times New Roman" w:hAnsi="Verdana" w:cs="Arial"/>
          <w:sz w:val="20"/>
          <w:szCs w:val="20"/>
          <w:lang w:eastAsia="et-EE"/>
        </w:rPr>
      </w:pPr>
    </w:p>
    <w:p w14:paraId="71EEEA34" w14:textId="609B598F" w:rsidR="000F0B01" w:rsidRPr="00C00194" w:rsidRDefault="004F7E59" w:rsidP="00084EF4">
      <w:pPr>
        <w:spacing w:after="0" w:line="240" w:lineRule="auto"/>
        <w:jc w:val="both"/>
        <w:rPr>
          <w:rFonts w:ascii="Verdana" w:hAnsi="Verdana" w:cs="Times New Roman"/>
          <w:sz w:val="20"/>
          <w:szCs w:val="20"/>
          <w:lang w:val="sv-SE"/>
        </w:rPr>
      </w:pPr>
      <w:r>
        <w:rPr>
          <w:rFonts w:ascii="Verdana" w:eastAsia="Times New Roman" w:hAnsi="Verdana" w:cs="Arial"/>
          <w:sz w:val="20"/>
          <w:szCs w:val="20"/>
          <w:lang w:eastAsia="et-EE"/>
        </w:rPr>
        <w:t>H. Madsen</w:t>
      </w:r>
      <w:r w:rsidR="001C1C07" w:rsidRPr="005C6FCD">
        <w:rPr>
          <w:rFonts w:ascii="Verdana" w:eastAsia="Times New Roman" w:hAnsi="Verdana" w:cs="Arial"/>
          <w:sz w:val="20"/>
          <w:szCs w:val="20"/>
          <w:vertAlign w:val="superscript"/>
          <w:lang w:eastAsia="et-EE"/>
        </w:rPr>
        <w:t>12</w:t>
      </w:r>
      <w:r>
        <w:rPr>
          <w:rFonts w:ascii="Verdana" w:eastAsia="Times New Roman" w:hAnsi="Verdana" w:cs="Arial"/>
          <w:sz w:val="20"/>
          <w:szCs w:val="20"/>
          <w:lang w:eastAsia="et-EE"/>
        </w:rPr>
        <w:t xml:space="preserve">; </w:t>
      </w:r>
      <w:r w:rsidRPr="00C00194">
        <w:rPr>
          <w:rFonts w:ascii="Verdana" w:hAnsi="Verdana" w:cs="Times New Roman"/>
          <w:sz w:val="20"/>
          <w:szCs w:val="20"/>
          <w:lang w:val="sv-SE"/>
        </w:rPr>
        <w:t>L. Talgre</w:t>
      </w:r>
      <w:r w:rsidR="001C1C07" w:rsidRPr="005C6FCD">
        <w:rPr>
          <w:rFonts w:ascii="Verdana" w:hAnsi="Verdana" w:cs="Times New Roman"/>
          <w:sz w:val="20"/>
          <w:szCs w:val="20"/>
          <w:vertAlign w:val="superscript"/>
          <w:lang w:val="sv-SE"/>
        </w:rPr>
        <w:t>1</w:t>
      </w:r>
      <w:r w:rsidRPr="00C00194">
        <w:rPr>
          <w:rFonts w:ascii="Verdana" w:hAnsi="Verdana" w:cs="Times New Roman"/>
          <w:sz w:val="20"/>
          <w:szCs w:val="20"/>
          <w:lang w:val="sv-SE"/>
        </w:rPr>
        <w:t>; V. Eremeev</w:t>
      </w:r>
      <w:r w:rsidR="001C1C07" w:rsidRPr="005C6FCD">
        <w:rPr>
          <w:rFonts w:ascii="Verdana" w:hAnsi="Verdana" w:cs="Times New Roman"/>
          <w:sz w:val="20"/>
          <w:szCs w:val="20"/>
          <w:vertAlign w:val="superscript"/>
          <w:lang w:val="sv-SE"/>
        </w:rPr>
        <w:t>1</w:t>
      </w:r>
      <w:r w:rsidRPr="00C00194">
        <w:rPr>
          <w:rFonts w:ascii="Verdana" w:hAnsi="Verdana" w:cs="Times New Roman"/>
          <w:sz w:val="20"/>
          <w:szCs w:val="20"/>
          <w:lang w:val="sv-SE"/>
        </w:rPr>
        <w:t>; M. Alaru</w:t>
      </w:r>
      <w:r w:rsidR="001C1C07" w:rsidRPr="005C6FCD">
        <w:rPr>
          <w:rFonts w:ascii="Verdana" w:hAnsi="Verdana" w:cs="Times New Roman"/>
          <w:sz w:val="20"/>
          <w:szCs w:val="20"/>
          <w:vertAlign w:val="superscript"/>
          <w:lang w:val="sv-SE"/>
        </w:rPr>
        <w:t>1</w:t>
      </w:r>
      <w:r w:rsidRPr="00C00194">
        <w:rPr>
          <w:rFonts w:ascii="Verdana" w:hAnsi="Verdana" w:cs="Times New Roman"/>
          <w:sz w:val="20"/>
          <w:szCs w:val="20"/>
          <w:lang w:val="sv-SE"/>
        </w:rPr>
        <w:t>;</w:t>
      </w:r>
      <w:r w:rsidR="00101D4C" w:rsidRPr="00C00194">
        <w:rPr>
          <w:rFonts w:ascii="Verdana" w:hAnsi="Verdana" w:cs="Times New Roman"/>
          <w:sz w:val="20"/>
          <w:szCs w:val="20"/>
          <w:lang w:val="sv-SE"/>
        </w:rPr>
        <w:t xml:space="preserve"> E</w:t>
      </w:r>
      <w:r w:rsidR="000941DC" w:rsidRPr="00C00194">
        <w:rPr>
          <w:rFonts w:ascii="Verdana" w:hAnsi="Verdana" w:cs="Times New Roman"/>
          <w:sz w:val="20"/>
          <w:szCs w:val="20"/>
          <w:lang w:val="sv-SE"/>
        </w:rPr>
        <w:t>. Mäeorg</w:t>
      </w:r>
      <w:r w:rsidR="001C1C07" w:rsidRPr="005C6FCD">
        <w:rPr>
          <w:rFonts w:ascii="Verdana" w:hAnsi="Verdana" w:cs="Times New Roman"/>
          <w:sz w:val="20"/>
          <w:szCs w:val="20"/>
          <w:vertAlign w:val="superscript"/>
          <w:lang w:val="sv-SE"/>
        </w:rPr>
        <w:t>1</w:t>
      </w:r>
      <w:r w:rsidR="000941DC" w:rsidRPr="00C00194">
        <w:rPr>
          <w:rFonts w:ascii="Verdana" w:hAnsi="Verdana" w:cs="Times New Roman"/>
          <w:sz w:val="20"/>
          <w:szCs w:val="20"/>
          <w:lang w:val="sv-SE"/>
        </w:rPr>
        <w:t>;</w:t>
      </w:r>
      <w:r w:rsidRPr="00C00194">
        <w:rPr>
          <w:rFonts w:ascii="Verdana" w:hAnsi="Verdana" w:cs="Times New Roman"/>
          <w:sz w:val="20"/>
          <w:szCs w:val="20"/>
          <w:lang w:val="sv-SE"/>
        </w:rPr>
        <w:t xml:space="preserve"> A.</w:t>
      </w:r>
      <w:r w:rsidR="000F0B01" w:rsidRPr="00C00194">
        <w:rPr>
          <w:rFonts w:ascii="Verdana" w:hAnsi="Verdana" w:cs="Times New Roman"/>
          <w:sz w:val="20"/>
          <w:szCs w:val="20"/>
          <w:lang w:val="sv-SE"/>
        </w:rPr>
        <w:t xml:space="preserve"> Luik</w:t>
      </w:r>
      <w:r w:rsidR="001C1C07" w:rsidRPr="005C6FCD">
        <w:rPr>
          <w:rFonts w:ascii="Verdana" w:hAnsi="Verdana" w:cs="Times New Roman"/>
          <w:sz w:val="20"/>
          <w:szCs w:val="20"/>
          <w:vertAlign w:val="superscript"/>
          <w:lang w:val="sv-SE"/>
        </w:rPr>
        <w:t>1</w:t>
      </w:r>
      <w:r w:rsidRPr="00C00194">
        <w:rPr>
          <w:rFonts w:ascii="Verdana" w:hAnsi="Verdana" w:cs="Times New Roman"/>
          <w:sz w:val="20"/>
          <w:szCs w:val="20"/>
          <w:lang w:val="sv-SE"/>
        </w:rPr>
        <w:t xml:space="preserve"> </w:t>
      </w:r>
    </w:p>
    <w:p w14:paraId="43299E24" w14:textId="77777777" w:rsidR="001C1C07" w:rsidRPr="001848D7" w:rsidRDefault="001C1C07" w:rsidP="00084EF4">
      <w:pPr>
        <w:spacing w:after="0" w:line="240" w:lineRule="auto"/>
        <w:jc w:val="both"/>
        <w:rPr>
          <w:rFonts w:ascii="Verdana" w:hAnsi="Verdana" w:cs="Times New Roman"/>
          <w:sz w:val="20"/>
          <w:szCs w:val="20"/>
          <w:lang w:val="sv-SE"/>
        </w:rPr>
      </w:pPr>
    </w:p>
    <w:p w14:paraId="10E8E0F9" w14:textId="632257FE" w:rsidR="00C00194" w:rsidRPr="00B16F67" w:rsidRDefault="001C1C07" w:rsidP="005C6FCD">
      <w:pPr>
        <w:spacing w:after="0" w:line="240" w:lineRule="auto"/>
        <w:jc w:val="both"/>
        <w:rPr>
          <w:rFonts w:ascii="Verdana" w:eastAsia="Times New Roman" w:hAnsi="Verdana" w:cs="Arial"/>
          <w:sz w:val="20"/>
          <w:szCs w:val="20"/>
          <w:lang w:eastAsia="et-EE"/>
        </w:rPr>
      </w:pPr>
      <w:r w:rsidRPr="005C6FCD">
        <w:rPr>
          <w:rFonts w:ascii="Verdana" w:hAnsi="Verdana" w:cs="Times New Roman"/>
          <w:i/>
          <w:sz w:val="20"/>
          <w:szCs w:val="20"/>
          <w:vertAlign w:val="superscript"/>
          <w:lang w:val="en-GB"/>
        </w:rPr>
        <w:t>1</w:t>
      </w:r>
      <w:r w:rsidRPr="005C6FCD">
        <w:rPr>
          <w:rFonts w:ascii="Verdana" w:hAnsi="Verdana" w:cs="Times New Roman"/>
          <w:i/>
          <w:sz w:val="20"/>
          <w:szCs w:val="20"/>
          <w:lang w:val="en-GB"/>
        </w:rPr>
        <w:t>Department of Field Crop and Grassland Husbandry, Institute of Agricultural and Environmental Sciences, Estonian University of Life Sciences</w:t>
      </w:r>
      <w:r>
        <w:rPr>
          <w:rFonts w:ascii="Verdana" w:hAnsi="Verdana" w:cs="Times New Roman"/>
          <w:i/>
          <w:sz w:val="20"/>
          <w:szCs w:val="20"/>
          <w:lang w:val="en-GB"/>
        </w:rPr>
        <w:t xml:space="preserve">; </w:t>
      </w:r>
      <w:r w:rsidRPr="005C6FCD">
        <w:rPr>
          <w:rFonts w:ascii="Verdana" w:hAnsi="Verdana" w:cs="Times New Roman"/>
          <w:i/>
          <w:sz w:val="20"/>
          <w:szCs w:val="20"/>
          <w:vertAlign w:val="superscript"/>
          <w:lang w:val="en-GB"/>
        </w:rPr>
        <w:t>2</w:t>
      </w:r>
      <w:r w:rsidRPr="005C6FCD">
        <w:rPr>
          <w:rFonts w:ascii="Verdana" w:hAnsi="Verdana" w:cs="Times New Roman"/>
          <w:i/>
          <w:sz w:val="20"/>
          <w:szCs w:val="20"/>
          <w:lang w:val="en-GB"/>
        </w:rPr>
        <w:t>Department of Plant Protection, Institute of Agricultural and Environmental Sciences, Estonian University of Life Sciences, Tartu, Estonia</w:t>
      </w:r>
      <w:r>
        <w:rPr>
          <w:rFonts w:ascii="Verdana" w:hAnsi="Verdana" w:cs="Times New Roman"/>
          <w:i/>
          <w:sz w:val="20"/>
          <w:szCs w:val="20"/>
          <w:lang w:val="en-GB"/>
        </w:rPr>
        <w:t>; e-mail: helena.madsen@student.emu.ee</w:t>
      </w:r>
    </w:p>
    <w:p w14:paraId="21C79EF2" w14:textId="77777777" w:rsidR="001C1C07" w:rsidRDefault="001C1C07" w:rsidP="000F0B01">
      <w:pPr>
        <w:spacing w:after="0" w:line="240" w:lineRule="auto"/>
        <w:jc w:val="both"/>
        <w:rPr>
          <w:rFonts w:ascii="Verdana" w:eastAsia="Times New Roman" w:hAnsi="Verdana" w:cs="Arial"/>
          <w:b/>
          <w:sz w:val="20"/>
          <w:szCs w:val="20"/>
          <w:lang w:eastAsia="et-EE"/>
        </w:rPr>
      </w:pPr>
    </w:p>
    <w:p w14:paraId="503FCDFD" w14:textId="157AC441" w:rsidR="00CF174D" w:rsidRDefault="00CF174D" w:rsidP="000F0B01">
      <w:pPr>
        <w:spacing w:after="0" w:line="240" w:lineRule="auto"/>
        <w:jc w:val="both"/>
        <w:rPr>
          <w:rFonts w:ascii="Verdana" w:eastAsia="Times New Roman" w:hAnsi="Verdana" w:cs="Arial"/>
          <w:sz w:val="20"/>
          <w:szCs w:val="20"/>
          <w:lang w:eastAsia="et-EE"/>
        </w:rPr>
      </w:pPr>
      <w:r w:rsidRPr="00B16F67">
        <w:rPr>
          <w:rFonts w:ascii="Verdana" w:eastAsia="Times New Roman" w:hAnsi="Verdana" w:cs="Arial"/>
          <w:b/>
          <w:sz w:val="20"/>
          <w:szCs w:val="20"/>
          <w:lang w:eastAsia="et-EE"/>
        </w:rPr>
        <w:t>Implications</w:t>
      </w:r>
      <w:r w:rsidR="00173850" w:rsidRPr="00B16F67">
        <w:rPr>
          <w:rFonts w:ascii="Verdana" w:eastAsia="Times New Roman" w:hAnsi="Verdana" w:cs="Arial"/>
          <w:sz w:val="20"/>
          <w:szCs w:val="20"/>
          <w:lang w:eastAsia="et-EE"/>
        </w:rPr>
        <w:t xml:space="preserve"> </w:t>
      </w:r>
    </w:p>
    <w:p w14:paraId="3ACE50D5" w14:textId="77777777" w:rsidR="000F0B01" w:rsidRDefault="000F0B01" w:rsidP="000F0B01">
      <w:pPr>
        <w:spacing w:after="0" w:line="240" w:lineRule="auto"/>
        <w:jc w:val="both"/>
        <w:rPr>
          <w:rFonts w:ascii="Verdana" w:eastAsia="Times New Roman" w:hAnsi="Verdana" w:cs="Arial"/>
          <w:sz w:val="20"/>
          <w:szCs w:val="20"/>
          <w:lang w:eastAsia="et-EE"/>
        </w:rPr>
      </w:pPr>
    </w:p>
    <w:p w14:paraId="17FFC0C4" w14:textId="77777777" w:rsidR="006F7698" w:rsidRPr="00000DD9" w:rsidRDefault="00000DD9" w:rsidP="00000DD9">
      <w:pPr>
        <w:spacing w:after="0" w:line="240" w:lineRule="auto"/>
        <w:jc w:val="both"/>
        <w:rPr>
          <w:rFonts w:ascii="Verdana" w:hAnsi="Verdana" w:cs="Times New Roman"/>
          <w:sz w:val="20"/>
          <w:szCs w:val="20"/>
          <w:lang w:val="en-GB"/>
        </w:rPr>
      </w:pPr>
      <w:r w:rsidRPr="00000DD9">
        <w:rPr>
          <w:rFonts w:ascii="Verdana" w:eastAsia="Times New Roman" w:hAnsi="Verdana" w:cs="Arial"/>
          <w:sz w:val="20"/>
          <w:szCs w:val="20"/>
          <w:lang w:val="en-GB" w:eastAsia="et-EE"/>
        </w:rPr>
        <w:t>By inserting cover crops into organic cropping s</w:t>
      </w:r>
      <w:r w:rsidR="0079650B">
        <w:rPr>
          <w:rFonts w:ascii="Verdana" w:eastAsia="Times New Roman" w:hAnsi="Verdana" w:cs="Arial"/>
          <w:sz w:val="20"/>
          <w:szCs w:val="20"/>
          <w:lang w:val="en-GB" w:eastAsia="et-EE"/>
        </w:rPr>
        <w:t>ystems, the number and biomass</w:t>
      </w:r>
      <w:r w:rsidRPr="00000DD9">
        <w:rPr>
          <w:rFonts w:ascii="Verdana" w:eastAsia="Times New Roman" w:hAnsi="Verdana" w:cs="Arial"/>
          <w:sz w:val="20"/>
          <w:szCs w:val="20"/>
          <w:lang w:val="en-GB" w:eastAsia="et-EE"/>
        </w:rPr>
        <w:t xml:space="preserve"> of weeds</w:t>
      </w:r>
      <w:r w:rsidRPr="00000DD9">
        <w:rPr>
          <w:lang w:val="en-GB"/>
        </w:rPr>
        <w:t xml:space="preserve"> </w:t>
      </w:r>
      <w:r w:rsidRPr="00000DD9">
        <w:rPr>
          <w:rFonts w:ascii="Verdana" w:eastAsia="Times New Roman" w:hAnsi="Verdana" w:cs="Arial"/>
          <w:sz w:val="20"/>
          <w:szCs w:val="20"/>
          <w:lang w:val="en-GB" w:eastAsia="et-EE"/>
        </w:rPr>
        <w:t>decrease</w:t>
      </w:r>
      <w:r w:rsidR="00925EF2">
        <w:rPr>
          <w:rFonts w:ascii="Verdana" w:eastAsia="Times New Roman" w:hAnsi="Verdana" w:cs="Arial"/>
          <w:sz w:val="20"/>
          <w:szCs w:val="20"/>
          <w:lang w:val="en-GB" w:eastAsia="et-EE"/>
        </w:rPr>
        <w:t>d</w:t>
      </w:r>
      <w:r w:rsidRPr="00000DD9">
        <w:rPr>
          <w:rFonts w:ascii="Verdana" w:eastAsia="Times New Roman" w:hAnsi="Verdana" w:cs="Arial"/>
          <w:sz w:val="20"/>
          <w:szCs w:val="20"/>
          <w:lang w:val="en-GB" w:eastAsia="et-EE"/>
        </w:rPr>
        <w:t xml:space="preserve">. </w:t>
      </w:r>
      <w:r w:rsidR="006F7698" w:rsidRPr="00000DD9">
        <w:rPr>
          <w:rFonts w:ascii="Verdana" w:eastAsia="Times New Roman" w:hAnsi="Verdana" w:cs="Arial"/>
          <w:sz w:val="20"/>
          <w:szCs w:val="20"/>
          <w:lang w:val="en-GB" w:eastAsia="et-EE"/>
        </w:rPr>
        <w:t>W</w:t>
      </w:r>
      <w:r w:rsidR="002C2D19">
        <w:rPr>
          <w:rFonts w:ascii="Verdana" w:eastAsia="Times New Roman" w:hAnsi="Verdana" w:cs="Arial"/>
          <w:sz w:val="20"/>
          <w:szCs w:val="20"/>
          <w:lang w:val="en-GB" w:eastAsia="et-EE"/>
        </w:rPr>
        <w:t>inter cover crops</w:t>
      </w:r>
      <w:r w:rsidR="006F7698" w:rsidRPr="00000DD9">
        <w:rPr>
          <w:rFonts w:ascii="Verdana" w:eastAsia="Times New Roman" w:hAnsi="Verdana" w:cs="Arial"/>
          <w:sz w:val="20"/>
          <w:szCs w:val="20"/>
          <w:lang w:val="en-GB" w:eastAsia="et-EE"/>
        </w:rPr>
        <w:t xml:space="preserve"> clearly have a suppressive effect on weeds by providing competition for light, water and space</w:t>
      </w:r>
      <w:r w:rsidR="00104BEF">
        <w:rPr>
          <w:rFonts w:ascii="Verdana" w:eastAsia="Times New Roman" w:hAnsi="Verdana" w:cs="Arial"/>
          <w:sz w:val="20"/>
          <w:szCs w:val="20"/>
          <w:lang w:val="en-GB" w:eastAsia="et-EE"/>
        </w:rPr>
        <w:t>.</w:t>
      </w:r>
    </w:p>
    <w:p w14:paraId="4992DA52" w14:textId="77777777" w:rsidR="00CF174D" w:rsidRPr="00B16F67" w:rsidRDefault="00CF174D" w:rsidP="00084EF4">
      <w:pPr>
        <w:spacing w:after="0" w:line="240" w:lineRule="auto"/>
        <w:jc w:val="both"/>
        <w:rPr>
          <w:rFonts w:ascii="Verdana" w:eastAsia="Times New Roman" w:hAnsi="Verdana" w:cs="Arial"/>
          <w:sz w:val="20"/>
          <w:szCs w:val="20"/>
          <w:lang w:eastAsia="et-EE"/>
        </w:rPr>
      </w:pPr>
    </w:p>
    <w:p w14:paraId="21CE61B2" w14:textId="77777777" w:rsidR="00CF174D" w:rsidRDefault="00CF174D" w:rsidP="00084EF4">
      <w:pPr>
        <w:spacing w:after="0" w:line="240" w:lineRule="auto"/>
        <w:jc w:val="both"/>
        <w:rPr>
          <w:rFonts w:ascii="Verdana" w:eastAsia="Times New Roman" w:hAnsi="Verdana" w:cs="Arial"/>
          <w:sz w:val="20"/>
          <w:szCs w:val="20"/>
          <w:lang w:eastAsia="et-EE"/>
        </w:rPr>
      </w:pPr>
      <w:r w:rsidRPr="00B16F67">
        <w:rPr>
          <w:rFonts w:ascii="Verdana" w:eastAsia="Times New Roman" w:hAnsi="Verdana" w:cs="Arial"/>
          <w:b/>
          <w:sz w:val="20"/>
          <w:szCs w:val="20"/>
          <w:lang w:eastAsia="et-EE"/>
        </w:rPr>
        <w:t>Background and objectives</w:t>
      </w:r>
      <w:r w:rsidR="009F5825" w:rsidRPr="00B16F67">
        <w:rPr>
          <w:rFonts w:ascii="Verdana" w:eastAsia="Times New Roman" w:hAnsi="Verdana" w:cs="Arial"/>
          <w:sz w:val="20"/>
          <w:szCs w:val="20"/>
          <w:lang w:eastAsia="et-EE"/>
        </w:rPr>
        <w:t xml:space="preserve"> </w:t>
      </w:r>
    </w:p>
    <w:p w14:paraId="05869E58" w14:textId="77777777" w:rsidR="00B16F67" w:rsidRDefault="00B16F67" w:rsidP="00084EF4">
      <w:pPr>
        <w:spacing w:after="0" w:line="240" w:lineRule="auto"/>
        <w:jc w:val="both"/>
        <w:rPr>
          <w:rFonts w:ascii="Verdana" w:eastAsia="Times New Roman" w:hAnsi="Verdana" w:cs="Arial"/>
          <w:sz w:val="20"/>
          <w:szCs w:val="20"/>
          <w:lang w:eastAsia="et-EE"/>
        </w:rPr>
      </w:pPr>
    </w:p>
    <w:p w14:paraId="0603708D" w14:textId="4F9A32FE" w:rsidR="00B16F67" w:rsidRPr="00B16F67" w:rsidRDefault="008E584F" w:rsidP="00084EF4">
      <w:pPr>
        <w:spacing w:after="0" w:line="240" w:lineRule="auto"/>
        <w:jc w:val="both"/>
        <w:rPr>
          <w:rFonts w:ascii="Verdana" w:eastAsia="Times New Roman" w:hAnsi="Verdana" w:cs="Arial"/>
          <w:sz w:val="20"/>
          <w:szCs w:val="20"/>
          <w:lang w:eastAsia="et-EE"/>
        </w:rPr>
      </w:pPr>
      <w:r>
        <w:rPr>
          <w:rFonts w:ascii="Verdana" w:eastAsia="Times New Roman" w:hAnsi="Verdana" w:cs="Arial"/>
          <w:sz w:val="20"/>
          <w:szCs w:val="20"/>
          <w:lang w:eastAsia="et-EE"/>
        </w:rPr>
        <w:t xml:space="preserve">In organic farming one of the most important issues is to maintain soil fertility and to reduce the </w:t>
      </w:r>
      <w:r w:rsidR="0005532C">
        <w:rPr>
          <w:rFonts w:ascii="Verdana" w:eastAsia="Times New Roman" w:hAnsi="Verdana" w:cs="Arial"/>
          <w:sz w:val="20"/>
          <w:szCs w:val="20"/>
          <w:lang w:eastAsia="et-EE"/>
        </w:rPr>
        <w:t xml:space="preserve">influence of </w:t>
      </w:r>
      <w:r>
        <w:rPr>
          <w:rFonts w:ascii="Verdana" w:eastAsia="Times New Roman" w:hAnsi="Verdana" w:cs="Arial"/>
          <w:sz w:val="20"/>
          <w:szCs w:val="20"/>
          <w:lang w:eastAsia="et-EE"/>
        </w:rPr>
        <w:t>weeds on the main crop yield (</w:t>
      </w:r>
      <w:r w:rsidRPr="00AD01F7">
        <w:rPr>
          <w:rFonts w:ascii="Verdana" w:hAnsi="Verdana" w:cs="AdvTimes"/>
          <w:sz w:val="20"/>
          <w:szCs w:val="20"/>
        </w:rPr>
        <w:t>Melander et al. 2016</w:t>
      </w:r>
      <w:r w:rsidRPr="008E584F">
        <w:rPr>
          <w:rFonts w:ascii="Verdana" w:hAnsi="Verdana" w:cs="AdvTimes"/>
          <w:sz w:val="20"/>
          <w:szCs w:val="20"/>
        </w:rPr>
        <w:t>)</w:t>
      </w:r>
      <w:r w:rsidR="00B16F67" w:rsidRPr="008E584F">
        <w:rPr>
          <w:rFonts w:ascii="Verdana" w:eastAsia="Times New Roman" w:hAnsi="Verdana" w:cs="Arial"/>
          <w:sz w:val="20"/>
          <w:szCs w:val="20"/>
          <w:lang w:eastAsia="et-EE"/>
        </w:rPr>
        <w:t>.</w:t>
      </w:r>
      <w:r>
        <w:rPr>
          <w:rFonts w:ascii="Verdana" w:eastAsia="Times New Roman" w:hAnsi="Verdana" w:cs="Arial"/>
          <w:sz w:val="20"/>
          <w:szCs w:val="20"/>
          <w:lang w:eastAsia="et-EE"/>
        </w:rPr>
        <w:t xml:space="preserve"> Since infestation with weeds </w:t>
      </w:r>
      <w:r w:rsidR="00A41CB2">
        <w:rPr>
          <w:rFonts w:ascii="Verdana" w:eastAsia="Times New Roman" w:hAnsi="Verdana" w:cs="Arial"/>
          <w:sz w:val="20"/>
          <w:szCs w:val="20"/>
          <w:lang w:eastAsia="et-EE"/>
        </w:rPr>
        <w:t>results in competition for nutrients, water</w:t>
      </w:r>
      <w:r w:rsidR="00010427">
        <w:rPr>
          <w:rFonts w:ascii="Verdana" w:eastAsia="Times New Roman" w:hAnsi="Verdana" w:cs="Arial"/>
          <w:sz w:val="20"/>
          <w:szCs w:val="20"/>
          <w:lang w:eastAsia="et-EE"/>
        </w:rPr>
        <w:t xml:space="preserve"> and</w:t>
      </w:r>
      <w:r w:rsidR="00A41CB2">
        <w:rPr>
          <w:rFonts w:ascii="Verdana" w:eastAsia="Times New Roman" w:hAnsi="Verdana" w:cs="Arial"/>
          <w:sz w:val="20"/>
          <w:szCs w:val="20"/>
          <w:lang w:eastAsia="et-EE"/>
        </w:rPr>
        <w:t xml:space="preserve"> sunlight and thus is the main reason for considerable crop</w:t>
      </w:r>
      <w:r w:rsidR="0005532C">
        <w:rPr>
          <w:rFonts w:ascii="Verdana" w:eastAsia="Times New Roman" w:hAnsi="Verdana" w:cs="Arial"/>
          <w:sz w:val="20"/>
          <w:szCs w:val="20"/>
          <w:lang w:eastAsia="et-EE"/>
        </w:rPr>
        <w:t xml:space="preserve"> </w:t>
      </w:r>
      <w:r w:rsidR="00A41CB2">
        <w:rPr>
          <w:rFonts w:ascii="Verdana" w:eastAsia="Times New Roman" w:hAnsi="Verdana" w:cs="Arial"/>
          <w:sz w:val="20"/>
          <w:szCs w:val="20"/>
          <w:lang w:eastAsia="et-EE"/>
        </w:rPr>
        <w:t>loss, it is important to control weediness (</w:t>
      </w:r>
      <w:r w:rsidR="00A41CB2" w:rsidRPr="00AD01F7">
        <w:rPr>
          <w:rFonts w:ascii="Verdana" w:hAnsi="Verdana" w:cs="AdvTimes"/>
          <w:sz w:val="20"/>
          <w:szCs w:val="20"/>
        </w:rPr>
        <w:t>Robaccer et al. 2015</w:t>
      </w:r>
      <w:r w:rsidR="00A41CB2">
        <w:rPr>
          <w:rFonts w:ascii="Verdana" w:eastAsia="Times New Roman" w:hAnsi="Verdana" w:cs="Arial"/>
          <w:sz w:val="20"/>
          <w:szCs w:val="20"/>
          <w:lang w:eastAsia="et-EE"/>
        </w:rPr>
        <w:t>).</w:t>
      </w:r>
      <w:r w:rsidR="001848D7">
        <w:rPr>
          <w:rFonts w:ascii="Verdana" w:eastAsia="Times New Roman" w:hAnsi="Verdana" w:cs="Arial"/>
          <w:sz w:val="20"/>
          <w:szCs w:val="20"/>
          <w:lang w:eastAsia="et-EE"/>
        </w:rPr>
        <w:t xml:space="preserve"> </w:t>
      </w:r>
      <w:proofErr w:type="spellStart"/>
      <w:r w:rsidR="008C0F4A">
        <w:rPr>
          <w:rFonts w:ascii="Verdana" w:eastAsia="Times New Roman" w:hAnsi="Verdana" w:cs="Arial"/>
          <w:sz w:val="20"/>
          <w:szCs w:val="20"/>
          <w:lang w:eastAsia="et-EE"/>
        </w:rPr>
        <w:t>Drilling</w:t>
      </w:r>
      <w:proofErr w:type="spellEnd"/>
      <w:r w:rsidR="008C0F4A">
        <w:rPr>
          <w:rFonts w:ascii="Verdana" w:eastAsia="Times New Roman" w:hAnsi="Verdana" w:cs="Arial"/>
          <w:sz w:val="20"/>
          <w:szCs w:val="20"/>
          <w:lang w:eastAsia="et-EE"/>
        </w:rPr>
        <w:t xml:space="preserve"> </w:t>
      </w:r>
      <w:proofErr w:type="spellStart"/>
      <w:r w:rsidR="008C0F4A">
        <w:rPr>
          <w:rFonts w:ascii="Verdana" w:eastAsia="Times New Roman" w:hAnsi="Verdana" w:cs="Arial"/>
          <w:sz w:val="20"/>
          <w:szCs w:val="20"/>
          <w:lang w:eastAsia="et-EE"/>
        </w:rPr>
        <w:t>winter</w:t>
      </w:r>
      <w:proofErr w:type="spellEnd"/>
      <w:r w:rsidR="008C0F4A">
        <w:rPr>
          <w:rFonts w:ascii="Verdana" w:eastAsia="Times New Roman" w:hAnsi="Verdana" w:cs="Arial"/>
          <w:sz w:val="20"/>
          <w:szCs w:val="20"/>
          <w:lang w:eastAsia="et-EE"/>
        </w:rPr>
        <w:t xml:space="preserve"> </w:t>
      </w:r>
      <w:proofErr w:type="spellStart"/>
      <w:r w:rsidR="008C0F4A">
        <w:rPr>
          <w:rFonts w:ascii="Verdana" w:eastAsia="Times New Roman" w:hAnsi="Verdana" w:cs="Arial"/>
          <w:sz w:val="20"/>
          <w:szCs w:val="20"/>
          <w:lang w:eastAsia="et-EE"/>
        </w:rPr>
        <w:t>cover</w:t>
      </w:r>
      <w:proofErr w:type="spellEnd"/>
      <w:r w:rsidR="008C0F4A">
        <w:rPr>
          <w:rFonts w:ascii="Verdana" w:eastAsia="Times New Roman" w:hAnsi="Verdana" w:cs="Arial"/>
          <w:sz w:val="20"/>
          <w:szCs w:val="20"/>
          <w:lang w:eastAsia="et-EE"/>
        </w:rPr>
        <w:t xml:space="preserve"> </w:t>
      </w:r>
      <w:proofErr w:type="spellStart"/>
      <w:r w:rsidR="008C0F4A">
        <w:rPr>
          <w:rFonts w:ascii="Verdana" w:eastAsia="Times New Roman" w:hAnsi="Verdana" w:cs="Arial"/>
          <w:sz w:val="20"/>
          <w:szCs w:val="20"/>
          <w:lang w:eastAsia="et-EE"/>
        </w:rPr>
        <w:t>crops</w:t>
      </w:r>
      <w:proofErr w:type="spellEnd"/>
      <w:r w:rsidR="008C0F4A">
        <w:rPr>
          <w:rFonts w:ascii="Verdana" w:eastAsia="Times New Roman" w:hAnsi="Verdana" w:cs="Arial"/>
          <w:sz w:val="20"/>
          <w:szCs w:val="20"/>
          <w:lang w:eastAsia="et-EE"/>
        </w:rPr>
        <w:t xml:space="preserve"> after the main crop harvest can improve soil characteristics</w:t>
      </w:r>
      <w:r w:rsidR="00084EF4">
        <w:rPr>
          <w:rFonts w:ascii="Verdana" w:eastAsia="Times New Roman" w:hAnsi="Verdana" w:cs="Arial"/>
          <w:sz w:val="20"/>
          <w:szCs w:val="20"/>
          <w:lang w:eastAsia="et-EE"/>
        </w:rPr>
        <w:t>,</w:t>
      </w:r>
      <w:r w:rsidR="008C0F4A">
        <w:rPr>
          <w:rFonts w:ascii="Verdana" w:eastAsia="Times New Roman" w:hAnsi="Verdana" w:cs="Arial"/>
          <w:sz w:val="20"/>
          <w:szCs w:val="20"/>
          <w:lang w:eastAsia="et-EE"/>
        </w:rPr>
        <w:t xml:space="preserve"> when incorporated into the soil</w:t>
      </w:r>
      <w:r w:rsidR="00084EF4">
        <w:rPr>
          <w:rFonts w:ascii="Verdana" w:eastAsia="Times New Roman" w:hAnsi="Verdana" w:cs="Arial"/>
          <w:sz w:val="20"/>
          <w:szCs w:val="20"/>
          <w:lang w:eastAsia="et-EE"/>
        </w:rPr>
        <w:t>,</w:t>
      </w:r>
      <w:r w:rsidR="008C0F4A">
        <w:rPr>
          <w:rFonts w:ascii="Verdana" w:eastAsia="Times New Roman" w:hAnsi="Verdana" w:cs="Arial"/>
          <w:sz w:val="20"/>
          <w:szCs w:val="20"/>
          <w:lang w:eastAsia="et-EE"/>
        </w:rPr>
        <w:t xml:space="preserve"> and prevent leaching. Growing cover crops provide</w:t>
      </w:r>
      <w:r w:rsidR="0005532C">
        <w:rPr>
          <w:rFonts w:ascii="Verdana" w:eastAsia="Times New Roman" w:hAnsi="Verdana" w:cs="Arial"/>
          <w:sz w:val="20"/>
          <w:szCs w:val="20"/>
          <w:lang w:eastAsia="et-EE"/>
        </w:rPr>
        <w:t>s</w:t>
      </w:r>
      <w:r w:rsidR="008C0F4A">
        <w:rPr>
          <w:rFonts w:ascii="Verdana" w:eastAsia="Times New Roman" w:hAnsi="Verdana" w:cs="Arial"/>
          <w:sz w:val="20"/>
          <w:szCs w:val="20"/>
          <w:lang w:eastAsia="et-EE"/>
        </w:rPr>
        <w:t xml:space="preserve"> agroecological services by preventing water and winter erosion, improving chemical, biological and physical soil properties and suppressing weeds by providing </w:t>
      </w:r>
      <w:r w:rsidR="00084EF4">
        <w:rPr>
          <w:rFonts w:ascii="Verdana" w:eastAsia="Times New Roman" w:hAnsi="Verdana" w:cs="Arial"/>
          <w:sz w:val="20"/>
          <w:szCs w:val="20"/>
          <w:lang w:eastAsia="et-EE"/>
        </w:rPr>
        <w:t>competition or by releasing allelopathic chemicals from either living or decomposing plant tissue</w:t>
      </w:r>
      <w:r w:rsidR="008C0F4A">
        <w:rPr>
          <w:rFonts w:ascii="Verdana" w:eastAsia="Times New Roman" w:hAnsi="Verdana" w:cs="Arial"/>
          <w:sz w:val="20"/>
          <w:szCs w:val="20"/>
          <w:lang w:eastAsia="et-EE"/>
        </w:rPr>
        <w:t xml:space="preserve"> (</w:t>
      </w:r>
      <w:r w:rsidR="008C0F4A" w:rsidRPr="00AD01F7">
        <w:rPr>
          <w:rFonts w:ascii="Verdana" w:hAnsi="Verdana" w:cs="AdvTimes"/>
          <w:sz w:val="20"/>
          <w:szCs w:val="20"/>
        </w:rPr>
        <w:t>Melander et al. 2016</w:t>
      </w:r>
      <w:r w:rsidR="008C0F4A">
        <w:rPr>
          <w:rFonts w:ascii="Verdana" w:eastAsia="Times New Roman" w:hAnsi="Verdana" w:cs="Arial"/>
          <w:sz w:val="20"/>
          <w:szCs w:val="20"/>
          <w:lang w:eastAsia="et-EE"/>
        </w:rPr>
        <w:t>).</w:t>
      </w:r>
      <w:r w:rsidR="001848D7">
        <w:rPr>
          <w:rFonts w:ascii="Verdana" w:eastAsia="Times New Roman" w:hAnsi="Verdana" w:cs="Arial"/>
          <w:sz w:val="20"/>
          <w:szCs w:val="20"/>
          <w:lang w:eastAsia="et-EE"/>
        </w:rPr>
        <w:t xml:space="preserve"> </w:t>
      </w:r>
      <w:proofErr w:type="spellStart"/>
      <w:r w:rsidR="00B16F67" w:rsidRPr="00B16F67">
        <w:rPr>
          <w:rFonts w:ascii="Verdana" w:eastAsia="Times New Roman" w:hAnsi="Verdana" w:cs="Arial"/>
          <w:sz w:val="20"/>
          <w:szCs w:val="20"/>
          <w:lang w:eastAsia="et-EE"/>
        </w:rPr>
        <w:t>The</w:t>
      </w:r>
      <w:proofErr w:type="spellEnd"/>
      <w:r w:rsidR="00B16F67" w:rsidRPr="00B16F67">
        <w:rPr>
          <w:rFonts w:ascii="Verdana" w:eastAsia="Times New Roman" w:hAnsi="Verdana" w:cs="Arial"/>
          <w:sz w:val="20"/>
          <w:szCs w:val="20"/>
          <w:lang w:eastAsia="et-EE"/>
        </w:rPr>
        <w:t xml:space="preserve"> aim of </w:t>
      </w:r>
      <w:proofErr w:type="spellStart"/>
      <w:r w:rsidR="00B16F67" w:rsidRPr="00B16F67">
        <w:rPr>
          <w:rFonts w:ascii="Verdana" w:eastAsia="Times New Roman" w:hAnsi="Verdana" w:cs="Arial"/>
          <w:sz w:val="20"/>
          <w:szCs w:val="20"/>
          <w:lang w:eastAsia="et-EE"/>
        </w:rPr>
        <w:t>the</w:t>
      </w:r>
      <w:proofErr w:type="spellEnd"/>
      <w:r w:rsidR="00B16F67" w:rsidRPr="00B16F67">
        <w:rPr>
          <w:rFonts w:ascii="Verdana" w:eastAsia="Times New Roman" w:hAnsi="Verdana" w:cs="Arial"/>
          <w:sz w:val="20"/>
          <w:szCs w:val="20"/>
          <w:lang w:eastAsia="et-EE"/>
        </w:rPr>
        <w:t xml:space="preserve"> study </w:t>
      </w:r>
      <w:r w:rsidR="00FD5391">
        <w:rPr>
          <w:rFonts w:ascii="Verdana" w:eastAsia="Times New Roman" w:hAnsi="Verdana" w:cs="Arial"/>
          <w:sz w:val="20"/>
          <w:szCs w:val="20"/>
          <w:lang w:eastAsia="et-EE"/>
        </w:rPr>
        <w:t>was</w:t>
      </w:r>
      <w:r w:rsidR="00B16F67" w:rsidRPr="00B16F67">
        <w:rPr>
          <w:rFonts w:ascii="Verdana" w:eastAsia="Times New Roman" w:hAnsi="Verdana" w:cs="Arial"/>
          <w:sz w:val="20"/>
          <w:szCs w:val="20"/>
          <w:lang w:eastAsia="et-EE"/>
        </w:rPr>
        <w:t xml:space="preserve"> to investigate the influence of different winter cover crops and their combination with composted cattle manure on weeds in three organic farming systems</w:t>
      </w:r>
      <w:r w:rsidR="008E6F59">
        <w:rPr>
          <w:rFonts w:ascii="Verdana" w:eastAsia="Times New Roman" w:hAnsi="Verdana" w:cs="Arial"/>
          <w:sz w:val="20"/>
          <w:szCs w:val="20"/>
          <w:lang w:eastAsia="et-EE"/>
        </w:rPr>
        <w:t xml:space="preserve"> during the period of 2014–2016</w:t>
      </w:r>
      <w:r w:rsidR="00B16F67" w:rsidRPr="00B16F67">
        <w:rPr>
          <w:rFonts w:ascii="Verdana" w:eastAsia="Times New Roman" w:hAnsi="Verdana" w:cs="Arial"/>
          <w:sz w:val="20"/>
          <w:szCs w:val="20"/>
          <w:lang w:eastAsia="et-EE"/>
        </w:rPr>
        <w:t>.</w:t>
      </w:r>
    </w:p>
    <w:p w14:paraId="4D018AFE" w14:textId="77777777" w:rsidR="00CF174D" w:rsidRDefault="00CF174D" w:rsidP="00084EF4">
      <w:pPr>
        <w:spacing w:after="0" w:line="240" w:lineRule="auto"/>
        <w:jc w:val="both"/>
        <w:rPr>
          <w:rFonts w:ascii="Verdana" w:eastAsia="Times New Roman" w:hAnsi="Verdana" w:cs="Arial"/>
          <w:sz w:val="20"/>
          <w:szCs w:val="20"/>
          <w:lang w:eastAsia="et-EE"/>
        </w:rPr>
      </w:pPr>
    </w:p>
    <w:p w14:paraId="4F3E0DD6" w14:textId="77777777" w:rsidR="00CF174D" w:rsidRPr="00B16F67" w:rsidRDefault="00CF174D" w:rsidP="006F4E95">
      <w:pPr>
        <w:spacing w:after="0" w:line="240" w:lineRule="auto"/>
        <w:jc w:val="both"/>
        <w:rPr>
          <w:rFonts w:ascii="Verdana" w:eastAsia="Times New Roman" w:hAnsi="Verdana" w:cs="Arial"/>
          <w:sz w:val="20"/>
          <w:szCs w:val="20"/>
          <w:lang w:eastAsia="et-EE"/>
        </w:rPr>
      </w:pPr>
      <w:r w:rsidRPr="00B16F67">
        <w:rPr>
          <w:rFonts w:ascii="Verdana" w:eastAsia="Times New Roman" w:hAnsi="Verdana" w:cs="Arial"/>
          <w:b/>
          <w:sz w:val="20"/>
          <w:szCs w:val="20"/>
          <w:lang w:eastAsia="et-EE"/>
        </w:rPr>
        <w:t>Key results and discussion</w:t>
      </w:r>
      <w:r w:rsidR="009F5825" w:rsidRPr="00B16F67">
        <w:rPr>
          <w:rFonts w:ascii="Verdana" w:eastAsia="Times New Roman" w:hAnsi="Verdana" w:cs="Arial"/>
          <w:sz w:val="20"/>
          <w:szCs w:val="20"/>
          <w:lang w:eastAsia="et-EE"/>
        </w:rPr>
        <w:t xml:space="preserve"> </w:t>
      </w:r>
    </w:p>
    <w:p w14:paraId="1AA5A33C" w14:textId="77777777" w:rsidR="00CF174D" w:rsidRDefault="00CF174D" w:rsidP="00084EF4">
      <w:pPr>
        <w:spacing w:after="0" w:line="240" w:lineRule="auto"/>
        <w:jc w:val="both"/>
        <w:rPr>
          <w:rFonts w:ascii="Verdana" w:eastAsia="Times New Roman" w:hAnsi="Verdana" w:cs="Arial"/>
          <w:sz w:val="20"/>
          <w:szCs w:val="20"/>
          <w:lang w:eastAsia="et-EE"/>
        </w:rPr>
      </w:pPr>
    </w:p>
    <w:p w14:paraId="5F73FC21" w14:textId="3F5D95D6" w:rsidR="005320E6" w:rsidRPr="00A9791E" w:rsidRDefault="00925EF2" w:rsidP="00FE6632">
      <w:pPr>
        <w:spacing w:after="0" w:line="240" w:lineRule="auto"/>
        <w:jc w:val="both"/>
        <w:rPr>
          <w:rFonts w:ascii="Verdana" w:eastAsia="Times New Roman" w:hAnsi="Verdana" w:cs="Arial"/>
          <w:sz w:val="20"/>
          <w:szCs w:val="20"/>
          <w:lang w:val="en-GB" w:eastAsia="et-EE"/>
        </w:rPr>
      </w:pPr>
      <w:r>
        <w:rPr>
          <w:rFonts w:ascii="Verdana" w:eastAsia="Times New Roman" w:hAnsi="Verdana" w:cs="Arial"/>
          <w:sz w:val="20"/>
          <w:szCs w:val="20"/>
          <w:lang w:eastAsia="et-EE"/>
        </w:rPr>
        <w:t xml:space="preserve">During </w:t>
      </w:r>
      <w:r w:rsidR="00DB6180">
        <w:rPr>
          <w:rFonts w:ascii="Verdana" w:eastAsia="Times New Roman" w:hAnsi="Verdana" w:cs="Arial"/>
          <w:sz w:val="20"/>
          <w:szCs w:val="20"/>
          <w:lang w:eastAsia="et-EE"/>
        </w:rPr>
        <w:t xml:space="preserve">the </w:t>
      </w:r>
      <w:r>
        <w:rPr>
          <w:rFonts w:ascii="Verdana" w:eastAsia="Times New Roman" w:hAnsi="Verdana" w:cs="Arial"/>
          <w:sz w:val="20"/>
          <w:szCs w:val="20"/>
          <w:lang w:eastAsia="et-EE"/>
        </w:rPr>
        <w:t>experimental period</w:t>
      </w:r>
      <w:r w:rsidR="006F1033">
        <w:rPr>
          <w:rFonts w:ascii="Verdana" w:eastAsia="Times New Roman" w:hAnsi="Verdana" w:cs="Arial"/>
          <w:sz w:val="20"/>
          <w:szCs w:val="20"/>
          <w:lang w:eastAsia="et-EE"/>
        </w:rPr>
        <w:t xml:space="preserve"> </w:t>
      </w:r>
      <w:r w:rsidR="0046265F">
        <w:rPr>
          <w:rFonts w:ascii="Verdana" w:eastAsia="Times New Roman" w:hAnsi="Verdana" w:cs="Arial"/>
          <w:sz w:val="20"/>
          <w:szCs w:val="20"/>
          <w:lang w:eastAsia="et-EE"/>
        </w:rPr>
        <w:t>it</w:t>
      </w:r>
      <w:r>
        <w:rPr>
          <w:rFonts w:ascii="Verdana" w:eastAsia="Times New Roman" w:hAnsi="Verdana" w:cs="Arial"/>
          <w:sz w:val="20"/>
          <w:szCs w:val="20"/>
          <w:lang w:eastAsia="et-EE"/>
        </w:rPr>
        <w:t xml:space="preserve"> became evident that </w:t>
      </w:r>
      <w:r w:rsidR="0046265F">
        <w:rPr>
          <w:rFonts w:ascii="Verdana" w:eastAsia="Times New Roman" w:hAnsi="Verdana" w:cs="Arial"/>
          <w:sz w:val="20"/>
          <w:szCs w:val="20"/>
          <w:lang w:eastAsia="et-EE"/>
        </w:rPr>
        <w:t xml:space="preserve">the </w:t>
      </w:r>
      <w:r>
        <w:rPr>
          <w:rFonts w:ascii="Verdana" w:eastAsia="Times New Roman" w:hAnsi="Verdana" w:cs="Arial"/>
          <w:sz w:val="20"/>
          <w:szCs w:val="20"/>
          <w:lang w:eastAsia="et-EE"/>
        </w:rPr>
        <w:t xml:space="preserve">introduction </w:t>
      </w:r>
      <w:r w:rsidR="0046265F">
        <w:rPr>
          <w:rFonts w:ascii="Verdana" w:eastAsia="Times New Roman" w:hAnsi="Verdana" w:cs="Arial"/>
          <w:sz w:val="20"/>
          <w:szCs w:val="20"/>
          <w:lang w:eastAsia="et-EE"/>
        </w:rPr>
        <w:t xml:space="preserve">of </w:t>
      </w:r>
      <w:r>
        <w:rPr>
          <w:rFonts w:ascii="Verdana" w:eastAsia="Times New Roman" w:hAnsi="Verdana" w:cs="Arial"/>
          <w:sz w:val="20"/>
          <w:szCs w:val="20"/>
          <w:lang w:eastAsia="et-EE"/>
        </w:rPr>
        <w:t xml:space="preserve">winter cover </w:t>
      </w:r>
      <w:proofErr w:type="spellStart"/>
      <w:r>
        <w:rPr>
          <w:rFonts w:ascii="Verdana" w:eastAsia="Times New Roman" w:hAnsi="Verdana" w:cs="Arial"/>
          <w:sz w:val="20"/>
          <w:szCs w:val="20"/>
          <w:lang w:eastAsia="et-EE"/>
        </w:rPr>
        <w:t>crops</w:t>
      </w:r>
      <w:proofErr w:type="spellEnd"/>
      <w:r>
        <w:rPr>
          <w:rFonts w:ascii="Verdana" w:eastAsia="Times New Roman" w:hAnsi="Verdana" w:cs="Arial"/>
          <w:sz w:val="20"/>
          <w:szCs w:val="20"/>
          <w:lang w:eastAsia="et-EE"/>
        </w:rPr>
        <w:t xml:space="preserve"> </w:t>
      </w:r>
      <w:proofErr w:type="spellStart"/>
      <w:r>
        <w:rPr>
          <w:rFonts w:ascii="Verdana" w:eastAsia="Times New Roman" w:hAnsi="Verdana" w:cs="Arial"/>
          <w:sz w:val="20"/>
          <w:szCs w:val="20"/>
          <w:lang w:eastAsia="et-EE"/>
        </w:rPr>
        <w:t>to</w:t>
      </w:r>
      <w:proofErr w:type="spellEnd"/>
      <w:r>
        <w:rPr>
          <w:rFonts w:ascii="Verdana" w:eastAsia="Times New Roman" w:hAnsi="Verdana" w:cs="Arial"/>
          <w:sz w:val="20"/>
          <w:szCs w:val="20"/>
          <w:lang w:eastAsia="et-EE"/>
        </w:rPr>
        <w:t xml:space="preserve"> </w:t>
      </w:r>
      <w:r w:rsidR="0046265F">
        <w:rPr>
          <w:rFonts w:ascii="Verdana" w:eastAsia="Times New Roman" w:hAnsi="Verdana" w:cs="Arial"/>
          <w:sz w:val="20"/>
          <w:szCs w:val="20"/>
          <w:lang w:eastAsia="et-EE"/>
        </w:rPr>
        <w:t xml:space="preserve">a </w:t>
      </w:r>
      <w:proofErr w:type="spellStart"/>
      <w:r w:rsidR="0046265F">
        <w:rPr>
          <w:rFonts w:ascii="Verdana" w:eastAsia="Times New Roman" w:hAnsi="Verdana" w:cs="Arial"/>
          <w:sz w:val="20"/>
          <w:szCs w:val="20"/>
          <w:lang w:eastAsia="et-EE"/>
        </w:rPr>
        <w:t>five</w:t>
      </w:r>
      <w:r w:rsidR="00F70895">
        <w:rPr>
          <w:rFonts w:ascii="Verdana" w:eastAsia="Times New Roman" w:hAnsi="Verdana" w:cs="Arial"/>
          <w:sz w:val="20"/>
          <w:szCs w:val="20"/>
          <w:lang w:eastAsia="et-EE"/>
        </w:rPr>
        <w:t>-</w:t>
      </w:r>
      <w:r w:rsidR="005C6FCD">
        <w:rPr>
          <w:rFonts w:ascii="Verdana" w:eastAsia="Times New Roman" w:hAnsi="Verdana" w:cs="Arial"/>
          <w:sz w:val="20"/>
          <w:szCs w:val="20"/>
          <w:lang w:eastAsia="et-EE"/>
        </w:rPr>
        <w:t>year</w:t>
      </w:r>
      <w:proofErr w:type="spellEnd"/>
      <w:r w:rsidR="005C6FCD">
        <w:rPr>
          <w:rFonts w:ascii="Verdana" w:eastAsia="Times New Roman" w:hAnsi="Verdana" w:cs="Arial"/>
          <w:sz w:val="20"/>
          <w:szCs w:val="20"/>
          <w:lang w:eastAsia="et-EE"/>
        </w:rPr>
        <w:t xml:space="preserve"> </w:t>
      </w:r>
      <w:proofErr w:type="spellStart"/>
      <w:r>
        <w:rPr>
          <w:rFonts w:ascii="Verdana" w:eastAsia="Times New Roman" w:hAnsi="Verdana" w:cs="Arial"/>
          <w:sz w:val="20"/>
          <w:szCs w:val="20"/>
          <w:lang w:eastAsia="et-EE"/>
        </w:rPr>
        <w:t>crop</w:t>
      </w:r>
      <w:proofErr w:type="spellEnd"/>
      <w:r>
        <w:rPr>
          <w:rFonts w:ascii="Verdana" w:eastAsia="Times New Roman" w:hAnsi="Verdana" w:cs="Arial"/>
          <w:sz w:val="20"/>
          <w:szCs w:val="20"/>
          <w:lang w:eastAsia="et-EE"/>
        </w:rPr>
        <w:t xml:space="preserve"> </w:t>
      </w:r>
      <w:proofErr w:type="spellStart"/>
      <w:r>
        <w:rPr>
          <w:rFonts w:ascii="Verdana" w:eastAsia="Times New Roman" w:hAnsi="Verdana" w:cs="Arial"/>
          <w:sz w:val="20"/>
          <w:szCs w:val="20"/>
          <w:lang w:eastAsia="et-EE"/>
        </w:rPr>
        <w:t>rotation</w:t>
      </w:r>
      <w:proofErr w:type="spellEnd"/>
      <w:r>
        <w:rPr>
          <w:rFonts w:ascii="Verdana" w:eastAsia="Times New Roman" w:hAnsi="Verdana" w:cs="Arial"/>
          <w:sz w:val="20"/>
          <w:szCs w:val="20"/>
          <w:lang w:eastAsia="et-EE"/>
        </w:rPr>
        <w:t xml:space="preserve"> (Org I system) and in combinatio</w:t>
      </w:r>
      <w:r w:rsidR="005753A9">
        <w:rPr>
          <w:rFonts w:ascii="Verdana" w:eastAsia="Times New Roman" w:hAnsi="Verdana" w:cs="Arial"/>
          <w:sz w:val="20"/>
          <w:szCs w:val="20"/>
          <w:lang w:eastAsia="et-EE"/>
        </w:rPr>
        <w:t>n with cattle manure (Org II</w:t>
      </w:r>
      <w:r>
        <w:rPr>
          <w:rFonts w:ascii="Verdana" w:eastAsia="Times New Roman" w:hAnsi="Verdana" w:cs="Arial"/>
          <w:sz w:val="20"/>
          <w:szCs w:val="20"/>
          <w:lang w:eastAsia="et-EE"/>
        </w:rPr>
        <w:t xml:space="preserve"> system)</w:t>
      </w:r>
      <w:r w:rsidR="006F1033">
        <w:rPr>
          <w:rFonts w:ascii="Verdana" w:eastAsia="Times New Roman" w:hAnsi="Verdana" w:cs="Arial"/>
          <w:sz w:val="20"/>
          <w:szCs w:val="20"/>
          <w:lang w:eastAsia="et-EE"/>
        </w:rPr>
        <w:t xml:space="preserve"> depressed </w:t>
      </w:r>
      <w:r w:rsidR="005753A9">
        <w:rPr>
          <w:rFonts w:ascii="Verdana" w:eastAsia="Times New Roman" w:hAnsi="Verdana" w:cs="Arial"/>
          <w:sz w:val="20"/>
          <w:szCs w:val="20"/>
          <w:lang w:val="en-GB" w:eastAsia="et-EE"/>
        </w:rPr>
        <w:t>weediness</w:t>
      </w:r>
      <w:r w:rsidR="006F1033">
        <w:rPr>
          <w:rFonts w:ascii="Verdana" w:eastAsia="Times New Roman" w:hAnsi="Verdana" w:cs="Arial"/>
          <w:sz w:val="20"/>
          <w:szCs w:val="20"/>
          <w:lang w:eastAsia="et-EE"/>
        </w:rPr>
        <w:t xml:space="preserve"> in </w:t>
      </w:r>
      <w:r w:rsidR="0046265F">
        <w:rPr>
          <w:rFonts w:ascii="Verdana" w:eastAsia="Times New Roman" w:hAnsi="Verdana" w:cs="Arial"/>
          <w:sz w:val="20"/>
          <w:szCs w:val="20"/>
          <w:lang w:eastAsia="et-EE"/>
        </w:rPr>
        <w:t>comparison with the control system (</w:t>
      </w:r>
      <w:r w:rsidR="006F1033">
        <w:rPr>
          <w:rFonts w:ascii="Verdana" w:eastAsia="Times New Roman" w:hAnsi="Verdana" w:cs="Arial"/>
          <w:sz w:val="20"/>
          <w:szCs w:val="20"/>
          <w:lang w:eastAsia="et-EE"/>
        </w:rPr>
        <w:t>without cover crops</w:t>
      </w:r>
      <w:r w:rsidR="0046265F">
        <w:rPr>
          <w:rFonts w:ascii="Verdana" w:eastAsia="Times New Roman" w:hAnsi="Verdana" w:cs="Arial"/>
          <w:sz w:val="20"/>
          <w:szCs w:val="20"/>
          <w:lang w:eastAsia="et-EE"/>
        </w:rPr>
        <w:t>,</w:t>
      </w:r>
      <w:r w:rsidR="006F1033">
        <w:rPr>
          <w:rFonts w:ascii="Verdana" w:eastAsia="Times New Roman" w:hAnsi="Verdana" w:cs="Arial"/>
          <w:sz w:val="20"/>
          <w:szCs w:val="20"/>
          <w:lang w:eastAsia="et-EE"/>
        </w:rPr>
        <w:t xml:space="preserve"> system Org 0</w:t>
      </w:r>
      <w:r w:rsidR="00060E17">
        <w:rPr>
          <w:rFonts w:ascii="Verdana" w:eastAsia="Times New Roman" w:hAnsi="Verdana" w:cs="Arial"/>
          <w:sz w:val="20"/>
          <w:szCs w:val="20"/>
          <w:lang w:eastAsia="et-EE"/>
        </w:rPr>
        <w:t>)</w:t>
      </w:r>
      <w:r w:rsidR="006F1033">
        <w:rPr>
          <w:rFonts w:ascii="Verdana" w:eastAsia="Times New Roman" w:hAnsi="Verdana" w:cs="Arial"/>
          <w:sz w:val="20"/>
          <w:szCs w:val="20"/>
          <w:lang w:eastAsia="et-EE"/>
        </w:rPr>
        <w:t>.</w:t>
      </w:r>
      <w:r w:rsidR="006F1033">
        <w:rPr>
          <w:rFonts w:ascii="Verdana" w:eastAsia="Times New Roman" w:hAnsi="Verdana" w:cs="Arial"/>
          <w:sz w:val="20"/>
          <w:szCs w:val="20"/>
          <w:lang w:val="en-GB" w:eastAsia="et-EE"/>
        </w:rPr>
        <w:t xml:space="preserve"> </w:t>
      </w:r>
      <w:r w:rsidR="007E4B4D">
        <w:rPr>
          <w:rFonts w:ascii="Verdana" w:eastAsia="Times New Roman" w:hAnsi="Verdana" w:cs="Arial"/>
          <w:sz w:val="20"/>
          <w:szCs w:val="20"/>
          <w:lang w:val="en-GB" w:eastAsia="et-EE"/>
        </w:rPr>
        <w:t xml:space="preserve"> In spring b</w:t>
      </w:r>
      <w:r w:rsidR="008E6F59" w:rsidRPr="00A9791E">
        <w:rPr>
          <w:rFonts w:ascii="Verdana" w:eastAsia="Times New Roman" w:hAnsi="Verdana" w:cs="Arial"/>
          <w:sz w:val="20"/>
          <w:szCs w:val="20"/>
          <w:lang w:val="en-GB" w:eastAsia="et-EE"/>
        </w:rPr>
        <w:t>efore the</w:t>
      </w:r>
      <w:r w:rsidR="007E4B4D">
        <w:rPr>
          <w:rFonts w:ascii="Verdana" w:eastAsia="Times New Roman" w:hAnsi="Verdana" w:cs="Arial"/>
          <w:sz w:val="20"/>
          <w:szCs w:val="20"/>
          <w:lang w:val="en-GB" w:eastAsia="et-EE"/>
        </w:rPr>
        <w:t xml:space="preserve"> </w:t>
      </w:r>
      <w:r w:rsidR="008E6F59" w:rsidRPr="00A9791E">
        <w:rPr>
          <w:rFonts w:ascii="Verdana" w:eastAsia="Times New Roman" w:hAnsi="Verdana" w:cs="Arial"/>
          <w:sz w:val="20"/>
          <w:szCs w:val="20"/>
          <w:lang w:val="en-GB" w:eastAsia="et-EE"/>
        </w:rPr>
        <w:t>incorporati</w:t>
      </w:r>
      <w:r w:rsidR="007E4B4D">
        <w:rPr>
          <w:rFonts w:ascii="Verdana" w:eastAsia="Times New Roman" w:hAnsi="Verdana" w:cs="Arial"/>
          <w:sz w:val="20"/>
          <w:szCs w:val="20"/>
          <w:lang w:val="en-GB" w:eastAsia="et-EE"/>
        </w:rPr>
        <w:t xml:space="preserve">on </w:t>
      </w:r>
      <w:r w:rsidR="0046265F">
        <w:rPr>
          <w:rFonts w:ascii="Verdana" w:eastAsia="Times New Roman" w:hAnsi="Verdana" w:cs="Arial"/>
          <w:sz w:val="20"/>
          <w:szCs w:val="20"/>
          <w:lang w:val="en-GB" w:eastAsia="et-EE"/>
        </w:rPr>
        <w:t xml:space="preserve">of winter cover crops </w:t>
      </w:r>
      <w:r w:rsidR="00F352E3">
        <w:rPr>
          <w:rFonts w:ascii="Verdana" w:eastAsia="Times New Roman" w:hAnsi="Verdana" w:cs="Arial"/>
          <w:sz w:val="20"/>
          <w:szCs w:val="20"/>
          <w:lang w:val="en-GB" w:eastAsia="et-EE"/>
        </w:rPr>
        <w:t>into soil</w:t>
      </w:r>
      <w:r w:rsidR="0046265F">
        <w:rPr>
          <w:rFonts w:ascii="Verdana" w:eastAsia="Times New Roman" w:hAnsi="Verdana" w:cs="Arial"/>
          <w:sz w:val="20"/>
          <w:szCs w:val="20"/>
          <w:lang w:val="en-GB" w:eastAsia="et-EE"/>
        </w:rPr>
        <w:t>,</w:t>
      </w:r>
      <w:r w:rsidR="00F352E3">
        <w:rPr>
          <w:rFonts w:ascii="Verdana" w:eastAsia="Times New Roman" w:hAnsi="Verdana" w:cs="Arial"/>
          <w:sz w:val="20"/>
          <w:szCs w:val="20"/>
          <w:lang w:val="en-GB" w:eastAsia="et-EE"/>
        </w:rPr>
        <w:t xml:space="preserve"> </w:t>
      </w:r>
      <w:r w:rsidR="007E4B4D">
        <w:rPr>
          <w:rFonts w:ascii="Verdana" w:eastAsia="Times New Roman" w:hAnsi="Verdana" w:cs="Arial"/>
          <w:sz w:val="20"/>
          <w:szCs w:val="20"/>
          <w:lang w:val="en-GB" w:eastAsia="et-EE"/>
        </w:rPr>
        <w:t>t</w:t>
      </w:r>
      <w:r w:rsidR="008E6F59" w:rsidRPr="00A9791E">
        <w:rPr>
          <w:rFonts w:ascii="Verdana" w:eastAsia="Times New Roman" w:hAnsi="Verdana" w:cs="Arial"/>
          <w:sz w:val="20"/>
          <w:szCs w:val="20"/>
          <w:lang w:val="en-GB" w:eastAsia="et-EE"/>
        </w:rPr>
        <w:t>he weed dry</w:t>
      </w:r>
      <w:r w:rsidR="00EB1778" w:rsidRPr="00A9791E">
        <w:rPr>
          <w:rFonts w:ascii="Verdana" w:eastAsia="Times New Roman" w:hAnsi="Verdana" w:cs="Arial"/>
          <w:sz w:val="20"/>
          <w:szCs w:val="20"/>
          <w:lang w:val="en-GB" w:eastAsia="et-EE"/>
        </w:rPr>
        <w:t xml:space="preserve"> </w:t>
      </w:r>
      <w:r w:rsidR="008E6F59" w:rsidRPr="00A9791E">
        <w:rPr>
          <w:rFonts w:ascii="Verdana" w:eastAsia="Times New Roman" w:hAnsi="Verdana" w:cs="Arial"/>
          <w:sz w:val="20"/>
          <w:szCs w:val="20"/>
          <w:lang w:val="en-GB" w:eastAsia="et-EE"/>
        </w:rPr>
        <w:t>mass was statistically highest in system Org 0</w:t>
      </w:r>
      <w:r w:rsidR="006A39F7" w:rsidRPr="00A9791E">
        <w:rPr>
          <w:rFonts w:ascii="Verdana" w:eastAsia="Times New Roman" w:hAnsi="Verdana" w:cs="Arial"/>
          <w:sz w:val="20"/>
          <w:szCs w:val="20"/>
          <w:lang w:val="en-GB" w:eastAsia="et-EE"/>
        </w:rPr>
        <w:t xml:space="preserve"> (51.5 g </w:t>
      </w:r>
      <w:r w:rsidR="00D858C7">
        <w:rPr>
          <w:rFonts w:ascii="Verdana" w:eastAsia="Times New Roman" w:hAnsi="Verdana" w:cs="Arial"/>
          <w:sz w:val="20"/>
          <w:szCs w:val="20"/>
          <w:lang w:val="en-GB" w:eastAsia="et-EE"/>
        </w:rPr>
        <w:t xml:space="preserve">DM </w:t>
      </w:r>
      <w:r w:rsidR="006A39F7" w:rsidRPr="00A9791E">
        <w:rPr>
          <w:rFonts w:ascii="Verdana" w:eastAsia="Times New Roman" w:hAnsi="Verdana" w:cs="Arial"/>
          <w:sz w:val="20"/>
          <w:szCs w:val="20"/>
          <w:lang w:val="en-GB" w:eastAsia="et-EE"/>
        </w:rPr>
        <w:t>m</w:t>
      </w:r>
      <w:r w:rsidR="006A39F7" w:rsidRPr="00A9791E">
        <w:rPr>
          <w:rFonts w:ascii="Verdana" w:eastAsia="Times New Roman" w:hAnsi="Verdana" w:cs="Arial"/>
          <w:sz w:val="20"/>
          <w:szCs w:val="20"/>
          <w:vertAlign w:val="superscript"/>
          <w:lang w:val="en-GB" w:eastAsia="et-EE"/>
        </w:rPr>
        <w:t>-1</w:t>
      </w:r>
      <w:r w:rsidR="006A39F7" w:rsidRPr="00A9791E">
        <w:rPr>
          <w:rFonts w:ascii="Verdana" w:eastAsia="Times New Roman" w:hAnsi="Verdana" w:cs="Arial"/>
          <w:sz w:val="20"/>
          <w:szCs w:val="20"/>
          <w:lang w:val="en-GB" w:eastAsia="et-EE"/>
        </w:rPr>
        <w:t>)</w:t>
      </w:r>
      <w:r w:rsidR="008E6F59" w:rsidRPr="00A9791E">
        <w:rPr>
          <w:rFonts w:ascii="Verdana" w:eastAsia="Times New Roman" w:hAnsi="Verdana" w:cs="Arial"/>
          <w:sz w:val="20"/>
          <w:szCs w:val="20"/>
          <w:lang w:val="en-GB" w:eastAsia="et-EE"/>
        </w:rPr>
        <w:t>, where no winter cover crops were used and the soil was bare.</w:t>
      </w:r>
      <w:r w:rsidR="00060E17">
        <w:rPr>
          <w:rFonts w:ascii="Verdana" w:eastAsia="Times New Roman" w:hAnsi="Verdana" w:cs="Arial"/>
          <w:sz w:val="20"/>
          <w:szCs w:val="20"/>
          <w:lang w:val="en-GB" w:eastAsia="et-EE"/>
        </w:rPr>
        <w:t xml:space="preserve"> In the</w:t>
      </w:r>
      <w:r w:rsidR="007B0143" w:rsidRPr="007B0143">
        <w:rPr>
          <w:rFonts w:ascii="Verdana" w:eastAsia="Times New Roman" w:hAnsi="Verdana" w:cs="Arial"/>
          <w:sz w:val="20"/>
          <w:szCs w:val="20"/>
          <w:lang w:val="en-GB" w:eastAsia="et-EE"/>
        </w:rPr>
        <w:t xml:space="preserve"> systems </w:t>
      </w:r>
      <w:r w:rsidR="00A75C1F" w:rsidRPr="007B0143">
        <w:rPr>
          <w:rFonts w:ascii="Verdana" w:eastAsia="Times New Roman" w:hAnsi="Verdana" w:cs="Arial"/>
          <w:sz w:val="20"/>
          <w:szCs w:val="20"/>
          <w:lang w:val="en-GB" w:eastAsia="et-EE"/>
        </w:rPr>
        <w:t xml:space="preserve">Org I </w:t>
      </w:r>
      <w:r w:rsidR="007B0143" w:rsidRPr="007B0143">
        <w:rPr>
          <w:rFonts w:ascii="Verdana" w:eastAsia="Times New Roman" w:hAnsi="Verdana" w:cs="Arial"/>
          <w:sz w:val="20"/>
          <w:szCs w:val="20"/>
          <w:lang w:val="en-GB" w:eastAsia="et-EE"/>
        </w:rPr>
        <w:t xml:space="preserve">and </w:t>
      </w:r>
      <w:r w:rsidR="00A75C1F" w:rsidRPr="007B0143">
        <w:rPr>
          <w:rFonts w:ascii="Verdana" w:eastAsia="Times New Roman" w:hAnsi="Verdana" w:cs="Arial"/>
          <w:sz w:val="20"/>
          <w:szCs w:val="20"/>
          <w:lang w:val="en-GB" w:eastAsia="et-EE"/>
        </w:rPr>
        <w:t>Org II</w:t>
      </w:r>
      <w:r w:rsidR="00060E17">
        <w:rPr>
          <w:rFonts w:ascii="Verdana" w:eastAsia="Times New Roman" w:hAnsi="Verdana" w:cs="Arial"/>
          <w:sz w:val="20"/>
          <w:szCs w:val="20"/>
          <w:lang w:val="en-GB" w:eastAsia="et-EE"/>
        </w:rPr>
        <w:t xml:space="preserve"> the weed dry mass </w:t>
      </w:r>
      <w:r w:rsidR="00060E17" w:rsidRPr="00A9791E">
        <w:rPr>
          <w:rFonts w:ascii="Verdana" w:eastAsia="Times New Roman" w:hAnsi="Verdana" w:cs="Arial"/>
          <w:sz w:val="20"/>
          <w:szCs w:val="20"/>
          <w:lang w:val="en-GB" w:eastAsia="et-EE"/>
        </w:rPr>
        <w:t>did not differ from each other</w:t>
      </w:r>
      <w:r w:rsidR="00060E17">
        <w:rPr>
          <w:rFonts w:ascii="Verdana" w:eastAsia="Times New Roman" w:hAnsi="Verdana" w:cs="Arial"/>
          <w:sz w:val="20"/>
          <w:szCs w:val="20"/>
          <w:lang w:val="en-GB" w:eastAsia="et-EE"/>
        </w:rPr>
        <w:t xml:space="preserve"> but </w:t>
      </w:r>
      <w:r w:rsidR="00F352E3">
        <w:rPr>
          <w:rFonts w:ascii="Verdana" w:eastAsia="Times New Roman" w:hAnsi="Verdana" w:cs="Arial"/>
          <w:sz w:val="20"/>
          <w:szCs w:val="20"/>
          <w:lang w:val="en-GB" w:eastAsia="et-EE"/>
        </w:rPr>
        <w:t xml:space="preserve">it </w:t>
      </w:r>
      <w:r w:rsidR="00060E17">
        <w:rPr>
          <w:rFonts w:ascii="Verdana" w:eastAsia="Times New Roman" w:hAnsi="Verdana" w:cs="Arial"/>
          <w:sz w:val="20"/>
          <w:szCs w:val="20"/>
          <w:lang w:val="en-GB" w:eastAsia="et-EE"/>
        </w:rPr>
        <w:t xml:space="preserve">was significantly lower than in </w:t>
      </w:r>
      <w:r w:rsidR="008E6F59" w:rsidRPr="00A9791E">
        <w:rPr>
          <w:rFonts w:ascii="Verdana" w:eastAsia="Times New Roman" w:hAnsi="Verdana" w:cs="Arial"/>
          <w:sz w:val="20"/>
          <w:szCs w:val="20"/>
          <w:lang w:val="en-GB" w:eastAsia="et-EE"/>
        </w:rPr>
        <w:t>system</w:t>
      </w:r>
      <w:r w:rsidR="005753A9">
        <w:rPr>
          <w:rFonts w:ascii="Verdana" w:eastAsia="Times New Roman" w:hAnsi="Verdana" w:cs="Arial"/>
          <w:sz w:val="20"/>
          <w:szCs w:val="20"/>
          <w:lang w:val="en-GB" w:eastAsia="et-EE"/>
        </w:rPr>
        <w:t xml:space="preserve"> Org 0</w:t>
      </w:r>
      <w:r w:rsidR="00060E17">
        <w:rPr>
          <w:rFonts w:ascii="Verdana" w:eastAsia="Times New Roman" w:hAnsi="Verdana" w:cs="Arial"/>
          <w:sz w:val="20"/>
          <w:szCs w:val="20"/>
          <w:lang w:val="en-GB" w:eastAsia="et-EE"/>
        </w:rPr>
        <w:t>.</w:t>
      </w:r>
      <w:r w:rsidR="008E6F59" w:rsidRPr="00A9791E">
        <w:rPr>
          <w:rFonts w:ascii="Verdana" w:eastAsia="Times New Roman" w:hAnsi="Verdana" w:cs="Arial"/>
          <w:sz w:val="20"/>
          <w:szCs w:val="20"/>
          <w:lang w:val="en-GB" w:eastAsia="et-EE"/>
        </w:rPr>
        <w:t xml:space="preserve"> </w:t>
      </w:r>
      <w:r w:rsidR="00F352E3">
        <w:rPr>
          <w:rFonts w:ascii="Verdana" w:eastAsia="Times New Roman" w:hAnsi="Verdana" w:cs="Arial"/>
          <w:sz w:val="20"/>
          <w:szCs w:val="20"/>
          <w:lang w:val="en-GB" w:eastAsia="et-EE"/>
        </w:rPr>
        <w:t xml:space="preserve">These results </w:t>
      </w:r>
      <w:r w:rsidR="00060E17">
        <w:rPr>
          <w:rFonts w:ascii="Verdana" w:eastAsia="Times New Roman" w:hAnsi="Verdana" w:cs="Arial"/>
          <w:sz w:val="20"/>
          <w:szCs w:val="20"/>
          <w:lang w:val="en-GB" w:eastAsia="et-EE"/>
        </w:rPr>
        <w:t>correlated</w:t>
      </w:r>
      <w:r w:rsidR="00204FD6">
        <w:rPr>
          <w:rFonts w:ascii="Verdana" w:eastAsia="Times New Roman" w:hAnsi="Verdana" w:cs="Arial"/>
          <w:sz w:val="20"/>
          <w:szCs w:val="20"/>
          <w:lang w:val="en-GB" w:eastAsia="et-EE"/>
        </w:rPr>
        <w:t xml:space="preserve"> </w:t>
      </w:r>
      <w:r w:rsidR="0046265F">
        <w:rPr>
          <w:rFonts w:ascii="Verdana" w:eastAsia="Times New Roman" w:hAnsi="Verdana" w:cs="Arial"/>
          <w:sz w:val="20"/>
          <w:szCs w:val="20"/>
          <w:lang w:val="en-GB" w:eastAsia="et-EE"/>
        </w:rPr>
        <w:t xml:space="preserve">with </w:t>
      </w:r>
      <w:r w:rsidR="00204FD6">
        <w:rPr>
          <w:rFonts w:ascii="Verdana" w:eastAsia="Times New Roman" w:hAnsi="Verdana" w:cs="Arial"/>
          <w:sz w:val="20"/>
          <w:szCs w:val="20"/>
          <w:lang w:val="en-GB" w:eastAsia="et-EE"/>
        </w:rPr>
        <w:t xml:space="preserve">the weed density – in </w:t>
      </w:r>
      <w:r w:rsidR="00AA73C3" w:rsidRPr="00A9791E">
        <w:rPr>
          <w:rFonts w:ascii="Verdana" w:eastAsia="Times New Roman" w:hAnsi="Verdana" w:cs="Arial"/>
          <w:sz w:val="20"/>
          <w:szCs w:val="20"/>
          <w:lang w:val="en-GB" w:eastAsia="et-EE"/>
        </w:rPr>
        <w:t>Org 0</w:t>
      </w:r>
      <w:r w:rsidR="00204FD6">
        <w:rPr>
          <w:rFonts w:ascii="Verdana" w:eastAsia="Times New Roman" w:hAnsi="Verdana" w:cs="Arial"/>
          <w:sz w:val="20"/>
          <w:szCs w:val="20"/>
          <w:lang w:val="en-GB" w:eastAsia="et-EE"/>
        </w:rPr>
        <w:t xml:space="preserve"> system the </w:t>
      </w:r>
      <w:r w:rsidR="0046265F">
        <w:rPr>
          <w:rFonts w:ascii="Verdana" w:eastAsia="Times New Roman" w:hAnsi="Verdana" w:cs="Arial"/>
          <w:sz w:val="20"/>
          <w:szCs w:val="20"/>
          <w:lang w:val="en-GB" w:eastAsia="et-EE"/>
        </w:rPr>
        <w:t xml:space="preserve">number of </w:t>
      </w:r>
      <w:r w:rsidR="00204FD6">
        <w:rPr>
          <w:rFonts w:ascii="Verdana" w:eastAsia="Times New Roman" w:hAnsi="Verdana" w:cs="Arial"/>
          <w:sz w:val="20"/>
          <w:szCs w:val="20"/>
          <w:lang w:val="en-GB" w:eastAsia="et-EE"/>
        </w:rPr>
        <w:t xml:space="preserve">weeds was the </w:t>
      </w:r>
      <w:r w:rsidR="00AA73C3" w:rsidRPr="00A9791E">
        <w:rPr>
          <w:rFonts w:ascii="Verdana" w:eastAsia="Times New Roman" w:hAnsi="Verdana" w:cs="Arial"/>
          <w:sz w:val="20"/>
          <w:szCs w:val="20"/>
          <w:lang w:val="en-GB" w:eastAsia="et-EE"/>
        </w:rPr>
        <w:t>most abundant</w:t>
      </w:r>
      <w:r w:rsidR="00F352E3">
        <w:rPr>
          <w:rFonts w:ascii="Verdana" w:eastAsia="Times New Roman" w:hAnsi="Verdana" w:cs="Arial"/>
          <w:sz w:val="20"/>
          <w:szCs w:val="20"/>
          <w:lang w:val="en-GB" w:eastAsia="et-EE"/>
        </w:rPr>
        <w:t xml:space="preserve"> and it was much lower in Org I and II systems.</w:t>
      </w:r>
      <w:r w:rsidR="00204FD6">
        <w:rPr>
          <w:rFonts w:ascii="Verdana" w:eastAsia="Times New Roman" w:hAnsi="Verdana" w:cs="Arial"/>
          <w:sz w:val="20"/>
          <w:szCs w:val="20"/>
          <w:lang w:val="en-GB" w:eastAsia="et-EE"/>
        </w:rPr>
        <w:t xml:space="preserve"> Different cover crops depressed weeds differently.</w:t>
      </w:r>
      <w:r w:rsidR="00AA73C3" w:rsidRPr="00A9791E">
        <w:rPr>
          <w:rFonts w:ascii="Verdana" w:eastAsia="Times New Roman" w:hAnsi="Verdana" w:cs="Arial"/>
          <w:sz w:val="20"/>
          <w:szCs w:val="20"/>
          <w:lang w:val="en-GB" w:eastAsia="et-EE"/>
        </w:rPr>
        <w:t xml:space="preserve"> </w:t>
      </w:r>
      <w:r w:rsidR="005320E6" w:rsidRPr="00A9791E">
        <w:rPr>
          <w:rFonts w:ascii="Verdana" w:eastAsia="Times New Roman" w:hAnsi="Verdana" w:cs="Arial"/>
          <w:sz w:val="20"/>
          <w:szCs w:val="20"/>
          <w:lang w:val="en-GB" w:eastAsia="et-EE"/>
        </w:rPr>
        <w:t>W</w:t>
      </w:r>
      <w:r w:rsidR="006A39F7" w:rsidRPr="00A9791E">
        <w:rPr>
          <w:rFonts w:ascii="Verdana" w:eastAsia="Times New Roman" w:hAnsi="Verdana" w:cs="Arial"/>
          <w:sz w:val="20"/>
          <w:szCs w:val="20"/>
          <w:lang w:val="en-GB" w:eastAsia="et-EE"/>
        </w:rPr>
        <w:t xml:space="preserve">inter rye and </w:t>
      </w:r>
      <w:r w:rsidR="005F7D7E">
        <w:rPr>
          <w:rFonts w:ascii="Verdana" w:eastAsia="Times New Roman" w:hAnsi="Verdana" w:cs="Arial"/>
          <w:sz w:val="20"/>
          <w:szCs w:val="20"/>
          <w:lang w:val="en-GB" w:eastAsia="et-EE"/>
        </w:rPr>
        <w:t xml:space="preserve">a </w:t>
      </w:r>
      <w:r w:rsidR="006A39F7" w:rsidRPr="00A9791E">
        <w:rPr>
          <w:rFonts w:ascii="Verdana" w:eastAsia="Times New Roman" w:hAnsi="Verdana" w:cs="Arial"/>
          <w:sz w:val="20"/>
          <w:szCs w:val="20"/>
          <w:lang w:val="en-GB" w:eastAsia="et-EE"/>
        </w:rPr>
        <w:t xml:space="preserve">mixture of winter rye and </w:t>
      </w:r>
      <w:r w:rsidR="005320E6" w:rsidRPr="00A9791E">
        <w:rPr>
          <w:rFonts w:ascii="Verdana" w:eastAsia="Times New Roman" w:hAnsi="Verdana" w:cs="Arial"/>
          <w:sz w:val="20"/>
          <w:szCs w:val="20"/>
          <w:lang w:val="en-GB" w:eastAsia="et-EE"/>
        </w:rPr>
        <w:t>winter turnip rape were</w:t>
      </w:r>
      <w:r w:rsidR="005320E6" w:rsidRPr="00A9791E">
        <w:rPr>
          <w:lang w:val="en-GB"/>
        </w:rPr>
        <w:t xml:space="preserve"> </w:t>
      </w:r>
      <w:r w:rsidR="00204FD6">
        <w:rPr>
          <w:rFonts w:ascii="Verdana" w:eastAsia="Times New Roman" w:hAnsi="Verdana" w:cs="Arial"/>
          <w:sz w:val="20"/>
          <w:szCs w:val="20"/>
          <w:lang w:val="en-GB" w:eastAsia="et-EE"/>
        </w:rPr>
        <w:t xml:space="preserve">better </w:t>
      </w:r>
      <w:r w:rsidR="005320E6" w:rsidRPr="00A9791E">
        <w:rPr>
          <w:rFonts w:ascii="Verdana" w:eastAsia="Times New Roman" w:hAnsi="Verdana" w:cs="Arial"/>
          <w:sz w:val="20"/>
          <w:szCs w:val="20"/>
          <w:lang w:val="en-GB" w:eastAsia="et-EE"/>
        </w:rPr>
        <w:t>suppressor</w:t>
      </w:r>
      <w:r w:rsidR="00A75C1F">
        <w:rPr>
          <w:rFonts w:ascii="Verdana" w:eastAsia="Times New Roman" w:hAnsi="Verdana" w:cs="Arial"/>
          <w:sz w:val="20"/>
          <w:szCs w:val="20"/>
          <w:lang w:val="en-GB" w:eastAsia="et-EE"/>
        </w:rPr>
        <w:t>s</w:t>
      </w:r>
      <w:r w:rsidR="005320E6" w:rsidRPr="00A9791E">
        <w:rPr>
          <w:rFonts w:ascii="Verdana" w:eastAsia="Times New Roman" w:hAnsi="Verdana" w:cs="Arial"/>
          <w:sz w:val="20"/>
          <w:szCs w:val="20"/>
          <w:lang w:val="en-GB" w:eastAsia="et-EE"/>
        </w:rPr>
        <w:t xml:space="preserve"> of weed dry biomass and weed density </w:t>
      </w:r>
      <w:r w:rsidR="00A75C1F">
        <w:rPr>
          <w:rFonts w:ascii="Verdana" w:eastAsia="Times New Roman" w:hAnsi="Verdana" w:cs="Arial"/>
          <w:sz w:val="20"/>
          <w:szCs w:val="20"/>
          <w:lang w:val="en-GB" w:eastAsia="et-EE"/>
        </w:rPr>
        <w:t>compared to</w:t>
      </w:r>
      <w:r w:rsidR="005320E6" w:rsidRPr="00A9791E">
        <w:rPr>
          <w:rFonts w:ascii="Verdana" w:eastAsia="Times New Roman" w:hAnsi="Verdana" w:cs="Arial"/>
          <w:sz w:val="20"/>
          <w:szCs w:val="20"/>
          <w:lang w:val="en-GB" w:eastAsia="et-EE"/>
        </w:rPr>
        <w:t xml:space="preserve"> winter turnip rape.</w:t>
      </w:r>
      <w:r w:rsidR="00204FD6">
        <w:rPr>
          <w:rFonts w:ascii="Verdana" w:eastAsia="Times New Roman" w:hAnsi="Verdana" w:cs="Arial"/>
          <w:sz w:val="20"/>
          <w:szCs w:val="20"/>
          <w:lang w:val="en-GB" w:eastAsia="et-EE"/>
        </w:rPr>
        <w:t xml:space="preserve"> There were no significant differences in weed species composition between </w:t>
      </w:r>
      <w:r w:rsidR="0046265F">
        <w:rPr>
          <w:rFonts w:ascii="Verdana" w:eastAsia="Times New Roman" w:hAnsi="Verdana" w:cs="Arial"/>
          <w:sz w:val="20"/>
          <w:szCs w:val="20"/>
          <w:lang w:val="en-GB" w:eastAsia="et-EE"/>
        </w:rPr>
        <w:t xml:space="preserve">cultivation </w:t>
      </w:r>
      <w:r w:rsidR="00204FD6">
        <w:rPr>
          <w:rFonts w:ascii="Verdana" w:eastAsia="Times New Roman" w:hAnsi="Verdana" w:cs="Arial"/>
          <w:sz w:val="20"/>
          <w:szCs w:val="20"/>
          <w:lang w:val="en-GB" w:eastAsia="et-EE"/>
        </w:rPr>
        <w:t>systems.</w:t>
      </w:r>
      <w:r w:rsidR="005320E6" w:rsidRPr="00A9791E">
        <w:rPr>
          <w:rFonts w:ascii="Verdana" w:eastAsia="Times New Roman" w:hAnsi="Verdana" w:cs="Arial"/>
          <w:sz w:val="20"/>
          <w:szCs w:val="20"/>
          <w:lang w:val="en-GB" w:eastAsia="et-EE"/>
        </w:rPr>
        <w:t xml:space="preserve"> </w:t>
      </w:r>
      <w:r w:rsidR="00645B3A" w:rsidRPr="00645B3A">
        <w:rPr>
          <w:rFonts w:ascii="Verdana" w:eastAsia="Times New Roman" w:hAnsi="Verdana" w:cs="Arial"/>
          <w:sz w:val="20"/>
          <w:szCs w:val="20"/>
          <w:lang w:val="en-GB" w:eastAsia="et-EE"/>
        </w:rPr>
        <w:t xml:space="preserve">Before </w:t>
      </w:r>
      <w:r w:rsidR="0046265F">
        <w:rPr>
          <w:rFonts w:ascii="Verdana" w:eastAsia="Times New Roman" w:hAnsi="Verdana" w:cs="Arial"/>
          <w:sz w:val="20"/>
          <w:szCs w:val="20"/>
          <w:lang w:val="en-GB" w:eastAsia="et-EE"/>
        </w:rPr>
        <w:t xml:space="preserve">the </w:t>
      </w:r>
      <w:r w:rsidR="0046265F" w:rsidRPr="00645B3A">
        <w:rPr>
          <w:rFonts w:ascii="Verdana" w:eastAsia="Times New Roman" w:hAnsi="Verdana" w:cs="Arial"/>
          <w:sz w:val="20"/>
          <w:szCs w:val="20"/>
          <w:lang w:val="en-GB" w:eastAsia="et-EE"/>
        </w:rPr>
        <w:t xml:space="preserve">incorporation </w:t>
      </w:r>
      <w:r w:rsidR="0046265F">
        <w:rPr>
          <w:rFonts w:ascii="Verdana" w:eastAsia="Times New Roman" w:hAnsi="Verdana" w:cs="Arial"/>
          <w:sz w:val="20"/>
          <w:szCs w:val="20"/>
          <w:lang w:val="en-GB" w:eastAsia="et-EE"/>
        </w:rPr>
        <w:t xml:space="preserve">of </w:t>
      </w:r>
      <w:r w:rsidR="005C568C">
        <w:rPr>
          <w:rFonts w:ascii="Verdana" w:eastAsia="Times New Roman" w:hAnsi="Verdana" w:cs="Arial"/>
          <w:sz w:val="20"/>
          <w:szCs w:val="20"/>
          <w:lang w:val="en-GB" w:eastAsia="et-EE"/>
        </w:rPr>
        <w:t xml:space="preserve">the </w:t>
      </w:r>
      <w:r w:rsidR="00645B3A" w:rsidRPr="00645B3A">
        <w:rPr>
          <w:rFonts w:ascii="Verdana" w:eastAsia="Times New Roman" w:hAnsi="Verdana" w:cs="Arial"/>
          <w:sz w:val="20"/>
          <w:szCs w:val="20"/>
          <w:lang w:val="en-GB" w:eastAsia="et-EE"/>
        </w:rPr>
        <w:t>cover crop</w:t>
      </w:r>
      <w:r w:rsidR="005C568C">
        <w:rPr>
          <w:rFonts w:ascii="Verdana" w:eastAsia="Times New Roman" w:hAnsi="Verdana" w:cs="Arial"/>
          <w:sz w:val="20"/>
          <w:szCs w:val="20"/>
          <w:lang w:val="en-GB" w:eastAsia="et-EE"/>
        </w:rPr>
        <w:t>,</w:t>
      </w:r>
      <w:r w:rsidR="00645B3A" w:rsidRPr="00645B3A">
        <w:rPr>
          <w:rFonts w:ascii="Verdana" w:eastAsia="Times New Roman" w:hAnsi="Verdana" w:cs="Arial"/>
          <w:sz w:val="20"/>
          <w:szCs w:val="20"/>
          <w:lang w:val="en-GB" w:eastAsia="et-EE"/>
        </w:rPr>
        <w:t xml:space="preserve"> the dominant weed species was </w:t>
      </w:r>
      <w:proofErr w:type="spellStart"/>
      <w:r w:rsidR="00645B3A" w:rsidRPr="00645B3A">
        <w:rPr>
          <w:rFonts w:ascii="Verdana" w:eastAsia="Times New Roman" w:hAnsi="Verdana" w:cs="Arial"/>
          <w:i/>
          <w:sz w:val="20"/>
          <w:szCs w:val="20"/>
          <w:lang w:val="en-GB" w:eastAsia="et-EE"/>
        </w:rPr>
        <w:t>Matricaria</w:t>
      </w:r>
      <w:proofErr w:type="spellEnd"/>
      <w:r w:rsidR="00645B3A" w:rsidRPr="00645B3A">
        <w:rPr>
          <w:rFonts w:ascii="Verdana" w:eastAsia="Times New Roman" w:hAnsi="Verdana" w:cs="Arial"/>
          <w:i/>
          <w:sz w:val="20"/>
          <w:szCs w:val="20"/>
          <w:lang w:val="en-GB" w:eastAsia="et-EE"/>
        </w:rPr>
        <w:t xml:space="preserve"> </w:t>
      </w:r>
      <w:proofErr w:type="spellStart"/>
      <w:r w:rsidR="00645B3A" w:rsidRPr="00645B3A">
        <w:rPr>
          <w:rFonts w:ascii="Verdana" w:eastAsia="Times New Roman" w:hAnsi="Verdana" w:cs="Arial"/>
          <w:i/>
          <w:sz w:val="20"/>
          <w:szCs w:val="20"/>
          <w:lang w:val="en-GB" w:eastAsia="et-EE"/>
        </w:rPr>
        <w:t>inodora</w:t>
      </w:r>
      <w:proofErr w:type="spellEnd"/>
      <w:r w:rsidR="00204FD6">
        <w:rPr>
          <w:rFonts w:ascii="Verdana" w:eastAsia="Times New Roman" w:hAnsi="Verdana" w:cs="Arial"/>
          <w:i/>
          <w:sz w:val="20"/>
          <w:szCs w:val="20"/>
          <w:lang w:val="en-GB" w:eastAsia="et-EE"/>
        </w:rPr>
        <w:t xml:space="preserve"> </w:t>
      </w:r>
      <w:r w:rsidR="00204FD6" w:rsidRPr="00645B3A">
        <w:rPr>
          <w:rFonts w:ascii="Verdana" w:eastAsia="Times New Roman" w:hAnsi="Verdana" w:cs="Arial"/>
          <w:sz w:val="20"/>
          <w:szCs w:val="20"/>
          <w:lang w:val="en-GB" w:eastAsia="et-EE"/>
        </w:rPr>
        <w:t>in all systems</w:t>
      </w:r>
      <w:r w:rsidR="00A75C1F">
        <w:rPr>
          <w:rFonts w:ascii="Verdana" w:eastAsia="Times New Roman" w:hAnsi="Verdana" w:cs="Arial"/>
          <w:sz w:val="20"/>
          <w:szCs w:val="20"/>
          <w:lang w:val="en-GB" w:eastAsia="et-EE"/>
        </w:rPr>
        <w:t xml:space="preserve">. </w:t>
      </w:r>
      <w:r w:rsidR="00FE6632" w:rsidRPr="00FE6632">
        <w:rPr>
          <w:rFonts w:ascii="Verdana" w:eastAsia="Times New Roman" w:hAnsi="Verdana" w:cs="Arial"/>
          <w:sz w:val="20"/>
          <w:szCs w:val="20"/>
          <w:lang w:val="en-GB" w:eastAsia="et-EE"/>
        </w:rPr>
        <w:t xml:space="preserve">The weed species </w:t>
      </w:r>
      <w:r w:rsidR="00204FD6">
        <w:rPr>
          <w:rFonts w:ascii="Verdana" w:eastAsia="Times New Roman" w:hAnsi="Verdana" w:cs="Arial"/>
          <w:sz w:val="20"/>
          <w:szCs w:val="20"/>
          <w:lang w:val="en-GB" w:eastAsia="et-EE"/>
        </w:rPr>
        <w:t xml:space="preserve">also </w:t>
      </w:r>
      <w:r w:rsidR="00FE6632" w:rsidRPr="00FE6632">
        <w:rPr>
          <w:rFonts w:ascii="Verdana" w:eastAsia="Times New Roman" w:hAnsi="Verdana" w:cs="Arial"/>
          <w:sz w:val="20"/>
          <w:szCs w:val="20"/>
          <w:lang w:val="en-GB" w:eastAsia="et-EE"/>
        </w:rPr>
        <w:t xml:space="preserve">often found were </w:t>
      </w:r>
      <w:r w:rsidR="00FE6632" w:rsidRPr="00FE6632">
        <w:rPr>
          <w:rFonts w:ascii="Verdana" w:eastAsia="Times New Roman" w:hAnsi="Verdana" w:cs="Arial"/>
          <w:i/>
          <w:sz w:val="20"/>
          <w:szCs w:val="20"/>
          <w:lang w:val="en-GB" w:eastAsia="et-EE"/>
        </w:rPr>
        <w:t xml:space="preserve">Viola </w:t>
      </w:r>
      <w:proofErr w:type="spellStart"/>
      <w:r w:rsidR="00FE6632" w:rsidRPr="00FE6632">
        <w:rPr>
          <w:rFonts w:ascii="Verdana" w:eastAsia="Times New Roman" w:hAnsi="Verdana" w:cs="Arial"/>
          <w:i/>
          <w:sz w:val="20"/>
          <w:szCs w:val="20"/>
          <w:lang w:val="en-GB" w:eastAsia="et-EE"/>
        </w:rPr>
        <w:t>arvensis</w:t>
      </w:r>
      <w:proofErr w:type="spellEnd"/>
      <w:r w:rsidR="00010427">
        <w:rPr>
          <w:rFonts w:ascii="Verdana" w:eastAsia="Times New Roman" w:hAnsi="Verdana" w:cs="Arial"/>
          <w:sz w:val="20"/>
          <w:szCs w:val="20"/>
          <w:lang w:val="en-GB" w:eastAsia="et-EE"/>
        </w:rPr>
        <w:t xml:space="preserve"> </w:t>
      </w:r>
      <w:proofErr w:type="spellStart"/>
      <w:r w:rsidR="00010427">
        <w:rPr>
          <w:rFonts w:ascii="Verdana" w:eastAsia="Times New Roman" w:hAnsi="Verdana" w:cs="Arial"/>
          <w:sz w:val="20"/>
          <w:szCs w:val="20"/>
          <w:lang w:val="en-GB" w:eastAsia="et-EE"/>
        </w:rPr>
        <w:t>Murr</w:t>
      </w:r>
      <w:proofErr w:type="spellEnd"/>
      <w:r w:rsidR="00010427">
        <w:rPr>
          <w:rFonts w:ascii="Verdana" w:eastAsia="Times New Roman" w:hAnsi="Verdana" w:cs="Arial"/>
          <w:sz w:val="20"/>
          <w:szCs w:val="20"/>
          <w:lang w:val="en-GB" w:eastAsia="et-EE"/>
        </w:rPr>
        <w:t>.</w:t>
      </w:r>
      <w:r w:rsidR="00FE6632" w:rsidRPr="00FE6632">
        <w:rPr>
          <w:rFonts w:ascii="Verdana" w:eastAsia="Times New Roman" w:hAnsi="Verdana" w:cs="Arial"/>
          <w:sz w:val="20"/>
          <w:szCs w:val="20"/>
          <w:lang w:val="en-GB" w:eastAsia="et-EE"/>
        </w:rPr>
        <w:t xml:space="preserve">, </w:t>
      </w:r>
      <w:proofErr w:type="spellStart"/>
      <w:r w:rsidR="00FE6632" w:rsidRPr="00FE6632">
        <w:rPr>
          <w:rFonts w:ascii="Verdana" w:eastAsia="Times New Roman" w:hAnsi="Verdana" w:cs="Arial"/>
          <w:i/>
          <w:sz w:val="20"/>
          <w:szCs w:val="20"/>
          <w:lang w:val="en-GB" w:eastAsia="et-EE"/>
        </w:rPr>
        <w:t>Capsella</w:t>
      </w:r>
      <w:proofErr w:type="spellEnd"/>
      <w:r w:rsidR="00FE6632" w:rsidRPr="00FE6632">
        <w:rPr>
          <w:rFonts w:ascii="Verdana" w:eastAsia="Times New Roman" w:hAnsi="Verdana" w:cs="Arial"/>
          <w:i/>
          <w:sz w:val="20"/>
          <w:szCs w:val="20"/>
          <w:lang w:val="en-GB" w:eastAsia="et-EE"/>
        </w:rPr>
        <w:t xml:space="preserve"> bursa pastoris</w:t>
      </w:r>
      <w:r w:rsidR="00FE6632" w:rsidRPr="00FE6632">
        <w:rPr>
          <w:rFonts w:ascii="Verdana" w:eastAsia="Times New Roman" w:hAnsi="Verdana" w:cs="Arial"/>
          <w:sz w:val="20"/>
          <w:szCs w:val="20"/>
          <w:lang w:val="en-GB" w:eastAsia="et-EE"/>
        </w:rPr>
        <w:t xml:space="preserve">, </w:t>
      </w:r>
      <w:r w:rsidR="00FE6632">
        <w:rPr>
          <w:rFonts w:ascii="Verdana" w:eastAsia="Times New Roman" w:hAnsi="Verdana" w:cs="Arial"/>
          <w:sz w:val="20"/>
          <w:szCs w:val="20"/>
          <w:lang w:val="en-GB" w:eastAsia="et-EE"/>
        </w:rPr>
        <w:t>and</w:t>
      </w:r>
      <w:r w:rsidR="00FE6632" w:rsidRPr="00FE6632">
        <w:rPr>
          <w:rFonts w:ascii="Verdana" w:eastAsia="Times New Roman" w:hAnsi="Verdana" w:cs="Arial"/>
          <w:sz w:val="20"/>
          <w:szCs w:val="20"/>
          <w:lang w:val="en-GB" w:eastAsia="et-EE"/>
        </w:rPr>
        <w:t xml:space="preserve"> </w:t>
      </w:r>
      <w:proofErr w:type="spellStart"/>
      <w:r w:rsidR="00FE6632" w:rsidRPr="00FE6632">
        <w:rPr>
          <w:rFonts w:ascii="Verdana" w:eastAsia="Times New Roman" w:hAnsi="Verdana" w:cs="Arial"/>
          <w:i/>
          <w:sz w:val="20"/>
          <w:szCs w:val="20"/>
          <w:lang w:val="en-GB" w:eastAsia="et-EE"/>
        </w:rPr>
        <w:t>Chenopodium</w:t>
      </w:r>
      <w:proofErr w:type="spellEnd"/>
      <w:r w:rsidR="00FE6632" w:rsidRPr="00FE6632">
        <w:rPr>
          <w:rFonts w:ascii="Verdana" w:eastAsia="Times New Roman" w:hAnsi="Verdana" w:cs="Arial"/>
          <w:i/>
          <w:sz w:val="20"/>
          <w:szCs w:val="20"/>
          <w:lang w:val="en-GB" w:eastAsia="et-EE"/>
        </w:rPr>
        <w:t xml:space="preserve"> album</w:t>
      </w:r>
      <w:r w:rsidR="00FE6632">
        <w:rPr>
          <w:rFonts w:ascii="Verdana" w:eastAsia="Times New Roman" w:hAnsi="Verdana" w:cs="Arial"/>
          <w:sz w:val="20"/>
          <w:szCs w:val="20"/>
          <w:lang w:val="en-GB" w:eastAsia="et-EE"/>
        </w:rPr>
        <w:t xml:space="preserve"> L. </w:t>
      </w:r>
      <w:r w:rsidR="00A75C1F">
        <w:rPr>
          <w:rFonts w:ascii="Verdana" w:eastAsia="Times New Roman" w:hAnsi="Verdana" w:cs="Arial"/>
          <w:sz w:val="20"/>
          <w:szCs w:val="20"/>
          <w:lang w:val="en-GB" w:eastAsia="et-EE"/>
        </w:rPr>
        <w:t>The</w:t>
      </w:r>
      <w:r w:rsidR="0079650B">
        <w:rPr>
          <w:rFonts w:ascii="Verdana" w:eastAsia="Times New Roman" w:hAnsi="Verdana" w:cs="Arial"/>
          <w:sz w:val="20"/>
          <w:szCs w:val="20"/>
          <w:lang w:val="en-GB" w:eastAsia="et-EE"/>
        </w:rPr>
        <w:t>re was</w:t>
      </w:r>
      <w:r w:rsidR="00101D4C">
        <w:rPr>
          <w:rFonts w:ascii="Verdana" w:eastAsia="Times New Roman" w:hAnsi="Verdana" w:cs="Arial"/>
          <w:sz w:val="20"/>
          <w:szCs w:val="20"/>
          <w:lang w:val="en-GB" w:eastAsia="et-EE"/>
        </w:rPr>
        <w:t xml:space="preserve"> </w:t>
      </w:r>
      <w:r w:rsidR="0046265F">
        <w:rPr>
          <w:rFonts w:ascii="Verdana" w:eastAsia="Times New Roman" w:hAnsi="Verdana" w:cs="Arial"/>
          <w:sz w:val="20"/>
          <w:szCs w:val="20"/>
          <w:lang w:val="en-GB" w:eastAsia="et-EE"/>
        </w:rPr>
        <w:t xml:space="preserve">a </w:t>
      </w:r>
      <w:r w:rsidR="00645B3A" w:rsidRPr="00645B3A">
        <w:rPr>
          <w:rFonts w:ascii="Verdana" w:eastAsia="Times New Roman" w:hAnsi="Verdana" w:cs="Arial"/>
          <w:sz w:val="20"/>
          <w:szCs w:val="20"/>
          <w:lang w:val="en-GB" w:eastAsia="et-EE"/>
        </w:rPr>
        <w:t>tendency</w:t>
      </w:r>
      <w:r w:rsidR="00A75C1F">
        <w:rPr>
          <w:rFonts w:ascii="Verdana" w:eastAsia="Times New Roman" w:hAnsi="Verdana" w:cs="Arial"/>
          <w:sz w:val="20"/>
          <w:szCs w:val="20"/>
          <w:lang w:val="en-GB" w:eastAsia="et-EE"/>
        </w:rPr>
        <w:t xml:space="preserve">, that the </w:t>
      </w:r>
      <w:r w:rsidR="00645B3A" w:rsidRPr="00645B3A">
        <w:rPr>
          <w:rFonts w:ascii="Verdana" w:eastAsia="Times New Roman" w:hAnsi="Verdana" w:cs="Arial"/>
          <w:sz w:val="20"/>
          <w:szCs w:val="20"/>
          <w:lang w:val="en-GB" w:eastAsia="et-EE"/>
        </w:rPr>
        <w:t>nu</w:t>
      </w:r>
      <w:r w:rsidR="00204FD6">
        <w:rPr>
          <w:rFonts w:ascii="Verdana" w:eastAsia="Times New Roman" w:hAnsi="Verdana" w:cs="Arial"/>
          <w:sz w:val="20"/>
          <w:szCs w:val="20"/>
          <w:lang w:val="en-GB" w:eastAsia="et-EE"/>
        </w:rPr>
        <w:t>mber of weed species was higher</w:t>
      </w:r>
      <w:r w:rsidR="00645B3A" w:rsidRPr="00645B3A">
        <w:rPr>
          <w:rFonts w:ascii="Verdana" w:eastAsia="Times New Roman" w:hAnsi="Verdana" w:cs="Arial"/>
          <w:sz w:val="20"/>
          <w:szCs w:val="20"/>
          <w:lang w:val="en-GB" w:eastAsia="et-EE"/>
        </w:rPr>
        <w:t xml:space="preserve"> in Org</w:t>
      </w:r>
      <w:r w:rsidR="00A132DC" w:rsidRPr="00A132DC">
        <w:rPr>
          <w:rFonts w:ascii="Verdana" w:eastAsia="Times New Roman" w:hAnsi="Verdana" w:cs="Arial"/>
          <w:sz w:val="20"/>
          <w:szCs w:val="20"/>
          <w:lang w:val="en-GB" w:eastAsia="et-EE"/>
        </w:rPr>
        <w:t xml:space="preserve"> </w:t>
      </w:r>
      <w:r w:rsidR="00204FD6">
        <w:rPr>
          <w:rFonts w:ascii="Verdana" w:eastAsia="Times New Roman" w:hAnsi="Verdana" w:cs="Arial"/>
          <w:sz w:val="20"/>
          <w:szCs w:val="20"/>
          <w:lang w:val="en-GB" w:eastAsia="et-EE"/>
        </w:rPr>
        <w:t>0 and lower</w:t>
      </w:r>
      <w:r w:rsidR="00A132DC">
        <w:rPr>
          <w:rFonts w:ascii="Verdana" w:eastAsia="Times New Roman" w:hAnsi="Verdana" w:cs="Arial"/>
          <w:sz w:val="20"/>
          <w:szCs w:val="20"/>
          <w:lang w:val="en-GB" w:eastAsia="et-EE"/>
        </w:rPr>
        <w:t xml:space="preserve"> in winter rye</w:t>
      </w:r>
      <w:r w:rsidR="00204FD6">
        <w:rPr>
          <w:rFonts w:ascii="Verdana" w:eastAsia="Times New Roman" w:hAnsi="Verdana" w:cs="Arial"/>
          <w:sz w:val="20"/>
          <w:szCs w:val="20"/>
          <w:lang w:val="en-GB" w:eastAsia="et-EE"/>
        </w:rPr>
        <w:t xml:space="preserve"> as cover crop</w:t>
      </w:r>
      <w:r w:rsidR="00A132DC">
        <w:rPr>
          <w:rFonts w:ascii="Verdana" w:eastAsia="Times New Roman" w:hAnsi="Verdana" w:cs="Arial"/>
          <w:sz w:val="20"/>
          <w:szCs w:val="20"/>
          <w:lang w:val="en-GB" w:eastAsia="et-EE"/>
        </w:rPr>
        <w:t xml:space="preserve"> in Org I and II</w:t>
      </w:r>
      <w:r w:rsidR="00204FD6">
        <w:rPr>
          <w:rFonts w:ascii="Verdana" w:eastAsia="Times New Roman" w:hAnsi="Verdana" w:cs="Arial"/>
          <w:sz w:val="20"/>
          <w:szCs w:val="20"/>
          <w:lang w:val="en-GB" w:eastAsia="et-EE"/>
        </w:rPr>
        <w:t xml:space="preserve"> systems</w:t>
      </w:r>
      <w:r w:rsidR="00A132DC">
        <w:rPr>
          <w:rFonts w:ascii="Verdana" w:eastAsia="Times New Roman" w:hAnsi="Verdana" w:cs="Arial"/>
          <w:sz w:val="20"/>
          <w:szCs w:val="20"/>
          <w:lang w:val="en-GB" w:eastAsia="et-EE"/>
        </w:rPr>
        <w:t>.</w:t>
      </w:r>
      <w:r w:rsidR="00A9791E" w:rsidRPr="00A9791E">
        <w:rPr>
          <w:rFonts w:ascii="Verdana" w:eastAsia="Times New Roman" w:hAnsi="Verdana" w:cs="Arial"/>
          <w:sz w:val="20"/>
          <w:szCs w:val="20"/>
          <w:lang w:val="en-GB" w:eastAsia="et-EE"/>
        </w:rPr>
        <w:t xml:space="preserve"> </w:t>
      </w:r>
    </w:p>
    <w:p w14:paraId="7F9C54D4" w14:textId="01416FD2" w:rsidR="00AA73C3" w:rsidRDefault="00AA73C3" w:rsidP="00A75C1F">
      <w:pPr>
        <w:spacing w:after="0" w:line="240" w:lineRule="auto"/>
        <w:jc w:val="both"/>
        <w:rPr>
          <w:rFonts w:ascii="Verdana" w:eastAsia="Times New Roman" w:hAnsi="Verdana" w:cs="Arial"/>
          <w:sz w:val="20"/>
          <w:szCs w:val="20"/>
          <w:lang w:val="en-GB" w:eastAsia="et-EE"/>
        </w:rPr>
      </w:pPr>
      <w:r w:rsidRPr="00A9791E">
        <w:rPr>
          <w:rFonts w:ascii="Verdana" w:eastAsia="Times New Roman" w:hAnsi="Verdana" w:cs="Arial"/>
          <w:sz w:val="20"/>
          <w:szCs w:val="20"/>
          <w:lang w:val="en-GB" w:eastAsia="et-EE"/>
        </w:rPr>
        <w:t xml:space="preserve">These </w:t>
      </w:r>
      <w:r w:rsidR="002B5BA6" w:rsidRPr="00A9791E">
        <w:rPr>
          <w:rFonts w:ascii="Verdana" w:eastAsia="Times New Roman" w:hAnsi="Verdana" w:cs="Arial"/>
          <w:sz w:val="20"/>
          <w:szCs w:val="20"/>
          <w:lang w:val="en-GB" w:eastAsia="et-EE"/>
        </w:rPr>
        <w:t>results indic</w:t>
      </w:r>
      <w:r w:rsidRPr="00A9791E">
        <w:rPr>
          <w:rFonts w:ascii="Verdana" w:eastAsia="Times New Roman" w:hAnsi="Verdana" w:cs="Arial"/>
          <w:sz w:val="20"/>
          <w:szCs w:val="20"/>
          <w:lang w:val="en-GB" w:eastAsia="et-EE"/>
        </w:rPr>
        <w:t>ate clearly, that</w:t>
      </w:r>
      <w:r w:rsidR="002B5BA6" w:rsidRPr="00A9791E">
        <w:rPr>
          <w:rFonts w:ascii="Verdana" w:eastAsia="Times New Roman" w:hAnsi="Verdana" w:cs="Arial"/>
          <w:sz w:val="20"/>
          <w:szCs w:val="20"/>
          <w:lang w:val="en-GB" w:eastAsia="et-EE"/>
        </w:rPr>
        <w:t xml:space="preserve"> autumn sown</w:t>
      </w:r>
      <w:r w:rsidRPr="00A9791E">
        <w:rPr>
          <w:rFonts w:ascii="Verdana" w:eastAsia="Times New Roman" w:hAnsi="Verdana" w:cs="Arial"/>
          <w:sz w:val="20"/>
          <w:szCs w:val="20"/>
          <w:lang w:val="en-GB" w:eastAsia="et-EE"/>
        </w:rPr>
        <w:t xml:space="preserve"> cover crop</w:t>
      </w:r>
      <w:r w:rsidR="002B5BA6" w:rsidRPr="00A9791E">
        <w:rPr>
          <w:rFonts w:ascii="Verdana" w:eastAsia="Times New Roman" w:hAnsi="Verdana" w:cs="Arial"/>
          <w:sz w:val="20"/>
          <w:szCs w:val="20"/>
          <w:lang w:val="en-GB" w:eastAsia="et-EE"/>
        </w:rPr>
        <w:t xml:space="preserve"> establishes a sufficient living plant mulch covering the soil before winter. In early spring the cover crop is able to resume its vegetative state </w:t>
      </w:r>
      <w:r w:rsidR="0046265F">
        <w:rPr>
          <w:rFonts w:ascii="Verdana" w:eastAsia="Times New Roman" w:hAnsi="Verdana" w:cs="Arial"/>
          <w:sz w:val="20"/>
          <w:szCs w:val="20"/>
          <w:lang w:val="en-GB" w:eastAsia="et-EE"/>
        </w:rPr>
        <w:t xml:space="preserve">and </w:t>
      </w:r>
      <w:r w:rsidR="002B5BA6" w:rsidRPr="00A9791E">
        <w:rPr>
          <w:rFonts w:ascii="Verdana" w:eastAsia="Times New Roman" w:hAnsi="Verdana" w:cs="Arial"/>
          <w:sz w:val="20"/>
          <w:szCs w:val="20"/>
          <w:lang w:val="en-GB" w:eastAsia="et-EE"/>
        </w:rPr>
        <w:t xml:space="preserve">thus </w:t>
      </w:r>
      <w:r w:rsidR="0046265F" w:rsidRPr="00A9791E">
        <w:rPr>
          <w:rFonts w:ascii="Verdana" w:eastAsia="Times New Roman" w:hAnsi="Verdana" w:cs="Arial"/>
          <w:sz w:val="20"/>
          <w:szCs w:val="20"/>
          <w:lang w:val="en-GB" w:eastAsia="et-EE"/>
        </w:rPr>
        <w:t>suppress</w:t>
      </w:r>
      <w:r w:rsidR="0046265F">
        <w:rPr>
          <w:rFonts w:ascii="Verdana" w:eastAsia="Times New Roman" w:hAnsi="Verdana" w:cs="Arial"/>
          <w:sz w:val="20"/>
          <w:szCs w:val="20"/>
          <w:lang w:val="en-GB" w:eastAsia="et-EE"/>
        </w:rPr>
        <w:t>es</w:t>
      </w:r>
      <w:r w:rsidR="0046265F" w:rsidRPr="00A9791E">
        <w:rPr>
          <w:rFonts w:ascii="Verdana" w:eastAsia="Times New Roman" w:hAnsi="Verdana" w:cs="Arial"/>
          <w:sz w:val="20"/>
          <w:szCs w:val="20"/>
          <w:lang w:val="en-GB" w:eastAsia="et-EE"/>
        </w:rPr>
        <w:t xml:space="preserve"> </w:t>
      </w:r>
      <w:r w:rsidR="002B5BA6" w:rsidRPr="00A9791E">
        <w:rPr>
          <w:rFonts w:ascii="Verdana" w:eastAsia="Times New Roman" w:hAnsi="Verdana" w:cs="Arial"/>
          <w:sz w:val="20"/>
          <w:szCs w:val="20"/>
          <w:lang w:val="en-GB" w:eastAsia="et-EE"/>
        </w:rPr>
        <w:t>weediness by competition (</w:t>
      </w:r>
      <w:r w:rsidR="002B5BA6" w:rsidRPr="00AD01F7">
        <w:rPr>
          <w:rFonts w:ascii="Verdana" w:hAnsi="Verdana" w:cs="AdvTimes"/>
          <w:sz w:val="20"/>
          <w:szCs w:val="20"/>
          <w:lang w:val="en-GB"/>
        </w:rPr>
        <w:t>Hollander et al. 2007</w:t>
      </w:r>
      <w:r w:rsidR="002B5BA6" w:rsidRPr="00A9791E">
        <w:rPr>
          <w:rFonts w:ascii="Verdana" w:eastAsia="Times New Roman" w:hAnsi="Verdana" w:cs="Arial"/>
          <w:sz w:val="20"/>
          <w:szCs w:val="20"/>
          <w:lang w:val="en-GB" w:eastAsia="et-EE"/>
        </w:rPr>
        <w:t>).</w:t>
      </w:r>
      <w:r w:rsidR="00A9791E">
        <w:rPr>
          <w:rFonts w:ascii="Verdana" w:eastAsia="Times New Roman" w:hAnsi="Verdana" w:cs="Arial"/>
          <w:sz w:val="20"/>
          <w:szCs w:val="20"/>
          <w:lang w:val="en-GB" w:eastAsia="et-EE"/>
        </w:rPr>
        <w:t xml:space="preserve"> </w:t>
      </w:r>
      <w:r w:rsidR="00A9791E" w:rsidRPr="00A9791E">
        <w:rPr>
          <w:rFonts w:ascii="Verdana" w:eastAsia="Times New Roman" w:hAnsi="Verdana" w:cs="Arial"/>
          <w:sz w:val="20"/>
          <w:szCs w:val="20"/>
          <w:lang w:val="en-GB" w:eastAsia="et-EE"/>
        </w:rPr>
        <w:t>Also winter rye exhibit</w:t>
      </w:r>
      <w:r w:rsidR="0046265F">
        <w:rPr>
          <w:rFonts w:ascii="Verdana" w:eastAsia="Times New Roman" w:hAnsi="Verdana" w:cs="Arial"/>
          <w:sz w:val="20"/>
          <w:szCs w:val="20"/>
          <w:lang w:val="en-GB" w:eastAsia="et-EE"/>
        </w:rPr>
        <w:t>s</w:t>
      </w:r>
      <w:r w:rsidR="00A9791E" w:rsidRPr="00A9791E">
        <w:rPr>
          <w:rFonts w:ascii="Verdana" w:eastAsia="Times New Roman" w:hAnsi="Verdana" w:cs="Arial"/>
          <w:sz w:val="20"/>
          <w:szCs w:val="20"/>
          <w:lang w:val="en-GB" w:eastAsia="et-EE"/>
        </w:rPr>
        <w:t xml:space="preserve"> allelopathy and thus inhibit</w:t>
      </w:r>
      <w:r w:rsidR="0046265F">
        <w:rPr>
          <w:rFonts w:ascii="Verdana" w:eastAsia="Times New Roman" w:hAnsi="Verdana" w:cs="Arial"/>
          <w:sz w:val="20"/>
          <w:szCs w:val="20"/>
          <w:lang w:val="en-GB" w:eastAsia="et-EE"/>
        </w:rPr>
        <w:t>s</w:t>
      </w:r>
      <w:r w:rsidR="00A9791E" w:rsidRPr="00A9791E">
        <w:rPr>
          <w:rFonts w:ascii="Verdana" w:eastAsia="Times New Roman" w:hAnsi="Verdana" w:cs="Arial"/>
          <w:sz w:val="20"/>
          <w:szCs w:val="20"/>
          <w:lang w:val="en-GB" w:eastAsia="et-EE"/>
        </w:rPr>
        <w:t xml:space="preserve"> weeds by releasing natural toxins.</w:t>
      </w:r>
    </w:p>
    <w:p w14:paraId="2B6F36DD" w14:textId="407008B4" w:rsidR="002B5BA6" w:rsidRDefault="00A132DC" w:rsidP="00A75C1F">
      <w:pPr>
        <w:spacing w:after="0" w:line="240" w:lineRule="auto"/>
        <w:jc w:val="both"/>
        <w:rPr>
          <w:rFonts w:ascii="Verdana" w:eastAsia="Times New Roman" w:hAnsi="Verdana" w:cs="Arial"/>
          <w:sz w:val="20"/>
          <w:szCs w:val="20"/>
          <w:lang w:eastAsia="et-EE"/>
        </w:rPr>
      </w:pPr>
      <w:r w:rsidRPr="00A132DC">
        <w:rPr>
          <w:rFonts w:ascii="Verdana" w:eastAsia="Times New Roman" w:hAnsi="Verdana" w:cs="Arial"/>
          <w:sz w:val="20"/>
          <w:szCs w:val="20"/>
          <w:lang w:eastAsia="et-EE"/>
        </w:rPr>
        <w:t>The use of cover crops reduced the weed p</w:t>
      </w:r>
      <w:r w:rsidR="006356CA">
        <w:rPr>
          <w:rFonts w:ascii="Verdana" w:eastAsia="Times New Roman" w:hAnsi="Verdana" w:cs="Arial"/>
          <w:sz w:val="20"/>
          <w:szCs w:val="20"/>
          <w:lang w:eastAsia="et-EE"/>
        </w:rPr>
        <w:t xml:space="preserve">ressure during </w:t>
      </w:r>
      <w:r w:rsidR="00E40E9D">
        <w:rPr>
          <w:rFonts w:ascii="Verdana" w:eastAsia="Times New Roman" w:hAnsi="Verdana" w:cs="Arial"/>
          <w:sz w:val="20"/>
          <w:szCs w:val="20"/>
          <w:lang w:eastAsia="et-EE"/>
        </w:rPr>
        <w:t xml:space="preserve">the </w:t>
      </w:r>
      <w:r w:rsidR="006356CA">
        <w:rPr>
          <w:rFonts w:ascii="Verdana" w:eastAsia="Times New Roman" w:hAnsi="Verdana" w:cs="Arial"/>
          <w:sz w:val="20"/>
          <w:szCs w:val="20"/>
          <w:lang w:eastAsia="et-EE"/>
        </w:rPr>
        <w:t>cover crop cycle.</w:t>
      </w:r>
      <w:r w:rsidR="005317F2">
        <w:rPr>
          <w:rFonts w:ascii="Verdana" w:eastAsia="Times New Roman" w:hAnsi="Verdana" w:cs="Arial"/>
          <w:sz w:val="20"/>
          <w:szCs w:val="20"/>
          <w:lang w:eastAsia="et-EE"/>
        </w:rPr>
        <w:t xml:space="preserve"> </w:t>
      </w:r>
      <w:r w:rsidR="006356CA">
        <w:rPr>
          <w:rFonts w:ascii="Verdana" w:eastAsia="Times New Roman" w:hAnsi="Verdana" w:cs="Arial"/>
          <w:sz w:val="20"/>
          <w:szCs w:val="20"/>
          <w:lang w:eastAsia="et-EE"/>
        </w:rPr>
        <w:t xml:space="preserve"> </w:t>
      </w:r>
      <w:r w:rsidR="006356CA" w:rsidRPr="00C272D1">
        <w:rPr>
          <w:rFonts w:ascii="Verdana" w:eastAsia="Times New Roman" w:hAnsi="Verdana" w:cs="Arial"/>
          <w:sz w:val="20"/>
          <w:szCs w:val="20"/>
          <w:lang w:eastAsia="et-EE"/>
        </w:rPr>
        <w:t>B</w:t>
      </w:r>
      <w:r w:rsidRPr="00C272D1">
        <w:rPr>
          <w:rFonts w:ascii="Verdana" w:eastAsia="Times New Roman" w:hAnsi="Verdana" w:cs="Arial"/>
          <w:sz w:val="20"/>
          <w:szCs w:val="20"/>
          <w:lang w:eastAsia="et-EE"/>
        </w:rPr>
        <w:t xml:space="preserve">ut the effect </w:t>
      </w:r>
      <w:r w:rsidR="005317F2" w:rsidRPr="00C272D1">
        <w:rPr>
          <w:rFonts w:ascii="Verdana" w:eastAsia="Times New Roman" w:hAnsi="Verdana" w:cs="Arial"/>
          <w:sz w:val="20"/>
          <w:szCs w:val="20"/>
          <w:lang w:eastAsia="et-EE"/>
        </w:rPr>
        <w:t xml:space="preserve">was </w:t>
      </w:r>
      <w:r w:rsidR="006356CA" w:rsidRPr="00C272D1">
        <w:rPr>
          <w:rFonts w:ascii="Verdana" w:eastAsia="Times New Roman" w:hAnsi="Verdana" w:cs="Arial"/>
          <w:sz w:val="20"/>
          <w:szCs w:val="20"/>
          <w:lang w:eastAsia="et-EE"/>
        </w:rPr>
        <w:t>not</w:t>
      </w:r>
      <w:r w:rsidR="00883F7F" w:rsidRPr="00C272D1">
        <w:rPr>
          <w:rFonts w:ascii="Verdana" w:eastAsia="Times New Roman" w:hAnsi="Verdana" w:cs="Arial"/>
          <w:sz w:val="20"/>
          <w:szCs w:val="20"/>
          <w:lang w:eastAsia="et-EE"/>
        </w:rPr>
        <w:t xml:space="preserve"> permanently significantly obvious</w:t>
      </w:r>
      <w:r w:rsidR="00A75C1F" w:rsidRPr="00C272D1">
        <w:rPr>
          <w:rFonts w:ascii="Verdana" w:eastAsia="Times New Roman" w:hAnsi="Verdana" w:cs="Arial"/>
          <w:sz w:val="20"/>
          <w:szCs w:val="20"/>
          <w:lang w:eastAsia="et-EE"/>
        </w:rPr>
        <w:t xml:space="preserve"> </w:t>
      </w:r>
      <w:r w:rsidRPr="00C272D1">
        <w:rPr>
          <w:rFonts w:ascii="Verdana" w:eastAsia="Times New Roman" w:hAnsi="Verdana" w:cs="Arial"/>
          <w:sz w:val="20"/>
          <w:szCs w:val="20"/>
          <w:lang w:eastAsia="et-EE"/>
        </w:rPr>
        <w:t xml:space="preserve">in the subsequent cash crop. </w:t>
      </w:r>
      <w:r w:rsidR="00E052A5" w:rsidRPr="00C272D1">
        <w:rPr>
          <w:rFonts w:ascii="Verdana" w:eastAsia="Times New Roman" w:hAnsi="Verdana" w:cs="Arial"/>
          <w:sz w:val="20"/>
          <w:szCs w:val="20"/>
          <w:lang w:eastAsia="et-EE"/>
        </w:rPr>
        <w:t>I</w:t>
      </w:r>
      <w:r w:rsidR="0070571E" w:rsidRPr="00C272D1">
        <w:rPr>
          <w:rFonts w:ascii="Verdana" w:eastAsia="Times New Roman" w:hAnsi="Verdana" w:cs="Arial"/>
          <w:sz w:val="20"/>
          <w:szCs w:val="20"/>
          <w:lang w:eastAsia="et-EE"/>
        </w:rPr>
        <w:t>n</w:t>
      </w:r>
      <w:r w:rsidR="0083637A" w:rsidRPr="00C272D1">
        <w:rPr>
          <w:rFonts w:ascii="Verdana" w:eastAsia="Times New Roman" w:hAnsi="Verdana" w:cs="Arial"/>
          <w:sz w:val="20"/>
          <w:szCs w:val="20"/>
          <w:lang w:eastAsia="et-EE"/>
        </w:rPr>
        <w:t xml:space="preserve"> </w:t>
      </w:r>
      <w:r w:rsidR="00104BEF" w:rsidRPr="00C272D1">
        <w:rPr>
          <w:rFonts w:ascii="Verdana" w:eastAsia="Times New Roman" w:hAnsi="Verdana" w:cs="Arial"/>
          <w:sz w:val="20"/>
          <w:szCs w:val="20"/>
          <w:lang w:eastAsia="et-EE"/>
        </w:rPr>
        <w:t>cash</w:t>
      </w:r>
      <w:r w:rsidR="0070571E" w:rsidRPr="00C272D1">
        <w:rPr>
          <w:rFonts w:ascii="Verdana" w:eastAsia="Times New Roman" w:hAnsi="Verdana" w:cs="Arial"/>
          <w:sz w:val="20"/>
          <w:szCs w:val="20"/>
          <w:lang w:eastAsia="et-EE"/>
        </w:rPr>
        <w:t xml:space="preserve"> crops </w:t>
      </w:r>
      <w:r w:rsidR="0083637A" w:rsidRPr="00C272D1">
        <w:rPr>
          <w:rFonts w:ascii="Verdana" w:eastAsia="Times New Roman" w:hAnsi="Verdana" w:cs="Arial"/>
          <w:sz w:val="20"/>
          <w:szCs w:val="20"/>
          <w:lang w:eastAsia="et-EE"/>
        </w:rPr>
        <w:t xml:space="preserve">before harvesting </w:t>
      </w:r>
      <w:r w:rsidR="0070571E" w:rsidRPr="00C272D1">
        <w:rPr>
          <w:rFonts w:ascii="Verdana" w:eastAsia="Times New Roman" w:hAnsi="Verdana" w:cs="Arial"/>
          <w:sz w:val="20"/>
          <w:szCs w:val="20"/>
          <w:lang w:eastAsia="et-EE"/>
        </w:rPr>
        <w:t>the suppressing effect of winter cover crops</w:t>
      </w:r>
      <w:r w:rsidR="005317F2" w:rsidRPr="00C272D1">
        <w:rPr>
          <w:rFonts w:ascii="Verdana" w:eastAsia="Times New Roman" w:hAnsi="Verdana" w:cs="Arial"/>
          <w:sz w:val="20"/>
          <w:szCs w:val="20"/>
          <w:lang w:eastAsia="et-EE"/>
        </w:rPr>
        <w:t xml:space="preserve"> was </w:t>
      </w:r>
      <w:r w:rsidR="006356CA" w:rsidRPr="00C272D1">
        <w:rPr>
          <w:rFonts w:ascii="Verdana" w:eastAsia="Times New Roman" w:hAnsi="Verdana" w:cs="Arial"/>
          <w:sz w:val="20"/>
          <w:szCs w:val="20"/>
          <w:lang w:eastAsia="et-EE"/>
        </w:rPr>
        <w:t>strongly</w:t>
      </w:r>
      <w:r w:rsidR="001568BA" w:rsidRPr="00C272D1">
        <w:rPr>
          <w:rFonts w:ascii="Verdana" w:eastAsia="Times New Roman" w:hAnsi="Verdana" w:cs="Arial"/>
          <w:sz w:val="20"/>
          <w:szCs w:val="20"/>
          <w:lang w:eastAsia="et-EE"/>
        </w:rPr>
        <w:t xml:space="preserve"> influenced by </w:t>
      </w:r>
      <w:r w:rsidR="00010427">
        <w:rPr>
          <w:rFonts w:ascii="Verdana" w:eastAsia="Times New Roman" w:hAnsi="Verdana" w:cs="Arial"/>
          <w:sz w:val="20"/>
          <w:szCs w:val="20"/>
          <w:lang w:eastAsia="et-EE"/>
        </w:rPr>
        <w:t>climatic</w:t>
      </w:r>
      <w:r w:rsidR="001568BA" w:rsidRPr="00C272D1">
        <w:rPr>
          <w:rFonts w:ascii="Verdana" w:eastAsia="Times New Roman" w:hAnsi="Verdana" w:cs="Arial"/>
          <w:sz w:val="20"/>
          <w:szCs w:val="20"/>
          <w:lang w:eastAsia="et-EE"/>
        </w:rPr>
        <w:t xml:space="preserve"> co</w:t>
      </w:r>
      <w:r w:rsidR="0083637A" w:rsidRPr="00C272D1">
        <w:rPr>
          <w:rFonts w:ascii="Verdana" w:eastAsia="Times New Roman" w:hAnsi="Verdana" w:cs="Arial"/>
          <w:sz w:val="20"/>
          <w:szCs w:val="20"/>
          <w:lang w:eastAsia="et-EE"/>
        </w:rPr>
        <w:t xml:space="preserve">nditions </w:t>
      </w:r>
      <w:r w:rsidR="001568BA" w:rsidRPr="00C272D1">
        <w:rPr>
          <w:rFonts w:ascii="Verdana" w:eastAsia="Times New Roman" w:hAnsi="Verdana" w:cs="Arial"/>
          <w:sz w:val="20"/>
          <w:szCs w:val="20"/>
          <w:lang w:eastAsia="et-EE"/>
        </w:rPr>
        <w:t xml:space="preserve"> </w:t>
      </w:r>
      <w:r w:rsidR="005317F2" w:rsidRPr="00C272D1">
        <w:rPr>
          <w:rFonts w:ascii="Verdana" w:eastAsia="Times New Roman" w:hAnsi="Verdana" w:cs="Arial"/>
          <w:sz w:val="20"/>
          <w:szCs w:val="20"/>
          <w:lang w:eastAsia="et-EE"/>
        </w:rPr>
        <w:t>and significant differences between systems appeared only in 2015</w:t>
      </w:r>
      <w:r w:rsidR="001568BA" w:rsidRPr="00C272D1">
        <w:rPr>
          <w:rFonts w:ascii="Verdana" w:eastAsia="Times New Roman" w:hAnsi="Verdana" w:cs="Arial"/>
          <w:sz w:val="20"/>
          <w:szCs w:val="20"/>
          <w:lang w:eastAsia="et-EE"/>
        </w:rPr>
        <w:t>.</w:t>
      </w:r>
      <w:r w:rsidR="001568BA">
        <w:rPr>
          <w:rFonts w:ascii="Verdana" w:eastAsia="Times New Roman" w:hAnsi="Verdana" w:cs="Arial"/>
          <w:sz w:val="20"/>
          <w:szCs w:val="20"/>
          <w:lang w:eastAsia="et-EE"/>
        </w:rPr>
        <w:t xml:space="preserve">  </w:t>
      </w:r>
    </w:p>
    <w:p w14:paraId="64987AD9" w14:textId="085E824F" w:rsidR="00084EF4" w:rsidRDefault="001568BA" w:rsidP="00A75C1F">
      <w:pPr>
        <w:spacing w:after="0" w:line="240" w:lineRule="auto"/>
        <w:jc w:val="both"/>
        <w:rPr>
          <w:rFonts w:ascii="Verdana" w:eastAsia="Times New Roman" w:hAnsi="Verdana" w:cs="Arial"/>
          <w:sz w:val="20"/>
          <w:szCs w:val="20"/>
          <w:lang w:eastAsia="et-EE"/>
        </w:rPr>
      </w:pPr>
      <w:r>
        <w:rPr>
          <w:rFonts w:ascii="Verdana" w:eastAsia="Times New Roman" w:hAnsi="Verdana" w:cs="Arial"/>
          <w:sz w:val="20"/>
          <w:szCs w:val="20"/>
          <w:lang w:eastAsia="et-EE"/>
        </w:rPr>
        <w:lastRenderedPageBreak/>
        <w:t>I</w:t>
      </w:r>
      <w:r w:rsidR="004F7E59">
        <w:rPr>
          <w:rFonts w:ascii="Verdana" w:eastAsia="Times New Roman" w:hAnsi="Verdana" w:cs="Arial"/>
          <w:sz w:val="20"/>
          <w:szCs w:val="20"/>
          <w:lang w:eastAsia="et-EE"/>
        </w:rPr>
        <w:t xml:space="preserve">t can be stated, that </w:t>
      </w:r>
      <w:r>
        <w:rPr>
          <w:rFonts w:ascii="Verdana" w:eastAsia="Times New Roman" w:hAnsi="Verdana" w:cs="Arial"/>
          <w:sz w:val="20"/>
          <w:szCs w:val="20"/>
          <w:lang w:eastAsia="et-EE"/>
        </w:rPr>
        <w:t xml:space="preserve">winter cover crops  have a </w:t>
      </w:r>
      <w:r w:rsidR="005317F2">
        <w:rPr>
          <w:rFonts w:ascii="Verdana" w:eastAsia="Times New Roman" w:hAnsi="Verdana" w:cs="Arial"/>
          <w:sz w:val="20"/>
          <w:szCs w:val="20"/>
          <w:lang w:eastAsia="et-EE"/>
        </w:rPr>
        <w:t xml:space="preserve"> suppressing</w:t>
      </w:r>
      <w:r w:rsidR="004F7E59">
        <w:rPr>
          <w:rFonts w:ascii="Verdana" w:eastAsia="Times New Roman" w:hAnsi="Verdana" w:cs="Arial"/>
          <w:sz w:val="20"/>
          <w:szCs w:val="20"/>
          <w:lang w:eastAsia="et-EE"/>
        </w:rPr>
        <w:t xml:space="preserve"> effect on weeds.</w:t>
      </w:r>
      <w:r w:rsidR="00883F7F">
        <w:rPr>
          <w:rFonts w:ascii="Verdana" w:eastAsia="Times New Roman" w:hAnsi="Verdana" w:cs="Arial"/>
          <w:sz w:val="20"/>
          <w:szCs w:val="20"/>
          <w:lang w:eastAsia="et-EE"/>
        </w:rPr>
        <w:t xml:space="preserve"> From the cover crops</w:t>
      </w:r>
      <w:r w:rsidR="004F7E59">
        <w:rPr>
          <w:rFonts w:ascii="Verdana" w:eastAsia="Times New Roman" w:hAnsi="Verdana" w:cs="Arial"/>
          <w:sz w:val="20"/>
          <w:szCs w:val="20"/>
          <w:lang w:eastAsia="et-EE"/>
        </w:rPr>
        <w:t xml:space="preserve"> </w:t>
      </w:r>
      <w:r w:rsidR="00E1794A">
        <w:rPr>
          <w:rFonts w:ascii="Verdana" w:eastAsia="Times New Roman" w:hAnsi="Verdana" w:cs="Arial"/>
          <w:sz w:val="20"/>
          <w:szCs w:val="20"/>
          <w:lang w:eastAsia="et-EE"/>
        </w:rPr>
        <w:t xml:space="preserve">used </w:t>
      </w:r>
      <w:r w:rsidR="00883F7F">
        <w:rPr>
          <w:rFonts w:ascii="Verdana" w:eastAsia="Times New Roman" w:hAnsi="Verdana" w:cs="Arial"/>
          <w:sz w:val="20"/>
          <w:szCs w:val="20"/>
          <w:lang w:eastAsia="et-EE"/>
        </w:rPr>
        <w:t>t</w:t>
      </w:r>
      <w:r w:rsidR="005317F2">
        <w:rPr>
          <w:rFonts w:ascii="Verdana" w:eastAsia="Times New Roman" w:hAnsi="Verdana" w:cs="Arial"/>
          <w:sz w:val="20"/>
          <w:szCs w:val="20"/>
          <w:lang w:eastAsia="et-EE"/>
        </w:rPr>
        <w:t>he winter rye was the best</w:t>
      </w:r>
      <w:r w:rsidR="00883F7F">
        <w:rPr>
          <w:rFonts w:ascii="Verdana" w:eastAsia="Times New Roman" w:hAnsi="Verdana" w:cs="Arial"/>
          <w:sz w:val="20"/>
          <w:szCs w:val="20"/>
          <w:lang w:eastAsia="et-EE"/>
        </w:rPr>
        <w:t xml:space="preserve"> weed</w:t>
      </w:r>
      <w:r w:rsidR="005317F2">
        <w:rPr>
          <w:rFonts w:ascii="Verdana" w:eastAsia="Times New Roman" w:hAnsi="Verdana" w:cs="Arial"/>
          <w:sz w:val="20"/>
          <w:szCs w:val="20"/>
          <w:lang w:eastAsia="et-EE"/>
        </w:rPr>
        <w:t xml:space="preserve"> suppressor</w:t>
      </w:r>
      <w:r>
        <w:rPr>
          <w:rFonts w:ascii="Verdana" w:eastAsia="Times New Roman" w:hAnsi="Verdana" w:cs="Arial"/>
          <w:sz w:val="20"/>
          <w:szCs w:val="20"/>
          <w:lang w:eastAsia="et-EE"/>
        </w:rPr>
        <w:t>.</w:t>
      </w:r>
      <w:r w:rsidR="00A132DC">
        <w:rPr>
          <w:rFonts w:ascii="Verdana" w:eastAsia="Times New Roman" w:hAnsi="Verdana" w:cs="Arial"/>
          <w:sz w:val="20"/>
          <w:szCs w:val="20"/>
          <w:lang w:eastAsia="et-EE"/>
        </w:rPr>
        <w:t xml:space="preserve"> </w:t>
      </w:r>
      <w:r w:rsidR="00E1794A">
        <w:rPr>
          <w:rFonts w:ascii="Verdana" w:eastAsia="Times New Roman" w:hAnsi="Verdana" w:cs="Arial"/>
          <w:sz w:val="20"/>
          <w:szCs w:val="20"/>
          <w:lang w:eastAsia="et-EE"/>
        </w:rPr>
        <w:t>B</w:t>
      </w:r>
      <w:r w:rsidR="00E1794A" w:rsidRPr="00104BEF">
        <w:rPr>
          <w:rFonts w:ascii="Verdana" w:eastAsia="Times New Roman" w:hAnsi="Verdana" w:cs="Arial"/>
          <w:sz w:val="20"/>
          <w:szCs w:val="20"/>
          <w:lang w:eastAsia="et-EE"/>
        </w:rPr>
        <w:t>eside of supression of weeds</w:t>
      </w:r>
      <w:r w:rsidR="00E1794A">
        <w:rPr>
          <w:rFonts w:ascii="Verdana" w:eastAsia="Times New Roman" w:hAnsi="Verdana" w:cs="Arial"/>
          <w:sz w:val="20"/>
          <w:szCs w:val="20"/>
          <w:lang w:eastAsia="et-EE"/>
        </w:rPr>
        <w:t>,</w:t>
      </w:r>
      <w:r w:rsidR="00E1794A" w:rsidRPr="00104BEF">
        <w:rPr>
          <w:rFonts w:ascii="Verdana" w:eastAsia="Times New Roman" w:hAnsi="Verdana" w:cs="Arial"/>
          <w:sz w:val="20"/>
          <w:szCs w:val="20"/>
          <w:lang w:eastAsia="et-EE"/>
        </w:rPr>
        <w:t xml:space="preserve"> </w:t>
      </w:r>
      <w:r w:rsidR="00E1794A">
        <w:rPr>
          <w:rFonts w:ascii="Verdana" w:eastAsia="Times New Roman" w:hAnsi="Verdana" w:cs="Arial"/>
          <w:sz w:val="20"/>
          <w:szCs w:val="20"/>
          <w:lang w:eastAsia="et-EE"/>
        </w:rPr>
        <w:t>w</w:t>
      </w:r>
      <w:r w:rsidR="00E1794A" w:rsidRPr="00104BEF">
        <w:rPr>
          <w:rFonts w:ascii="Verdana" w:eastAsia="Times New Roman" w:hAnsi="Verdana" w:cs="Arial"/>
          <w:sz w:val="20"/>
          <w:szCs w:val="20"/>
          <w:lang w:eastAsia="et-EE"/>
        </w:rPr>
        <w:t xml:space="preserve">inter </w:t>
      </w:r>
      <w:r w:rsidR="00104BEF" w:rsidRPr="00104BEF">
        <w:rPr>
          <w:rFonts w:ascii="Verdana" w:eastAsia="Times New Roman" w:hAnsi="Verdana" w:cs="Arial"/>
          <w:sz w:val="20"/>
          <w:szCs w:val="20"/>
          <w:lang w:eastAsia="et-EE"/>
        </w:rPr>
        <w:t>cover crops have multiple positive effects on dif</w:t>
      </w:r>
      <w:r w:rsidR="00E1794A">
        <w:rPr>
          <w:rFonts w:ascii="Verdana" w:eastAsia="Times New Roman" w:hAnsi="Verdana" w:cs="Arial"/>
          <w:sz w:val="20"/>
          <w:szCs w:val="20"/>
          <w:lang w:eastAsia="et-EE"/>
        </w:rPr>
        <w:t>f</w:t>
      </w:r>
      <w:r w:rsidR="00104BEF" w:rsidRPr="00104BEF">
        <w:rPr>
          <w:rFonts w:ascii="Verdana" w:eastAsia="Times New Roman" w:hAnsi="Verdana" w:cs="Arial"/>
          <w:sz w:val="20"/>
          <w:szCs w:val="20"/>
          <w:lang w:eastAsia="et-EE"/>
        </w:rPr>
        <w:t>erent soil properties (Luik et al</w:t>
      </w:r>
      <w:r w:rsidR="00104BEF">
        <w:rPr>
          <w:rFonts w:ascii="Verdana" w:eastAsia="Times New Roman" w:hAnsi="Verdana" w:cs="Arial"/>
          <w:sz w:val="20"/>
          <w:szCs w:val="20"/>
          <w:lang w:eastAsia="et-EE"/>
        </w:rPr>
        <w:t>. 2014</w:t>
      </w:r>
      <w:r w:rsidR="00104BEF" w:rsidRPr="00104BEF">
        <w:rPr>
          <w:rFonts w:ascii="Verdana" w:eastAsia="Times New Roman" w:hAnsi="Verdana" w:cs="Arial"/>
          <w:sz w:val="20"/>
          <w:szCs w:val="20"/>
          <w:lang w:eastAsia="et-EE"/>
        </w:rPr>
        <w:t>)</w:t>
      </w:r>
    </w:p>
    <w:p w14:paraId="48ADCA5F" w14:textId="77777777" w:rsidR="00084EF4" w:rsidRPr="00B16F67" w:rsidRDefault="00084EF4" w:rsidP="00084EF4">
      <w:pPr>
        <w:spacing w:after="0" w:line="240" w:lineRule="auto"/>
        <w:jc w:val="both"/>
        <w:rPr>
          <w:rFonts w:ascii="Verdana" w:eastAsia="Times New Roman" w:hAnsi="Verdana" w:cs="Arial"/>
          <w:sz w:val="20"/>
          <w:szCs w:val="20"/>
          <w:lang w:eastAsia="et-EE"/>
        </w:rPr>
      </w:pPr>
    </w:p>
    <w:p w14:paraId="4E397BCC" w14:textId="2CB9BF75" w:rsidR="00CF174D" w:rsidRPr="00B16F67" w:rsidRDefault="00CF174D" w:rsidP="00084EF4">
      <w:pPr>
        <w:spacing w:after="0" w:line="240" w:lineRule="auto"/>
        <w:jc w:val="both"/>
        <w:rPr>
          <w:rFonts w:ascii="Verdana" w:eastAsia="Times New Roman" w:hAnsi="Verdana" w:cs="Arial"/>
          <w:sz w:val="20"/>
          <w:szCs w:val="20"/>
          <w:lang w:eastAsia="et-EE"/>
        </w:rPr>
      </w:pPr>
      <w:r w:rsidRPr="00B16F67">
        <w:rPr>
          <w:rFonts w:ascii="Verdana" w:eastAsia="Times New Roman" w:hAnsi="Verdana" w:cs="Arial"/>
          <w:b/>
          <w:sz w:val="20"/>
          <w:szCs w:val="20"/>
          <w:lang w:eastAsia="et-EE"/>
        </w:rPr>
        <w:t xml:space="preserve">How </w:t>
      </w:r>
      <w:r w:rsidR="008B6C95">
        <w:rPr>
          <w:rFonts w:ascii="Verdana" w:eastAsia="Times New Roman" w:hAnsi="Verdana" w:cs="Arial"/>
          <w:b/>
          <w:sz w:val="20"/>
          <w:szCs w:val="20"/>
          <w:lang w:eastAsia="et-EE"/>
        </w:rPr>
        <w:t>the experiment</w:t>
      </w:r>
      <w:r w:rsidR="008B6C95" w:rsidRPr="00B16F67">
        <w:rPr>
          <w:rFonts w:ascii="Verdana" w:eastAsia="Times New Roman" w:hAnsi="Verdana" w:cs="Arial"/>
          <w:b/>
          <w:sz w:val="20"/>
          <w:szCs w:val="20"/>
          <w:lang w:eastAsia="et-EE"/>
        </w:rPr>
        <w:t xml:space="preserve"> </w:t>
      </w:r>
      <w:r w:rsidRPr="00B16F67">
        <w:rPr>
          <w:rFonts w:ascii="Verdana" w:eastAsia="Times New Roman" w:hAnsi="Verdana" w:cs="Arial"/>
          <w:b/>
          <w:sz w:val="20"/>
          <w:szCs w:val="20"/>
          <w:lang w:eastAsia="et-EE"/>
        </w:rPr>
        <w:t>was carried out?</w:t>
      </w:r>
      <w:r w:rsidR="009F5825" w:rsidRPr="00B16F67">
        <w:rPr>
          <w:rFonts w:ascii="Verdana" w:eastAsia="Times New Roman" w:hAnsi="Verdana" w:cs="Arial"/>
          <w:sz w:val="20"/>
          <w:szCs w:val="20"/>
          <w:lang w:eastAsia="et-EE"/>
        </w:rPr>
        <w:t xml:space="preserve"> </w:t>
      </w:r>
    </w:p>
    <w:p w14:paraId="0E4F206C" w14:textId="77777777" w:rsidR="00CF174D" w:rsidRDefault="00CF174D" w:rsidP="00084EF4">
      <w:pPr>
        <w:spacing w:after="0" w:line="240" w:lineRule="auto"/>
        <w:jc w:val="both"/>
        <w:rPr>
          <w:rFonts w:ascii="Verdana" w:eastAsia="Times New Roman" w:hAnsi="Verdana" w:cs="Arial"/>
          <w:sz w:val="20"/>
          <w:szCs w:val="20"/>
          <w:lang w:eastAsia="et-EE"/>
        </w:rPr>
      </w:pPr>
    </w:p>
    <w:p w14:paraId="75D27925" w14:textId="238424AF" w:rsidR="00B16F67" w:rsidRPr="00B16F67" w:rsidRDefault="00B16F67" w:rsidP="00084EF4">
      <w:pPr>
        <w:spacing w:after="0" w:line="240" w:lineRule="auto"/>
        <w:jc w:val="both"/>
        <w:rPr>
          <w:rFonts w:ascii="Verdana" w:eastAsia="Times New Roman" w:hAnsi="Verdana" w:cs="Arial"/>
          <w:sz w:val="20"/>
          <w:szCs w:val="20"/>
          <w:lang w:eastAsia="et-EE"/>
        </w:rPr>
      </w:pPr>
      <w:r w:rsidRPr="00B16F67">
        <w:rPr>
          <w:rFonts w:ascii="Verdana" w:eastAsia="Times New Roman" w:hAnsi="Verdana" w:cs="Arial"/>
          <w:sz w:val="20"/>
          <w:szCs w:val="20"/>
          <w:lang w:eastAsia="et-EE"/>
        </w:rPr>
        <w:t>The five-field crop experiment with three different organic systems was started in 2008. The crops grown in succession were as follows: barley (</w:t>
      </w:r>
      <w:r w:rsidRPr="00084EF4">
        <w:rPr>
          <w:rFonts w:ascii="Verdana" w:eastAsia="Times New Roman" w:hAnsi="Verdana" w:cs="Arial"/>
          <w:i/>
          <w:sz w:val="20"/>
          <w:szCs w:val="20"/>
          <w:lang w:eastAsia="et-EE"/>
        </w:rPr>
        <w:t>Hordeum vulgare</w:t>
      </w:r>
      <w:r w:rsidRPr="00B16F67">
        <w:rPr>
          <w:rFonts w:ascii="Verdana" w:eastAsia="Times New Roman" w:hAnsi="Verdana" w:cs="Arial"/>
          <w:sz w:val="20"/>
          <w:szCs w:val="20"/>
          <w:lang w:eastAsia="et-EE"/>
        </w:rPr>
        <w:t xml:space="preserve"> L.) undersown with red clover (</w:t>
      </w:r>
      <w:r w:rsidRPr="00084EF4">
        <w:rPr>
          <w:rFonts w:ascii="Verdana" w:eastAsia="Times New Roman" w:hAnsi="Verdana" w:cs="Arial"/>
          <w:i/>
          <w:sz w:val="20"/>
          <w:szCs w:val="20"/>
          <w:lang w:eastAsia="et-EE"/>
        </w:rPr>
        <w:t>Trifolium pratense</w:t>
      </w:r>
      <w:r w:rsidRPr="00B16F67">
        <w:rPr>
          <w:rFonts w:ascii="Verdana" w:eastAsia="Times New Roman" w:hAnsi="Verdana" w:cs="Arial"/>
          <w:sz w:val="20"/>
          <w:szCs w:val="20"/>
          <w:lang w:eastAsia="et-EE"/>
        </w:rPr>
        <w:t xml:space="preserve"> L.), red clover, winter wheat (</w:t>
      </w:r>
      <w:r w:rsidRPr="00084EF4">
        <w:rPr>
          <w:rFonts w:ascii="Verdana" w:eastAsia="Times New Roman" w:hAnsi="Verdana" w:cs="Arial"/>
          <w:i/>
          <w:sz w:val="20"/>
          <w:szCs w:val="20"/>
          <w:lang w:eastAsia="et-EE"/>
        </w:rPr>
        <w:t>Triticum aestivum</w:t>
      </w:r>
      <w:r w:rsidRPr="00B16F67">
        <w:rPr>
          <w:rFonts w:ascii="Verdana" w:eastAsia="Times New Roman" w:hAnsi="Verdana" w:cs="Arial"/>
          <w:sz w:val="20"/>
          <w:szCs w:val="20"/>
          <w:lang w:eastAsia="et-EE"/>
        </w:rPr>
        <w:t xml:space="preserve"> L.), peas (</w:t>
      </w:r>
      <w:r w:rsidRPr="00084EF4">
        <w:rPr>
          <w:rFonts w:ascii="Verdana" w:eastAsia="Times New Roman" w:hAnsi="Verdana" w:cs="Arial"/>
          <w:i/>
          <w:sz w:val="20"/>
          <w:szCs w:val="20"/>
          <w:lang w:eastAsia="et-EE"/>
        </w:rPr>
        <w:t>Pisum sativum</w:t>
      </w:r>
      <w:r w:rsidRPr="00B16F67">
        <w:rPr>
          <w:rFonts w:ascii="Verdana" w:eastAsia="Times New Roman" w:hAnsi="Verdana" w:cs="Arial"/>
          <w:sz w:val="20"/>
          <w:szCs w:val="20"/>
          <w:lang w:eastAsia="et-EE"/>
        </w:rPr>
        <w:t xml:space="preserve"> L.), and potato (</w:t>
      </w:r>
      <w:r w:rsidRPr="00084EF4">
        <w:rPr>
          <w:rFonts w:ascii="Verdana" w:eastAsia="Times New Roman" w:hAnsi="Verdana" w:cs="Arial"/>
          <w:i/>
          <w:sz w:val="20"/>
          <w:szCs w:val="20"/>
          <w:lang w:eastAsia="et-EE"/>
        </w:rPr>
        <w:t>Solanum tuberosum</w:t>
      </w:r>
      <w:r w:rsidRPr="00B16F67">
        <w:rPr>
          <w:rFonts w:ascii="Verdana" w:eastAsia="Times New Roman" w:hAnsi="Verdana" w:cs="Arial"/>
          <w:sz w:val="20"/>
          <w:szCs w:val="20"/>
          <w:lang w:eastAsia="et-EE"/>
        </w:rPr>
        <w:t xml:space="preserve"> L.). The control System (Org 0) followed this rotation. Winter cover crops were used as green manure in System Org I: mixture of </w:t>
      </w:r>
      <w:r w:rsidR="000C6F7B" w:rsidRPr="000C6F7B">
        <w:rPr>
          <w:rFonts w:ascii="Verdana" w:eastAsia="Times New Roman" w:hAnsi="Verdana" w:cs="Arial"/>
          <w:sz w:val="20"/>
          <w:szCs w:val="20"/>
          <w:lang w:eastAsia="et-EE"/>
        </w:rPr>
        <w:t xml:space="preserve">winter turnip rape </w:t>
      </w:r>
      <w:r w:rsidRPr="00B16F67">
        <w:rPr>
          <w:rFonts w:ascii="Verdana" w:eastAsia="Times New Roman" w:hAnsi="Verdana" w:cs="Arial"/>
          <w:sz w:val="20"/>
          <w:szCs w:val="20"/>
          <w:lang w:eastAsia="et-EE"/>
        </w:rPr>
        <w:t>and winter rye</w:t>
      </w:r>
      <w:r w:rsidR="00084EF4">
        <w:rPr>
          <w:rFonts w:ascii="Verdana" w:eastAsia="Times New Roman" w:hAnsi="Verdana" w:cs="Arial"/>
          <w:sz w:val="20"/>
          <w:szCs w:val="20"/>
          <w:lang w:eastAsia="et-EE"/>
        </w:rPr>
        <w:t xml:space="preserve"> </w:t>
      </w:r>
      <w:r w:rsidRPr="00B16F67">
        <w:rPr>
          <w:rFonts w:ascii="Verdana" w:eastAsia="Times New Roman" w:hAnsi="Verdana" w:cs="Arial"/>
          <w:sz w:val="20"/>
          <w:szCs w:val="20"/>
          <w:lang w:eastAsia="et-EE"/>
        </w:rPr>
        <w:t xml:space="preserve">after winter wheat, </w:t>
      </w:r>
      <w:r w:rsidR="000C6F7B" w:rsidRPr="000C6F7B">
        <w:rPr>
          <w:rFonts w:ascii="Verdana" w:eastAsia="Times New Roman" w:hAnsi="Verdana" w:cs="Arial"/>
          <w:sz w:val="20"/>
          <w:szCs w:val="20"/>
          <w:lang w:eastAsia="et-EE"/>
        </w:rPr>
        <w:t>winter turnip rape</w:t>
      </w:r>
      <w:r w:rsidR="000C6F7B">
        <w:rPr>
          <w:rFonts w:ascii="Verdana" w:eastAsia="Times New Roman" w:hAnsi="Verdana" w:cs="Arial"/>
          <w:sz w:val="20"/>
          <w:szCs w:val="20"/>
          <w:lang w:eastAsia="et-EE"/>
        </w:rPr>
        <w:t xml:space="preserve"> </w:t>
      </w:r>
      <w:r w:rsidRPr="00B16F67">
        <w:rPr>
          <w:rFonts w:ascii="Verdana" w:eastAsia="Times New Roman" w:hAnsi="Verdana" w:cs="Arial"/>
          <w:sz w:val="20"/>
          <w:szCs w:val="20"/>
          <w:lang w:eastAsia="et-EE"/>
        </w:rPr>
        <w:t>after peas and winter rye after potato. In System Org II winter cover crops were used as green manure and in spring composted cattle manure – 20 t ha</w:t>
      </w:r>
      <w:r w:rsidRPr="000C6F7B">
        <w:rPr>
          <w:rFonts w:ascii="Verdana" w:eastAsia="Times New Roman" w:hAnsi="Verdana" w:cs="Arial"/>
          <w:sz w:val="20"/>
          <w:szCs w:val="20"/>
          <w:vertAlign w:val="superscript"/>
          <w:lang w:eastAsia="et-EE"/>
        </w:rPr>
        <w:t>-1</w:t>
      </w:r>
      <w:r w:rsidRPr="00B16F67">
        <w:rPr>
          <w:rFonts w:ascii="Verdana" w:eastAsia="Times New Roman" w:hAnsi="Verdana" w:cs="Arial"/>
          <w:sz w:val="20"/>
          <w:szCs w:val="20"/>
          <w:lang w:eastAsia="et-EE"/>
        </w:rPr>
        <w:t xml:space="preserve"> for potato, 10 t ha</w:t>
      </w:r>
      <w:r w:rsidRPr="000C6F7B">
        <w:rPr>
          <w:rFonts w:ascii="Verdana" w:eastAsia="Times New Roman" w:hAnsi="Verdana" w:cs="Arial"/>
          <w:sz w:val="20"/>
          <w:szCs w:val="20"/>
          <w:vertAlign w:val="superscript"/>
          <w:lang w:eastAsia="et-EE"/>
        </w:rPr>
        <w:t>-1</w:t>
      </w:r>
      <w:r w:rsidRPr="00B16F67">
        <w:rPr>
          <w:rFonts w:ascii="Verdana" w:eastAsia="Times New Roman" w:hAnsi="Verdana" w:cs="Arial"/>
          <w:sz w:val="20"/>
          <w:szCs w:val="20"/>
          <w:lang w:eastAsia="et-EE"/>
        </w:rPr>
        <w:t xml:space="preserve"> </w:t>
      </w:r>
      <w:proofErr w:type="spellStart"/>
      <w:r w:rsidRPr="00B16F67">
        <w:rPr>
          <w:rFonts w:ascii="Verdana" w:eastAsia="Times New Roman" w:hAnsi="Verdana" w:cs="Arial"/>
          <w:sz w:val="20"/>
          <w:szCs w:val="20"/>
          <w:lang w:eastAsia="et-EE"/>
        </w:rPr>
        <w:t>for</w:t>
      </w:r>
      <w:proofErr w:type="spellEnd"/>
      <w:r w:rsidRPr="00B16F67">
        <w:rPr>
          <w:rFonts w:ascii="Verdana" w:eastAsia="Times New Roman" w:hAnsi="Verdana" w:cs="Arial"/>
          <w:sz w:val="20"/>
          <w:szCs w:val="20"/>
          <w:lang w:eastAsia="et-EE"/>
        </w:rPr>
        <w:t xml:space="preserve"> </w:t>
      </w:r>
      <w:proofErr w:type="spellStart"/>
      <w:r w:rsidRPr="00B16F67">
        <w:rPr>
          <w:rFonts w:ascii="Verdana" w:eastAsia="Times New Roman" w:hAnsi="Verdana" w:cs="Arial"/>
          <w:sz w:val="20"/>
          <w:szCs w:val="20"/>
          <w:lang w:eastAsia="et-EE"/>
        </w:rPr>
        <w:t>winter</w:t>
      </w:r>
      <w:proofErr w:type="spellEnd"/>
      <w:r w:rsidRPr="00B16F67">
        <w:rPr>
          <w:rFonts w:ascii="Verdana" w:eastAsia="Times New Roman" w:hAnsi="Verdana" w:cs="Arial"/>
          <w:sz w:val="20"/>
          <w:szCs w:val="20"/>
          <w:lang w:eastAsia="et-EE"/>
        </w:rPr>
        <w:t xml:space="preserve"> </w:t>
      </w:r>
      <w:proofErr w:type="spellStart"/>
      <w:r w:rsidRPr="00B16F67">
        <w:rPr>
          <w:rFonts w:ascii="Verdana" w:eastAsia="Times New Roman" w:hAnsi="Verdana" w:cs="Arial"/>
          <w:sz w:val="20"/>
          <w:szCs w:val="20"/>
          <w:lang w:eastAsia="et-EE"/>
        </w:rPr>
        <w:t>wheat</w:t>
      </w:r>
      <w:proofErr w:type="spellEnd"/>
      <w:r w:rsidRPr="00B16F67">
        <w:rPr>
          <w:rFonts w:ascii="Verdana" w:eastAsia="Times New Roman" w:hAnsi="Verdana" w:cs="Arial"/>
          <w:sz w:val="20"/>
          <w:szCs w:val="20"/>
          <w:lang w:eastAsia="et-EE"/>
        </w:rPr>
        <w:t xml:space="preserve"> and for barley was applied</w:t>
      </w:r>
      <w:r w:rsidR="005C6FCD">
        <w:rPr>
          <w:rFonts w:ascii="Verdana" w:eastAsia="Times New Roman" w:hAnsi="Verdana" w:cs="Arial"/>
          <w:sz w:val="20"/>
          <w:szCs w:val="20"/>
          <w:lang w:eastAsia="et-EE"/>
        </w:rPr>
        <w:t xml:space="preserve"> </w:t>
      </w:r>
      <w:r w:rsidR="005C6FCD" w:rsidRPr="005C6FCD">
        <w:rPr>
          <w:rFonts w:ascii="Verdana" w:eastAsia="Times New Roman" w:hAnsi="Verdana" w:cs="Arial"/>
          <w:sz w:val="20"/>
          <w:szCs w:val="20"/>
          <w:lang w:eastAsia="et-EE"/>
        </w:rPr>
        <w:t xml:space="preserve">On average, </w:t>
      </w:r>
      <w:proofErr w:type="spellStart"/>
      <w:r w:rsidR="005C6FCD" w:rsidRPr="005C6FCD">
        <w:rPr>
          <w:rFonts w:ascii="Verdana" w:eastAsia="Times New Roman" w:hAnsi="Verdana" w:cs="Arial"/>
          <w:sz w:val="20"/>
          <w:szCs w:val="20"/>
          <w:lang w:eastAsia="et-EE"/>
        </w:rPr>
        <w:t>the</w:t>
      </w:r>
      <w:proofErr w:type="spellEnd"/>
      <w:r w:rsidR="005C6FCD" w:rsidRPr="005C6FCD">
        <w:rPr>
          <w:rFonts w:ascii="Verdana" w:eastAsia="Times New Roman" w:hAnsi="Verdana" w:cs="Arial"/>
          <w:sz w:val="20"/>
          <w:szCs w:val="20"/>
          <w:lang w:eastAsia="et-EE"/>
        </w:rPr>
        <w:t xml:space="preserve"> </w:t>
      </w:r>
      <w:proofErr w:type="spellStart"/>
      <w:r w:rsidR="005C6FCD" w:rsidRPr="005C6FCD">
        <w:rPr>
          <w:rFonts w:ascii="Verdana" w:eastAsia="Times New Roman" w:hAnsi="Verdana" w:cs="Arial"/>
          <w:sz w:val="20"/>
          <w:szCs w:val="20"/>
          <w:lang w:eastAsia="et-EE"/>
        </w:rPr>
        <w:t>dry</w:t>
      </w:r>
      <w:proofErr w:type="spellEnd"/>
      <w:r w:rsidR="005C6FCD" w:rsidRPr="005C6FCD">
        <w:rPr>
          <w:rFonts w:ascii="Verdana" w:eastAsia="Times New Roman" w:hAnsi="Verdana" w:cs="Arial"/>
          <w:sz w:val="20"/>
          <w:szCs w:val="20"/>
          <w:lang w:eastAsia="et-EE"/>
        </w:rPr>
        <w:t xml:space="preserve"> </w:t>
      </w:r>
      <w:proofErr w:type="spellStart"/>
      <w:r w:rsidR="005C6FCD" w:rsidRPr="005C6FCD">
        <w:rPr>
          <w:rFonts w:ascii="Verdana" w:eastAsia="Times New Roman" w:hAnsi="Verdana" w:cs="Arial"/>
          <w:sz w:val="20"/>
          <w:szCs w:val="20"/>
          <w:lang w:eastAsia="et-EE"/>
        </w:rPr>
        <w:t>matter</w:t>
      </w:r>
      <w:proofErr w:type="spellEnd"/>
      <w:r w:rsidR="005C6FCD" w:rsidRPr="005C6FCD">
        <w:rPr>
          <w:rFonts w:ascii="Verdana" w:eastAsia="Times New Roman" w:hAnsi="Verdana" w:cs="Arial"/>
          <w:sz w:val="20"/>
          <w:szCs w:val="20"/>
          <w:lang w:eastAsia="et-EE"/>
        </w:rPr>
        <w:t xml:space="preserve"> of </w:t>
      </w:r>
      <w:proofErr w:type="spellStart"/>
      <w:r w:rsidR="005C6FCD" w:rsidRPr="005C6FCD">
        <w:rPr>
          <w:rFonts w:ascii="Verdana" w:eastAsia="Times New Roman" w:hAnsi="Verdana" w:cs="Arial"/>
          <w:sz w:val="20"/>
          <w:szCs w:val="20"/>
          <w:lang w:eastAsia="et-EE"/>
        </w:rPr>
        <w:t>composted</w:t>
      </w:r>
      <w:proofErr w:type="spellEnd"/>
      <w:r w:rsidR="005C6FCD" w:rsidRPr="005C6FCD">
        <w:rPr>
          <w:rFonts w:ascii="Verdana" w:eastAsia="Times New Roman" w:hAnsi="Verdana" w:cs="Arial"/>
          <w:sz w:val="20"/>
          <w:szCs w:val="20"/>
          <w:lang w:eastAsia="et-EE"/>
        </w:rPr>
        <w:t xml:space="preserve"> </w:t>
      </w:r>
      <w:proofErr w:type="spellStart"/>
      <w:r w:rsidR="005C6FCD" w:rsidRPr="005C6FCD">
        <w:rPr>
          <w:rFonts w:ascii="Verdana" w:eastAsia="Times New Roman" w:hAnsi="Verdana" w:cs="Arial"/>
          <w:sz w:val="20"/>
          <w:szCs w:val="20"/>
          <w:lang w:eastAsia="et-EE"/>
        </w:rPr>
        <w:t>cattle</w:t>
      </w:r>
      <w:proofErr w:type="spellEnd"/>
      <w:r w:rsidR="005C6FCD" w:rsidRPr="005C6FCD">
        <w:rPr>
          <w:rFonts w:ascii="Verdana" w:eastAsia="Times New Roman" w:hAnsi="Verdana" w:cs="Arial"/>
          <w:sz w:val="20"/>
          <w:szCs w:val="20"/>
          <w:lang w:eastAsia="et-EE"/>
        </w:rPr>
        <w:t xml:space="preserve"> </w:t>
      </w:r>
      <w:proofErr w:type="spellStart"/>
      <w:r w:rsidR="005C6FCD" w:rsidRPr="005C6FCD">
        <w:rPr>
          <w:rFonts w:ascii="Verdana" w:eastAsia="Times New Roman" w:hAnsi="Verdana" w:cs="Arial"/>
          <w:sz w:val="20"/>
          <w:szCs w:val="20"/>
          <w:lang w:eastAsia="et-EE"/>
        </w:rPr>
        <w:t>manure</w:t>
      </w:r>
      <w:proofErr w:type="spellEnd"/>
      <w:r w:rsidR="005C6FCD" w:rsidRPr="005C6FCD">
        <w:rPr>
          <w:rFonts w:ascii="Verdana" w:eastAsia="Times New Roman" w:hAnsi="Verdana" w:cs="Arial"/>
          <w:sz w:val="20"/>
          <w:szCs w:val="20"/>
          <w:lang w:eastAsia="et-EE"/>
        </w:rPr>
        <w:t xml:space="preserve"> contained 138 g C kg</w:t>
      </w:r>
      <w:r w:rsidR="005C6FCD" w:rsidRPr="001848D7">
        <w:rPr>
          <w:rFonts w:ascii="Verdana" w:eastAsia="Times New Roman" w:hAnsi="Verdana" w:cs="Arial"/>
          <w:sz w:val="20"/>
          <w:szCs w:val="20"/>
          <w:vertAlign w:val="superscript"/>
          <w:lang w:eastAsia="et-EE"/>
        </w:rPr>
        <w:t>−1</w:t>
      </w:r>
      <w:r w:rsidR="005C6FCD" w:rsidRPr="005C6FCD">
        <w:rPr>
          <w:rFonts w:ascii="Verdana" w:eastAsia="Times New Roman" w:hAnsi="Verdana" w:cs="Arial"/>
          <w:sz w:val="20"/>
          <w:szCs w:val="20"/>
          <w:lang w:eastAsia="et-EE"/>
        </w:rPr>
        <w:t>, 9.7 g N kg</w:t>
      </w:r>
      <w:r w:rsidR="005C6FCD" w:rsidRPr="001848D7">
        <w:rPr>
          <w:rFonts w:ascii="Verdana" w:eastAsia="Times New Roman" w:hAnsi="Verdana" w:cs="Arial"/>
          <w:sz w:val="20"/>
          <w:szCs w:val="20"/>
          <w:vertAlign w:val="superscript"/>
          <w:lang w:eastAsia="et-EE"/>
        </w:rPr>
        <w:t>−1</w:t>
      </w:r>
      <w:r w:rsidR="005C6FCD" w:rsidRPr="005C6FCD">
        <w:rPr>
          <w:rFonts w:ascii="Verdana" w:eastAsia="Times New Roman" w:hAnsi="Verdana" w:cs="Arial"/>
          <w:sz w:val="20"/>
          <w:szCs w:val="20"/>
          <w:lang w:eastAsia="et-EE"/>
        </w:rPr>
        <w:t>, 4.6 g P kg</w:t>
      </w:r>
      <w:r w:rsidR="005C6FCD" w:rsidRPr="001848D7">
        <w:rPr>
          <w:rFonts w:ascii="Verdana" w:eastAsia="Times New Roman" w:hAnsi="Verdana" w:cs="Arial"/>
          <w:sz w:val="20"/>
          <w:szCs w:val="20"/>
          <w:vertAlign w:val="superscript"/>
          <w:lang w:eastAsia="et-EE"/>
        </w:rPr>
        <w:t>−1</w:t>
      </w:r>
      <w:r w:rsidR="005C6FCD" w:rsidRPr="005C6FCD">
        <w:rPr>
          <w:rFonts w:ascii="Verdana" w:eastAsia="Times New Roman" w:hAnsi="Verdana" w:cs="Arial"/>
          <w:sz w:val="20"/>
          <w:szCs w:val="20"/>
          <w:lang w:eastAsia="et-EE"/>
        </w:rPr>
        <w:t>, 8.6 g K kg</w:t>
      </w:r>
      <w:r w:rsidR="005C6FCD" w:rsidRPr="001848D7">
        <w:rPr>
          <w:rFonts w:ascii="Verdana" w:eastAsia="Times New Roman" w:hAnsi="Verdana" w:cs="Arial"/>
          <w:sz w:val="20"/>
          <w:szCs w:val="20"/>
          <w:vertAlign w:val="superscript"/>
          <w:lang w:eastAsia="et-EE"/>
        </w:rPr>
        <w:t>−1</w:t>
      </w:r>
      <w:r w:rsidR="00F70895">
        <w:rPr>
          <w:rFonts w:ascii="Verdana" w:eastAsia="Times New Roman" w:hAnsi="Verdana" w:cs="Arial"/>
          <w:sz w:val="20"/>
          <w:szCs w:val="20"/>
          <w:lang w:eastAsia="et-EE"/>
        </w:rPr>
        <w:t xml:space="preserve">. </w:t>
      </w:r>
      <w:proofErr w:type="spellStart"/>
      <w:r w:rsidR="00F70895">
        <w:rPr>
          <w:rFonts w:ascii="Verdana" w:eastAsia="Times New Roman" w:hAnsi="Verdana" w:cs="Arial"/>
          <w:sz w:val="20"/>
          <w:szCs w:val="20"/>
          <w:lang w:eastAsia="et-EE"/>
        </w:rPr>
        <w:t>The</w:t>
      </w:r>
      <w:proofErr w:type="spellEnd"/>
      <w:r w:rsidR="005C6FCD" w:rsidRPr="005C6FCD">
        <w:rPr>
          <w:rFonts w:ascii="Verdana" w:eastAsia="Times New Roman" w:hAnsi="Verdana" w:cs="Arial"/>
          <w:sz w:val="20"/>
          <w:szCs w:val="20"/>
          <w:lang w:eastAsia="et-EE"/>
        </w:rPr>
        <w:t xml:space="preserve"> </w:t>
      </w:r>
      <w:proofErr w:type="spellStart"/>
      <w:r w:rsidR="005C6FCD" w:rsidRPr="005C6FCD">
        <w:rPr>
          <w:rFonts w:ascii="Verdana" w:eastAsia="Times New Roman" w:hAnsi="Verdana" w:cs="Arial"/>
          <w:sz w:val="20"/>
          <w:szCs w:val="20"/>
          <w:lang w:eastAsia="et-EE"/>
        </w:rPr>
        <w:t>average</w:t>
      </w:r>
      <w:proofErr w:type="spellEnd"/>
      <w:r w:rsidR="005C6FCD" w:rsidRPr="005C6FCD">
        <w:rPr>
          <w:rFonts w:ascii="Verdana" w:eastAsia="Times New Roman" w:hAnsi="Verdana" w:cs="Arial"/>
          <w:sz w:val="20"/>
          <w:szCs w:val="20"/>
          <w:lang w:eastAsia="et-EE"/>
        </w:rPr>
        <w:t xml:space="preserve"> </w:t>
      </w:r>
      <w:proofErr w:type="spellStart"/>
      <w:r w:rsidR="005C6FCD" w:rsidRPr="005C6FCD">
        <w:rPr>
          <w:rFonts w:ascii="Verdana" w:eastAsia="Times New Roman" w:hAnsi="Verdana" w:cs="Arial"/>
          <w:sz w:val="20"/>
          <w:szCs w:val="20"/>
          <w:lang w:eastAsia="et-EE"/>
        </w:rPr>
        <w:t>dry</w:t>
      </w:r>
      <w:proofErr w:type="spellEnd"/>
      <w:r w:rsidR="005C6FCD" w:rsidRPr="005C6FCD">
        <w:rPr>
          <w:rFonts w:ascii="Verdana" w:eastAsia="Times New Roman" w:hAnsi="Verdana" w:cs="Arial"/>
          <w:sz w:val="20"/>
          <w:szCs w:val="20"/>
          <w:lang w:eastAsia="et-EE"/>
        </w:rPr>
        <w:t xml:space="preserve"> </w:t>
      </w:r>
      <w:proofErr w:type="spellStart"/>
      <w:r w:rsidR="005C6FCD" w:rsidRPr="005C6FCD">
        <w:rPr>
          <w:rFonts w:ascii="Verdana" w:eastAsia="Times New Roman" w:hAnsi="Verdana" w:cs="Arial"/>
          <w:sz w:val="20"/>
          <w:szCs w:val="20"/>
          <w:lang w:eastAsia="et-EE"/>
        </w:rPr>
        <w:t>matter</w:t>
      </w:r>
      <w:proofErr w:type="spellEnd"/>
      <w:r w:rsidR="005C6FCD" w:rsidRPr="005C6FCD">
        <w:rPr>
          <w:rFonts w:ascii="Verdana" w:eastAsia="Times New Roman" w:hAnsi="Verdana" w:cs="Arial"/>
          <w:sz w:val="20"/>
          <w:szCs w:val="20"/>
          <w:lang w:eastAsia="et-EE"/>
        </w:rPr>
        <w:t xml:space="preserve"> </w:t>
      </w:r>
      <w:proofErr w:type="spellStart"/>
      <w:r w:rsidR="005C6FCD" w:rsidRPr="005C6FCD">
        <w:rPr>
          <w:rFonts w:ascii="Verdana" w:eastAsia="Times New Roman" w:hAnsi="Verdana" w:cs="Arial"/>
          <w:sz w:val="20"/>
          <w:szCs w:val="20"/>
          <w:lang w:eastAsia="et-EE"/>
        </w:rPr>
        <w:t>content</w:t>
      </w:r>
      <w:proofErr w:type="spellEnd"/>
      <w:r w:rsidR="005C6FCD" w:rsidRPr="005C6FCD">
        <w:rPr>
          <w:rFonts w:ascii="Verdana" w:eastAsia="Times New Roman" w:hAnsi="Verdana" w:cs="Arial"/>
          <w:sz w:val="20"/>
          <w:szCs w:val="20"/>
          <w:lang w:eastAsia="et-EE"/>
        </w:rPr>
        <w:t xml:space="preserve"> </w:t>
      </w:r>
      <w:proofErr w:type="spellStart"/>
      <w:r w:rsidR="00F70895">
        <w:rPr>
          <w:rFonts w:ascii="Verdana" w:eastAsia="Times New Roman" w:hAnsi="Verdana" w:cs="Arial"/>
          <w:sz w:val="20"/>
          <w:szCs w:val="20"/>
          <w:lang w:eastAsia="et-EE"/>
        </w:rPr>
        <w:t>was</w:t>
      </w:r>
      <w:proofErr w:type="spellEnd"/>
      <w:r w:rsidR="00F70895">
        <w:rPr>
          <w:rFonts w:ascii="Verdana" w:eastAsia="Times New Roman" w:hAnsi="Verdana" w:cs="Arial"/>
          <w:sz w:val="20"/>
          <w:szCs w:val="20"/>
          <w:lang w:eastAsia="et-EE"/>
        </w:rPr>
        <w:t xml:space="preserve"> </w:t>
      </w:r>
      <w:r w:rsidR="005C6FCD" w:rsidRPr="005C6FCD">
        <w:rPr>
          <w:rFonts w:ascii="Verdana" w:eastAsia="Times New Roman" w:hAnsi="Verdana" w:cs="Arial"/>
          <w:sz w:val="20"/>
          <w:szCs w:val="20"/>
          <w:lang w:eastAsia="et-EE"/>
        </w:rPr>
        <w:t>44.8</w:t>
      </w:r>
      <w:r w:rsidR="00F70895">
        <w:rPr>
          <w:rFonts w:ascii="Verdana" w:eastAsia="Times New Roman" w:hAnsi="Verdana" w:cs="Arial"/>
          <w:sz w:val="20"/>
          <w:szCs w:val="20"/>
          <w:lang w:eastAsia="et-EE"/>
        </w:rPr>
        <w:t xml:space="preserve"> </w:t>
      </w:r>
      <w:proofErr w:type="spellStart"/>
      <w:r w:rsidR="00F70895">
        <w:rPr>
          <w:rFonts w:ascii="Verdana" w:eastAsia="Times New Roman" w:hAnsi="Verdana" w:cs="Arial"/>
          <w:sz w:val="20"/>
          <w:szCs w:val="20"/>
          <w:lang w:eastAsia="et-EE"/>
        </w:rPr>
        <w:t>percent</w:t>
      </w:r>
      <w:proofErr w:type="spellEnd"/>
      <w:r w:rsidR="005C6FCD" w:rsidRPr="005C6FCD">
        <w:rPr>
          <w:rFonts w:ascii="Verdana" w:eastAsia="Times New Roman" w:hAnsi="Verdana" w:cs="Arial"/>
          <w:sz w:val="20"/>
          <w:szCs w:val="20"/>
          <w:lang w:eastAsia="et-EE"/>
        </w:rPr>
        <w:t>.</w:t>
      </w:r>
      <w:r w:rsidR="001848D7">
        <w:rPr>
          <w:rFonts w:ascii="Verdana" w:eastAsia="Times New Roman" w:hAnsi="Verdana" w:cs="Arial"/>
          <w:sz w:val="20"/>
          <w:szCs w:val="20"/>
          <w:lang w:eastAsia="et-EE"/>
        </w:rPr>
        <w:t xml:space="preserve"> </w:t>
      </w:r>
      <w:proofErr w:type="spellStart"/>
      <w:r w:rsidRPr="00B16F67">
        <w:rPr>
          <w:rFonts w:ascii="Verdana" w:eastAsia="Times New Roman" w:hAnsi="Verdana" w:cs="Arial"/>
          <w:sz w:val="20"/>
          <w:szCs w:val="20"/>
          <w:lang w:eastAsia="et-EE"/>
        </w:rPr>
        <w:t>The</w:t>
      </w:r>
      <w:proofErr w:type="spellEnd"/>
      <w:r w:rsidRPr="00B16F67">
        <w:rPr>
          <w:rFonts w:ascii="Verdana" w:eastAsia="Times New Roman" w:hAnsi="Verdana" w:cs="Arial"/>
          <w:sz w:val="20"/>
          <w:szCs w:val="20"/>
          <w:lang w:eastAsia="et-EE"/>
        </w:rPr>
        <w:t xml:space="preserve"> </w:t>
      </w:r>
      <w:proofErr w:type="spellStart"/>
      <w:r w:rsidRPr="00B16F67">
        <w:rPr>
          <w:rFonts w:ascii="Verdana" w:eastAsia="Times New Roman" w:hAnsi="Verdana" w:cs="Arial"/>
          <w:sz w:val="20"/>
          <w:szCs w:val="20"/>
          <w:lang w:eastAsia="et-EE"/>
        </w:rPr>
        <w:t>experiment</w:t>
      </w:r>
      <w:proofErr w:type="spellEnd"/>
      <w:r w:rsidRPr="00B16F67">
        <w:rPr>
          <w:rFonts w:ascii="Verdana" w:eastAsia="Times New Roman" w:hAnsi="Verdana" w:cs="Arial"/>
          <w:sz w:val="20"/>
          <w:szCs w:val="20"/>
          <w:lang w:eastAsia="et-EE"/>
        </w:rPr>
        <w:t xml:space="preserve"> </w:t>
      </w:r>
      <w:proofErr w:type="spellStart"/>
      <w:r w:rsidRPr="00B16F67">
        <w:rPr>
          <w:rFonts w:ascii="Verdana" w:eastAsia="Times New Roman" w:hAnsi="Verdana" w:cs="Arial"/>
          <w:sz w:val="20"/>
          <w:szCs w:val="20"/>
          <w:lang w:eastAsia="et-EE"/>
        </w:rPr>
        <w:t>was</w:t>
      </w:r>
      <w:proofErr w:type="spellEnd"/>
      <w:r w:rsidRPr="00B16F67">
        <w:rPr>
          <w:rFonts w:ascii="Verdana" w:eastAsia="Times New Roman" w:hAnsi="Verdana" w:cs="Arial"/>
          <w:sz w:val="20"/>
          <w:szCs w:val="20"/>
          <w:lang w:eastAsia="et-EE"/>
        </w:rPr>
        <w:t xml:space="preserve"> </w:t>
      </w:r>
      <w:proofErr w:type="spellStart"/>
      <w:r w:rsidRPr="00B16F67">
        <w:rPr>
          <w:rFonts w:ascii="Verdana" w:eastAsia="Times New Roman" w:hAnsi="Verdana" w:cs="Arial"/>
          <w:sz w:val="20"/>
          <w:szCs w:val="20"/>
          <w:lang w:eastAsia="et-EE"/>
        </w:rPr>
        <w:t>established</w:t>
      </w:r>
      <w:proofErr w:type="spellEnd"/>
      <w:r w:rsidRPr="00B16F67">
        <w:rPr>
          <w:rFonts w:ascii="Verdana" w:eastAsia="Times New Roman" w:hAnsi="Verdana" w:cs="Arial"/>
          <w:sz w:val="20"/>
          <w:szCs w:val="20"/>
          <w:lang w:eastAsia="et-EE"/>
        </w:rPr>
        <w:t xml:space="preserve"> in four replicat</w:t>
      </w:r>
      <w:r w:rsidR="00AB492B">
        <w:rPr>
          <w:rFonts w:ascii="Verdana" w:eastAsia="Times New Roman" w:hAnsi="Verdana" w:cs="Arial"/>
          <w:sz w:val="20"/>
          <w:szCs w:val="20"/>
          <w:lang w:eastAsia="et-EE"/>
        </w:rPr>
        <w:t>es</w:t>
      </w:r>
      <w:r w:rsidRPr="00B16F67">
        <w:rPr>
          <w:rFonts w:ascii="Verdana" w:eastAsia="Times New Roman" w:hAnsi="Verdana" w:cs="Arial"/>
          <w:sz w:val="20"/>
          <w:szCs w:val="20"/>
          <w:lang w:eastAsia="et-EE"/>
        </w:rPr>
        <w:t>, each plot (60 m</w:t>
      </w:r>
      <w:r w:rsidRPr="00084EF4">
        <w:rPr>
          <w:rFonts w:ascii="Verdana" w:eastAsia="Times New Roman" w:hAnsi="Verdana" w:cs="Arial"/>
          <w:sz w:val="20"/>
          <w:szCs w:val="20"/>
          <w:vertAlign w:val="superscript"/>
          <w:lang w:eastAsia="et-EE"/>
        </w:rPr>
        <w:t>2</w:t>
      </w:r>
      <w:r w:rsidRPr="00B16F67">
        <w:rPr>
          <w:rFonts w:ascii="Verdana" w:eastAsia="Times New Roman" w:hAnsi="Verdana" w:cs="Arial"/>
          <w:sz w:val="20"/>
          <w:szCs w:val="20"/>
          <w:lang w:eastAsia="et-EE"/>
        </w:rPr>
        <w:t>) situated in a systematic block design. The field is the property of the Department of Field Crop and Grassland Husbandry of the Estonian University of Life Sciences. The field’s location is near Tartu (58°23´N, 26°44´E). The soil type was sandy loam Stagnic Luvisol according to the World Reference Base classification</w:t>
      </w:r>
      <w:r w:rsidR="00886DBB">
        <w:rPr>
          <w:rFonts w:ascii="Verdana" w:eastAsia="Times New Roman" w:hAnsi="Verdana" w:cs="Arial"/>
          <w:sz w:val="20"/>
          <w:szCs w:val="20"/>
          <w:lang w:eastAsia="et-EE"/>
        </w:rPr>
        <w:t xml:space="preserve"> (FAO 2014)</w:t>
      </w:r>
      <w:r w:rsidR="000C6F7B">
        <w:rPr>
          <w:rFonts w:ascii="Verdana" w:eastAsia="Times New Roman" w:hAnsi="Verdana" w:cs="Arial"/>
          <w:sz w:val="20"/>
          <w:szCs w:val="20"/>
          <w:lang w:eastAsia="et-EE"/>
        </w:rPr>
        <w:t xml:space="preserve">. </w:t>
      </w:r>
      <w:r w:rsidRPr="00B16F67">
        <w:rPr>
          <w:rFonts w:ascii="Verdana" w:eastAsia="Times New Roman" w:hAnsi="Verdana" w:cs="Arial"/>
          <w:sz w:val="20"/>
          <w:szCs w:val="20"/>
          <w:lang w:eastAsia="et-EE"/>
        </w:rPr>
        <w:t>The cover crops were sown right after the harvesting of the main crop and in</w:t>
      </w:r>
      <w:r w:rsidR="001568BA">
        <w:rPr>
          <w:rFonts w:ascii="Verdana" w:eastAsia="Times New Roman" w:hAnsi="Verdana" w:cs="Arial"/>
          <w:sz w:val="20"/>
          <w:szCs w:val="20"/>
          <w:lang w:eastAsia="et-EE"/>
        </w:rPr>
        <w:t xml:space="preserve"> next spring at</w:t>
      </w:r>
      <w:r w:rsidRPr="00B16F67">
        <w:rPr>
          <w:rFonts w:ascii="Verdana" w:eastAsia="Times New Roman" w:hAnsi="Verdana" w:cs="Arial"/>
          <w:sz w:val="20"/>
          <w:szCs w:val="20"/>
          <w:lang w:eastAsia="et-EE"/>
        </w:rPr>
        <w:t xml:space="preserve"> the beginning of May they were ploughed into the soil. In cereals, potato and peas mechanical weed harrowing was used to control weeds. </w:t>
      </w:r>
      <w:bookmarkStart w:id="0" w:name="_GoBack"/>
      <w:bookmarkEnd w:id="0"/>
      <w:r w:rsidRPr="00B16F67">
        <w:rPr>
          <w:rFonts w:ascii="Verdana" w:eastAsia="Times New Roman" w:hAnsi="Verdana" w:cs="Arial"/>
          <w:sz w:val="20"/>
          <w:szCs w:val="20"/>
          <w:lang w:eastAsia="et-EE"/>
        </w:rPr>
        <w:t xml:space="preserve">All data regarding the five-field crop experiment was collected according to TILMAN-ORG Handbook of Methods </w:t>
      </w:r>
      <w:r w:rsidR="00AD01F7" w:rsidRPr="00A36E2C">
        <w:rPr>
          <w:rFonts w:ascii="Verdana" w:eastAsia="Times New Roman" w:hAnsi="Verdana" w:cs="Arial"/>
          <w:sz w:val="20"/>
          <w:szCs w:val="20"/>
          <w:lang w:eastAsia="et-EE"/>
        </w:rPr>
        <w:t>(Cooper et al. 2012)</w:t>
      </w:r>
      <w:r w:rsidRPr="00B16F67">
        <w:rPr>
          <w:rFonts w:ascii="Verdana" w:eastAsia="Times New Roman" w:hAnsi="Verdana" w:cs="Arial"/>
          <w:sz w:val="20"/>
          <w:szCs w:val="20"/>
          <w:lang w:eastAsia="et-EE"/>
        </w:rPr>
        <w:t xml:space="preserve">. Total dry mass and density of weed species were measured in the end of April before the cover crops were ploughed into the soil and three weeks before harvesting the rotational crops. All measurements were carried out in four replications per each plot with a 25 x 25 cm frame. All weed </w:t>
      </w:r>
      <w:r w:rsidR="00010427">
        <w:rPr>
          <w:rFonts w:ascii="Verdana" w:eastAsia="Times New Roman" w:hAnsi="Verdana" w:cs="Arial"/>
          <w:sz w:val="20"/>
          <w:szCs w:val="20"/>
          <w:lang w:eastAsia="et-EE"/>
        </w:rPr>
        <w:t>samples</w:t>
      </w:r>
      <w:r w:rsidRPr="00B16F67">
        <w:rPr>
          <w:rFonts w:ascii="Verdana" w:eastAsia="Times New Roman" w:hAnsi="Verdana" w:cs="Arial"/>
          <w:sz w:val="20"/>
          <w:szCs w:val="20"/>
          <w:lang w:eastAsia="et-EE"/>
        </w:rPr>
        <w:t xml:space="preserve"> were collected and counted by species. Total biomass was weighted using only aboveground biomass after the weed samples were dried (80 °C) to a constant weight.</w:t>
      </w:r>
    </w:p>
    <w:p w14:paraId="267E7E06" w14:textId="77777777" w:rsidR="00B16F67" w:rsidRDefault="00B16F67" w:rsidP="00084EF4">
      <w:pPr>
        <w:spacing w:after="0" w:line="240" w:lineRule="auto"/>
        <w:jc w:val="both"/>
        <w:rPr>
          <w:rFonts w:ascii="Verdana" w:eastAsia="Times New Roman" w:hAnsi="Verdana" w:cs="Arial"/>
          <w:sz w:val="20"/>
          <w:szCs w:val="20"/>
          <w:lang w:eastAsia="et-EE"/>
        </w:rPr>
      </w:pPr>
      <w:r w:rsidRPr="00B16F67">
        <w:rPr>
          <w:rFonts w:ascii="Verdana" w:eastAsia="Times New Roman" w:hAnsi="Verdana" w:cs="Arial"/>
          <w:sz w:val="20"/>
          <w:szCs w:val="20"/>
          <w:lang w:eastAsia="et-EE"/>
        </w:rPr>
        <w:t xml:space="preserve">Statistical analyses were performed by using the Statistica software package (version 11.0). Significant differences between cropping systems, winter cover crops and experimental year were tested by </w:t>
      </w:r>
      <w:r w:rsidR="008E6F59">
        <w:rPr>
          <w:rFonts w:ascii="Verdana" w:eastAsia="Times New Roman" w:hAnsi="Verdana" w:cs="Arial"/>
          <w:sz w:val="20"/>
          <w:szCs w:val="20"/>
          <w:lang w:eastAsia="et-EE"/>
        </w:rPr>
        <w:t>Tukey</w:t>
      </w:r>
      <w:r w:rsidRPr="00B16F67">
        <w:rPr>
          <w:rFonts w:ascii="Verdana" w:eastAsia="Times New Roman" w:hAnsi="Verdana" w:cs="Arial"/>
          <w:sz w:val="20"/>
          <w:szCs w:val="20"/>
          <w:lang w:eastAsia="et-EE"/>
        </w:rPr>
        <w:t>’s least significant difference test. The statistical significance level was set at p&lt;0.05.</w:t>
      </w:r>
    </w:p>
    <w:p w14:paraId="5DB57023" w14:textId="77777777" w:rsidR="00943CCD" w:rsidRDefault="00943CCD" w:rsidP="00084EF4">
      <w:pPr>
        <w:spacing w:after="0" w:line="240" w:lineRule="auto"/>
        <w:jc w:val="both"/>
        <w:rPr>
          <w:rFonts w:ascii="Verdana" w:eastAsia="Times New Roman" w:hAnsi="Verdana" w:cs="Arial"/>
          <w:sz w:val="20"/>
          <w:szCs w:val="20"/>
          <w:lang w:eastAsia="et-EE"/>
        </w:rPr>
      </w:pPr>
    </w:p>
    <w:p w14:paraId="149BE541" w14:textId="77777777" w:rsidR="00943CCD" w:rsidRDefault="00943CCD" w:rsidP="00943CCD">
      <w:pPr>
        <w:spacing w:after="0"/>
        <w:rPr>
          <w:rFonts w:ascii="Verdana" w:hAnsi="Verdana" w:cs="Times New Roman"/>
          <w:b/>
          <w:sz w:val="20"/>
          <w:szCs w:val="20"/>
        </w:rPr>
      </w:pPr>
      <w:r>
        <w:rPr>
          <w:rFonts w:ascii="Verdana" w:hAnsi="Verdana" w:cs="Times New Roman"/>
          <w:b/>
          <w:sz w:val="20"/>
          <w:szCs w:val="20"/>
        </w:rPr>
        <w:t>Acknowledgements</w:t>
      </w:r>
    </w:p>
    <w:p w14:paraId="3BB6AFBA" w14:textId="77777777" w:rsidR="00943CCD" w:rsidRDefault="00943CCD" w:rsidP="00943CCD">
      <w:pPr>
        <w:spacing w:after="0" w:line="240" w:lineRule="auto"/>
        <w:jc w:val="both"/>
        <w:rPr>
          <w:rFonts w:ascii="Verdana" w:eastAsia="Times New Roman" w:hAnsi="Verdana" w:cs="Arial"/>
          <w:sz w:val="20"/>
          <w:szCs w:val="20"/>
          <w:lang w:eastAsia="et-EE"/>
        </w:rPr>
      </w:pPr>
      <w:r>
        <w:rPr>
          <w:rFonts w:ascii="Verdana" w:hAnsi="Verdana" w:cs="Times New Roman"/>
          <w:sz w:val="20"/>
          <w:szCs w:val="20"/>
        </w:rPr>
        <w:t>This research was supported by the ERA-NET CORE ORGANIC project FertilCrop, by Estonian University of Life Sciences project 8–2/P13001PKTM and by  institutional research funding IUT36-2 of the Estonian Ministry of Education and Research.</w:t>
      </w:r>
    </w:p>
    <w:p w14:paraId="6A80467D" w14:textId="77777777" w:rsidR="00B16F67" w:rsidRPr="00B16F67" w:rsidRDefault="00B16F67" w:rsidP="00084EF4">
      <w:pPr>
        <w:spacing w:after="0" w:line="240" w:lineRule="auto"/>
        <w:jc w:val="both"/>
        <w:rPr>
          <w:rFonts w:ascii="Verdana" w:eastAsia="Times New Roman" w:hAnsi="Verdana" w:cs="Arial"/>
          <w:sz w:val="20"/>
          <w:szCs w:val="20"/>
          <w:lang w:eastAsia="et-EE"/>
        </w:rPr>
      </w:pPr>
    </w:p>
    <w:p w14:paraId="561D1408" w14:textId="77777777" w:rsidR="00CF174D" w:rsidRPr="00B16F67" w:rsidRDefault="00CF174D" w:rsidP="00084EF4">
      <w:pPr>
        <w:spacing w:after="0" w:line="240" w:lineRule="auto"/>
        <w:jc w:val="both"/>
        <w:rPr>
          <w:rFonts w:ascii="Verdana" w:eastAsia="Times New Roman" w:hAnsi="Verdana" w:cs="Arial"/>
          <w:sz w:val="18"/>
          <w:szCs w:val="18"/>
          <w:lang w:eastAsia="et-EE"/>
        </w:rPr>
      </w:pPr>
      <w:r w:rsidRPr="00B16F67">
        <w:rPr>
          <w:rFonts w:ascii="Verdana" w:eastAsia="Times New Roman" w:hAnsi="Verdana" w:cs="Arial"/>
          <w:b/>
          <w:sz w:val="18"/>
          <w:szCs w:val="18"/>
          <w:lang w:eastAsia="et-EE"/>
        </w:rPr>
        <w:t>References</w:t>
      </w:r>
      <w:r w:rsidRPr="00B16F67">
        <w:rPr>
          <w:rFonts w:ascii="Verdana" w:eastAsia="Times New Roman" w:hAnsi="Verdana" w:cs="Arial"/>
          <w:sz w:val="18"/>
          <w:szCs w:val="18"/>
          <w:lang w:eastAsia="et-EE"/>
        </w:rPr>
        <w:t xml:space="preserve"> </w:t>
      </w:r>
    </w:p>
    <w:p w14:paraId="349662F4" w14:textId="77777777" w:rsidR="00AD01F7" w:rsidRDefault="00AD01F7" w:rsidP="00AD01F7">
      <w:pPr>
        <w:suppressAutoHyphens/>
        <w:autoSpaceDE w:val="0"/>
        <w:spacing w:after="0" w:line="240" w:lineRule="auto"/>
        <w:ind w:left="567" w:hanging="567"/>
        <w:jc w:val="both"/>
        <w:rPr>
          <w:rFonts w:ascii="Verdana" w:hAnsi="Verdana" w:cs="TimesNewRomanPSMT"/>
          <w:color w:val="000000"/>
          <w:sz w:val="18"/>
          <w:szCs w:val="18"/>
          <w:lang w:eastAsia="lo-LA" w:bidi="lo-LA"/>
        </w:rPr>
      </w:pPr>
      <w:r w:rsidRPr="00886DBB">
        <w:rPr>
          <w:rFonts w:ascii="Verdana" w:hAnsi="Verdana" w:cs="TimesNewRomanPSMT"/>
          <w:color w:val="000000"/>
          <w:sz w:val="18"/>
          <w:szCs w:val="18"/>
          <w:lang w:eastAsia="lo-LA" w:bidi="lo-LA"/>
        </w:rPr>
        <w:t>Cooper J, Bàrberi P, Sans Serra X, Schreiner K, Fließbach A</w:t>
      </w:r>
      <w:r w:rsidR="00C272D1" w:rsidRPr="00886DBB">
        <w:rPr>
          <w:rFonts w:ascii="Verdana" w:hAnsi="Verdana" w:cs="TimesNewRomanPSMT"/>
          <w:color w:val="000000"/>
          <w:sz w:val="18"/>
          <w:szCs w:val="18"/>
          <w:lang w:eastAsia="lo-LA" w:bidi="lo-LA"/>
        </w:rPr>
        <w:t>,</w:t>
      </w:r>
      <w:r w:rsidRPr="00886DBB">
        <w:rPr>
          <w:rFonts w:ascii="Verdana" w:hAnsi="Verdana" w:cs="TimesNewRomanPSMT"/>
          <w:color w:val="000000"/>
          <w:sz w:val="18"/>
          <w:szCs w:val="18"/>
          <w:lang w:eastAsia="lo-LA" w:bidi="lo-LA"/>
        </w:rPr>
        <w:t xml:space="preserve"> Gattinger A 2012. Reduced TILlage and green MANures for sustainable ORGanic cropping systems (TILMAN-ORG). A compilation of field and laboratory methods for use within the project TILMAN-ORG.</w:t>
      </w:r>
    </w:p>
    <w:p w14:paraId="085F01A3" w14:textId="77777777" w:rsidR="00886DBB" w:rsidRPr="00886DBB" w:rsidRDefault="00886DBB" w:rsidP="00AD01F7">
      <w:pPr>
        <w:suppressAutoHyphens/>
        <w:autoSpaceDE w:val="0"/>
        <w:spacing w:after="0" w:line="240" w:lineRule="auto"/>
        <w:ind w:left="567" w:hanging="567"/>
        <w:jc w:val="both"/>
        <w:rPr>
          <w:rFonts w:ascii="Verdana" w:hAnsi="Verdana" w:cs="TimesNewRomanPSMT"/>
          <w:color w:val="000000"/>
          <w:sz w:val="18"/>
          <w:szCs w:val="18"/>
          <w:lang w:eastAsia="lo-LA" w:bidi="lo-LA"/>
        </w:rPr>
      </w:pPr>
      <w:r w:rsidRPr="00886DBB">
        <w:rPr>
          <w:rFonts w:ascii="Verdana" w:hAnsi="Verdana" w:cs="TimesNewRomanPSMT"/>
          <w:color w:val="000000"/>
          <w:sz w:val="18"/>
          <w:szCs w:val="18"/>
          <w:lang w:eastAsia="lo-LA" w:bidi="lo-LA"/>
        </w:rPr>
        <w:t>FAO, 2014. World reference base for soil resources 2014. International soil classification system for naming soils and creating legends for soil maps World Soil Resources Report 106. Food and agriculture organization of the united nations. Rome, pp. 181.</w:t>
      </w:r>
    </w:p>
    <w:p w14:paraId="3FCE7945" w14:textId="77777777" w:rsidR="00AD01F7" w:rsidRPr="00886DBB" w:rsidRDefault="00AD01F7" w:rsidP="00AD01F7">
      <w:pPr>
        <w:spacing w:after="0" w:line="240" w:lineRule="auto"/>
        <w:ind w:left="567" w:hanging="567"/>
        <w:jc w:val="both"/>
        <w:rPr>
          <w:rFonts w:ascii="Verdana" w:eastAsia="Times New Roman" w:hAnsi="Verdana" w:cs="Arial"/>
          <w:sz w:val="18"/>
          <w:szCs w:val="18"/>
          <w:lang w:eastAsia="et-EE"/>
        </w:rPr>
      </w:pPr>
      <w:r w:rsidRPr="00886DBB">
        <w:rPr>
          <w:rFonts w:ascii="Verdana" w:eastAsia="Times New Roman" w:hAnsi="Verdana" w:cs="Arial"/>
          <w:sz w:val="18"/>
          <w:szCs w:val="18"/>
          <w:lang w:eastAsia="et-EE"/>
        </w:rPr>
        <w:t>Hollander NG, Bastiaans L &amp; Kropff MJ 2007. Clover as a cover crop for weed suppression in an intercropping design. II Competitive ability of several clover species. Europ. J. Agronomy 26: 104–112.</w:t>
      </w:r>
    </w:p>
    <w:p w14:paraId="6F0F289A" w14:textId="77777777" w:rsidR="00104BEF" w:rsidRPr="00886DBB" w:rsidRDefault="00104BEF" w:rsidP="00AD01F7">
      <w:pPr>
        <w:spacing w:after="0" w:line="240" w:lineRule="auto"/>
        <w:ind w:left="567" w:hanging="567"/>
        <w:jc w:val="both"/>
        <w:rPr>
          <w:rFonts w:ascii="Verdana" w:eastAsia="Times New Roman" w:hAnsi="Verdana" w:cs="Arial"/>
          <w:sz w:val="18"/>
          <w:szCs w:val="18"/>
          <w:lang w:eastAsia="et-EE"/>
        </w:rPr>
      </w:pPr>
      <w:r w:rsidRPr="00886DBB">
        <w:rPr>
          <w:rFonts w:ascii="Verdana" w:eastAsia="Times New Roman" w:hAnsi="Verdana" w:cs="Arial"/>
          <w:sz w:val="18"/>
          <w:szCs w:val="18"/>
          <w:lang w:eastAsia="et-EE"/>
        </w:rPr>
        <w:t>Luik A</w:t>
      </w:r>
      <w:r w:rsidR="00C272D1" w:rsidRPr="00886DBB">
        <w:rPr>
          <w:rFonts w:ascii="Verdana" w:eastAsia="Times New Roman" w:hAnsi="Verdana" w:cs="Arial"/>
          <w:sz w:val="18"/>
          <w:szCs w:val="18"/>
          <w:lang w:eastAsia="et-EE"/>
        </w:rPr>
        <w:t>,</w:t>
      </w:r>
      <w:r w:rsidRPr="00886DBB">
        <w:rPr>
          <w:rFonts w:ascii="Verdana" w:eastAsia="Times New Roman" w:hAnsi="Verdana" w:cs="Arial"/>
          <w:sz w:val="18"/>
          <w:szCs w:val="18"/>
          <w:lang w:eastAsia="et-EE"/>
        </w:rPr>
        <w:t xml:space="preserve"> Talgre L</w:t>
      </w:r>
      <w:r w:rsidR="00C272D1" w:rsidRPr="00886DBB">
        <w:rPr>
          <w:rFonts w:ascii="Verdana" w:eastAsia="Times New Roman" w:hAnsi="Verdana" w:cs="Arial"/>
          <w:sz w:val="18"/>
          <w:szCs w:val="18"/>
          <w:lang w:eastAsia="et-EE"/>
        </w:rPr>
        <w:t>,</w:t>
      </w:r>
      <w:r w:rsidRPr="00886DBB">
        <w:rPr>
          <w:rFonts w:ascii="Verdana" w:eastAsia="Times New Roman" w:hAnsi="Verdana" w:cs="Arial"/>
          <w:sz w:val="18"/>
          <w:szCs w:val="18"/>
          <w:lang w:eastAsia="et-EE"/>
        </w:rPr>
        <w:t xml:space="preserve"> Eremeev V</w:t>
      </w:r>
      <w:r w:rsidR="00C272D1" w:rsidRPr="00886DBB">
        <w:rPr>
          <w:rFonts w:ascii="Verdana" w:eastAsia="Times New Roman" w:hAnsi="Verdana" w:cs="Arial"/>
          <w:sz w:val="18"/>
          <w:szCs w:val="18"/>
          <w:lang w:eastAsia="et-EE"/>
        </w:rPr>
        <w:t>,</w:t>
      </w:r>
      <w:r w:rsidRPr="00886DBB">
        <w:rPr>
          <w:rFonts w:ascii="Verdana" w:eastAsia="Times New Roman" w:hAnsi="Verdana" w:cs="Arial"/>
          <w:sz w:val="18"/>
          <w:szCs w:val="18"/>
          <w:lang w:eastAsia="et-EE"/>
        </w:rPr>
        <w:t xml:space="preserve"> Sanchez de Cima, Reintam E 2014. Talvised vahekultuurid parandavad külvikorras mulda. Teaduselt mahepõllumajandusele:56-59.</w:t>
      </w:r>
      <w:r w:rsidR="00C272D1" w:rsidRPr="00886DBB">
        <w:rPr>
          <w:rFonts w:ascii="Verdana" w:eastAsia="Times New Roman" w:hAnsi="Verdana" w:cs="Arial"/>
          <w:sz w:val="18"/>
          <w:szCs w:val="18"/>
          <w:lang w:eastAsia="et-EE"/>
        </w:rPr>
        <w:t xml:space="preserve"> (in Estonian)</w:t>
      </w:r>
    </w:p>
    <w:p w14:paraId="3395824C" w14:textId="77777777" w:rsidR="00AD01F7" w:rsidRPr="00886DBB" w:rsidRDefault="00AD01F7" w:rsidP="00AD01F7">
      <w:pPr>
        <w:spacing w:after="0" w:line="240" w:lineRule="auto"/>
        <w:ind w:left="567" w:hanging="567"/>
        <w:jc w:val="both"/>
        <w:rPr>
          <w:rFonts w:ascii="Verdana" w:eastAsia="Times New Roman" w:hAnsi="Verdana" w:cs="Arial"/>
          <w:sz w:val="18"/>
          <w:szCs w:val="18"/>
          <w:lang w:eastAsia="et-EE"/>
        </w:rPr>
      </w:pPr>
      <w:r w:rsidRPr="00886DBB">
        <w:rPr>
          <w:rFonts w:ascii="Verdana" w:eastAsia="Times New Roman" w:hAnsi="Verdana" w:cs="Arial"/>
          <w:sz w:val="18"/>
          <w:szCs w:val="18"/>
          <w:lang w:eastAsia="et-EE"/>
        </w:rPr>
        <w:t>Melander B, Rasmussen IA</w:t>
      </w:r>
      <w:r w:rsidR="00C272D1" w:rsidRPr="00886DBB">
        <w:rPr>
          <w:rFonts w:ascii="Verdana" w:eastAsia="Times New Roman" w:hAnsi="Verdana" w:cs="Arial"/>
          <w:sz w:val="18"/>
          <w:szCs w:val="18"/>
          <w:lang w:eastAsia="et-EE"/>
        </w:rPr>
        <w:t>,</w:t>
      </w:r>
      <w:r w:rsidRPr="00886DBB">
        <w:rPr>
          <w:rFonts w:ascii="Verdana" w:eastAsia="Times New Roman" w:hAnsi="Verdana" w:cs="Arial"/>
          <w:sz w:val="18"/>
          <w:szCs w:val="18"/>
          <w:lang w:eastAsia="et-EE"/>
        </w:rPr>
        <w:t xml:space="preserve"> Olesen JE 2016. Incompatibility between fertility building measures and the management of perennial weeds in organic cropping systems. Agr., Eco. and Env. 220: 184–192.</w:t>
      </w:r>
    </w:p>
    <w:p w14:paraId="09B47C3F" w14:textId="77777777" w:rsidR="00886DBB" w:rsidRPr="00721916" w:rsidRDefault="00AD01F7" w:rsidP="000271A3">
      <w:pPr>
        <w:spacing w:after="0" w:line="240" w:lineRule="auto"/>
        <w:ind w:left="567" w:hanging="567"/>
        <w:jc w:val="both"/>
        <w:rPr>
          <w:rFonts w:ascii="Verdana" w:hAnsi="Verdana" w:cs="Times-Roman"/>
          <w:sz w:val="20"/>
          <w:szCs w:val="20"/>
        </w:rPr>
      </w:pPr>
      <w:r w:rsidRPr="00886DBB">
        <w:rPr>
          <w:rFonts w:ascii="Verdana" w:eastAsia="Times New Roman" w:hAnsi="Verdana" w:cs="Arial"/>
          <w:sz w:val="18"/>
          <w:szCs w:val="18"/>
          <w:lang w:eastAsia="et-EE"/>
        </w:rPr>
        <w:t>Robačera M, Canalib S, Lakkenborg Kristensenc H, Baveca F, Grobelnik Mlakara S, Jakopa</w:t>
      </w:r>
      <w:r w:rsidR="00C272D1" w:rsidRPr="00886DBB">
        <w:rPr>
          <w:rFonts w:ascii="Verdana" w:eastAsia="Times New Roman" w:hAnsi="Verdana" w:cs="Arial"/>
          <w:sz w:val="18"/>
          <w:szCs w:val="18"/>
          <w:lang w:eastAsia="et-EE"/>
        </w:rPr>
        <w:t xml:space="preserve"> M, </w:t>
      </w:r>
      <w:r w:rsidRPr="00886DBB">
        <w:rPr>
          <w:rFonts w:ascii="Verdana" w:eastAsia="Times New Roman" w:hAnsi="Verdana" w:cs="Arial"/>
          <w:sz w:val="18"/>
          <w:szCs w:val="18"/>
          <w:lang w:eastAsia="et-EE"/>
        </w:rPr>
        <w:t>Bavec M 2015. Cover crops in organic field vegetable production. Sci. Hortic., http://dx.doi.org/10.1016/j.scienta.2015.12.029</w:t>
      </w:r>
    </w:p>
    <w:sectPr w:rsidR="00886DBB" w:rsidRPr="0072191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46172" w14:textId="77777777" w:rsidR="00F55CA2" w:rsidRDefault="00F55CA2" w:rsidP="000A2607">
      <w:pPr>
        <w:spacing w:after="0" w:line="240" w:lineRule="auto"/>
      </w:pPr>
      <w:r>
        <w:separator/>
      </w:r>
    </w:p>
  </w:endnote>
  <w:endnote w:type="continuationSeparator" w:id="0">
    <w:p w14:paraId="1B76DD31" w14:textId="77777777" w:rsidR="00F55CA2" w:rsidRDefault="00F55CA2" w:rsidP="000A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AdvTimes">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719835"/>
      <w:docPartObj>
        <w:docPartGallery w:val="Page Numbers (Bottom of Page)"/>
        <w:docPartUnique/>
      </w:docPartObj>
    </w:sdtPr>
    <w:sdtEndPr>
      <w:rPr>
        <w:noProof/>
      </w:rPr>
    </w:sdtEndPr>
    <w:sdtContent>
      <w:p w14:paraId="28627A37" w14:textId="48D75058" w:rsidR="000A2607" w:rsidRDefault="000A2607">
        <w:pPr>
          <w:pStyle w:val="Sidfot"/>
          <w:jc w:val="center"/>
        </w:pPr>
        <w:r>
          <w:fldChar w:fldCharType="begin"/>
        </w:r>
        <w:r>
          <w:instrText xml:space="preserve"> PAGE   \* MERGEFORMAT </w:instrText>
        </w:r>
        <w:r>
          <w:fldChar w:fldCharType="separate"/>
        </w:r>
        <w:r w:rsidR="001848D7">
          <w:rPr>
            <w:noProof/>
          </w:rPr>
          <w:t>2</w:t>
        </w:r>
        <w:r>
          <w:rPr>
            <w:noProof/>
          </w:rPr>
          <w:fldChar w:fldCharType="end"/>
        </w:r>
      </w:p>
    </w:sdtContent>
  </w:sdt>
  <w:p w14:paraId="64F74541" w14:textId="77777777" w:rsidR="000A2607" w:rsidRDefault="000A2607">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9FC3E" w14:textId="77777777" w:rsidR="00F55CA2" w:rsidRDefault="00F55CA2" w:rsidP="000A2607">
      <w:pPr>
        <w:spacing w:after="0" w:line="240" w:lineRule="auto"/>
      </w:pPr>
      <w:r>
        <w:separator/>
      </w:r>
    </w:p>
  </w:footnote>
  <w:footnote w:type="continuationSeparator" w:id="0">
    <w:p w14:paraId="2DCFF2F1" w14:textId="77777777" w:rsidR="00F55CA2" w:rsidRDefault="00F55CA2" w:rsidP="000A26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4D"/>
    <w:rsid w:val="00000DD9"/>
    <w:rsid w:val="00001440"/>
    <w:rsid w:val="00006D41"/>
    <w:rsid w:val="00010427"/>
    <w:rsid w:val="000271A3"/>
    <w:rsid w:val="0005532C"/>
    <w:rsid w:val="00060E17"/>
    <w:rsid w:val="00084EF4"/>
    <w:rsid w:val="000941DC"/>
    <w:rsid w:val="0009432C"/>
    <w:rsid w:val="000A2607"/>
    <w:rsid w:val="000A729B"/>
    <w:rsid w:val="000C1978"/>
    <w:rsid w:val="000C6F7B"/>
    <w:rsid w:val="000F0B01"/>
    <w:rsid w:val="000F2A8D"/>
    <w:rsid w:val="00101D4C"/>
    <w:rsid w:val="00104BEF"/>
    <w:rsid w:val="001568BA"/>
    <w:rsid w:val="00170C20"/>
    <w:rsid w:val="00173850"/>
    <w:rsid w:val="001848D7"/>
    <w:rsid w:val="001C1C07"/>
    <w:rsid w:val="001D5F12"/>
    <w:rsid w:val="00204FD6"/>
    <w:rsid w:val="00246699"/>
    <w:rsid w:val="0025351A"/>
    <w:rsid w:val="002B5BA6"/>
    <w:rsid w:val="002C2D19"/>
    <w:rsid w:val="002D5B44"/>
    <w:rsid w:val="00334E0B"/>
    <w:rsid w:val="00387917"/>
    <w:rsid w:val="003D2F91"/>
    <w:rsid w:val="00433522"/>
    <w:rsid w:val="00461FA5"/>
    <w:rsid w:val="0046265F"/>
    <w:rsid w:val="004B6D94"/>
    <w:rsid w:val="004C7612"/>
    <w:rsid w:val="004F7E59"/>
    <w:rsid w:val="005103B5"/>
    <w:rsid w:val="00523DF5"/>
    <w:rsid w:val="005317F2"/>
    <w:rsid w:val="005320E6"/>
    <w:rsid w:val="005753A9"/>
    <w:rsid w:val="005C1780"/>
    <w:rsid w:val="005C568C"/>
    <w:rsid w:val="005C6FCD"/>
    <w:rsid w:val="005E3890"/>
    <w:rsid w:val="005F7D7E"/>
    <w:rsid w:val="006356CA"/>
    <w:rsid w:val="00645B3A"/>
    <w:rsid w:val="006460D9"/>
    <w:rsid w:val="00650559"/>
    <w:rsid w:val="006A39F7"/>
    <w:rsid w:val="006A5E25"/>
    <w:rsid w:val="006B6AB8"/>
    <w:rsid w:val="006F1033"/>
    <w:rsid w:val="006F4E95"/>
    <w:rsid w:val="006F586E"/>
    <w:rsid w:val="006F7698"/>
    <w:rsid w:val="0070571E"/>
    <w:rsid w:val="00711316"/>
    <w:rsid w:val="00717F7C"/>
    <w:rsid w:val="00721916"/>
    <w:rsid w:val="00744375"/>
    <w:rsid w:val="00752B49"/>
    <w:rsid w:val="0079650B"/>
    <w:rsid w:val="007B0143"/>
    <w:rsid w:val="007E4B4D"/>
    <w:rsid w:val="0083637A"/>
    <w:rsid w:val="008753CF"/>
    <w:rsid w:val="00883F7F"/>
    <w:rsid w:val="00885A0C"/>
    <w:rsid w:val="00886DBB"/>
    <w:rsid w:val="008B6C95"/>
    <w:rsid w:val="008C0F4A"/>
    <w:rsid w:val="008E584F"/>
    <w:rsid w:val="008E6F59"/>
    <w:rsid w:val="00925EF2"/>
    <w:rsid w:val="00943CCD"/>
    <w:rsid w:val="009C7781"/>
    <w:rsid w:val="009F1E48"/>
    <w:rsid w:val="009F5825"/>
    <w:rsid w:val="00A132DC"/>
    <w:rsid w:val="00A158AD"/>
    <w:rsid w:val="00A4095F"/>
    <w:rsid w:val="00A41CB2"/>
    <w:rsid w:val="00A75C1F"/>
    <w:rsid w:val="00A9791E"/>
    <w:rsid w:val="00AA73C3"/>
    <w:rsid w:val="00AB492B"/>
    <w:rsid w:val="00AD01F7"/>
    <w:rsid w:val="00AE454B"/>
    <w:rsid w:val="00AE65AD"/>
    <w:rsid w:val="00B16F67"/>
    <w:rsid w:val="00BC62AF"/>
    <w:rsid w:val="00C00194"/>
    <w:rsid w:val="00C272D1"/>
    <w:rsid w:val="00C6179A"/>
    <w:rsid w:val="00C92416"/>
    <w:rsid w:val="00CF174D"/>
    <w:rsid w:val="00D14107"/>
    <w:rsid w:val="00D67C5B"/>
    <w:rsid w:val="00D858C7"/>
    <w:rsid w:val="00D96879"/>
    <w:rsid w:val="00DB6180"/>
    <w:rsid w:val="00DF2DE6"/>
    <w:rsid w:val="00E052A5"/>
    <w:rsid w:val="00E1794A"/>
    <w:rsid w:val="00E40E9D"/>
    <w:rsid w:val="00E76836"/>
    <w:rsid w:val="00EB1778"/>
    <w:rsid w:val="00F352E3"/>
    <w:rsid w:val="00F55CA2"/>
    <w:rsid w:val="00F70895"/>
    <w:rsid w:val="00FC07CD"/>
    <w:rsid w:val="00FD5391"/>
    <w:rsid w:val="00FE6632"/>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84F2"/>
  <w15:chartTrackingRefBased/>
  <w15:docId w15:val="{0A0E1B73-EA4D-4AFC-8912-FEC6EDF8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A26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A2607"/>
  </w:style>
  <w:style w:type="paragraph" w:styleId="Sidfot">
    <w:name w:val="footer"/>
    <w:basedOn w:val="Normal"/>
    <w:link w:val="SidfotChar"/>
    <w:uiPriority w:val="99"/>
    <w:unhideWhenUsed/>
    <w:rsid w:val="000A26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A2607"/>
  </w:style>
  <w:style w:type="paragraph" w:customStyle="1" w:styleId="Atitle">
    <w:name w:val="A_title"/>
    <w:basedOn w:val="Normal"/>
    <w:rsid w:val="008E6F59"/>
    <w:pPr>
      <w:suppressAutoHyphens/>
      <w:spacing w:before="240" w:after="60" w:line="240" w:lineRule="auto"/>
    </w:pPr>
    <w:rPr>
      <w:rFonts w:ascii="Times New Roman" w:eastAsia="Times New Roman" w:hAnsi="Times New Roman" w:cs="Times New Roman"/>
      <w:b/>
      <w:bCs/>
      <w:szCs w:val="24"/>
      <w:lang w:val="en-GB" w:eastAsia="ar-SA"/>
    </w:rPr>
  </w:style>
  <w:style w:type="character" w:styleId="Kommentarsreferens">
    <w:name w:val="annotation reference"/>
    <w:basedOn w:val="Standardstycketeckensnitt"/>
    <w:uiPriority w:val="99"/>
    <w:semiHidden/>
    <w:unhideWhenUsed/>
    <w:rsid w:val="0005532C"/>
    <w:rPr>
      <w:sz w:val="16"/>
      <w:szCs w:val="16"/>
    </w:rPr>
  </w:style>
  <w:style w:type="paragraph" w:styleId="Kommentarer">
    <w:name w:val="annotation text"/>
    <w:basedOn w:val="Normal"/>
    <w:link w:val="KommentarerChar"/>
    <w:uiPriority w:val="99"/>
    <w:semiHidden/>
    <w:unhideWhenUsed/>
    <w:rsid w:val="0005532C"/>
    <w:pPr>
      <w:spacing w:line="240" w:lineRule="auto"/>
    </w:pPr>
    <w:rPr>
      <w:sz w:val="20"/>
      <w:szCs w:val="20"/>
    </w:rPr>
  </w:style>
  <w:style w:type="character" w:customStyle="1" w:styleId="KommentarerChar">
    <w:name w:val="Kommentarer Char"/>
    <w:basedOn w:val="Standardstycketeckensnitt"/>
    <w:link w:val="Kommentarer"/>
    <w:uiPriority w:val="99"/>
    <w:semiHidden/>
    <w:rsid w:val="0005532C"/>
    <w:rPr>
      <w:sz w:val="20"/>
      <w:szCs w:val="20"/>
    </w:rPr>
  </w:style>
  <w:style w:type="paragraph" w:styleId="Kommentarsmne">
    <w:name w:val="annotation subject"/>
    <w:basedOn w:val="Kommentarer"/>
    <w:next w:val="Kommentarer"/>
    <w:link w:val="KommentarsmneChar"/>
    <w:uiPriority w:val="99"/>
    <w:semiHidden/>
    <w:unhideWhenUsed/>
    <w:rsid w:val="0005532C"/>
    <w:rPr>
      <w:b/>
      <w:bCs/>
    </w:rPr>
  </w:style>
  <w:style w:type="character" w:customStyle="1" w:styleId="KommentarsmneChar">
    <w:name w:val="Kommentarsämne Char"/>
    <w:basedOn w:val="KommentarerChar"/>
    <w:link w:val="Kommentarsmne"/>
    <w:uiPriority w:val="99"/>
    <w:semiHidden/>
    <w:rsid w:val="0005532C"/>
    <w:rPr>
      <w:b/>
      <w:bCs/>
      <w:sz w:val="20"/>
      <w:szCs w:val="20"/>
    </w:rPr>
  </w:style>
  <w:style w:type="paragraph" w:styleId="Ballongtext">
    <w:name w:val="Balloon Text"/>
    <w:basedOn w:val="Normal"/>
    <w:link w:val="BallongtextChar"/>
    <w:uiPriority w:val="99"/>
    <w:semiHidden/>
    <w:unhideWhenUsed/>
    <w:rsid w:val="0005532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5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9759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47">
          <w:marLeft w:val="0"/>
          <w:marRight w:val="0"/>
          <w:marTop w:val="0"/>
          <w:marBottom w:val="0"/>
          <w:divBdr>
            <w:top w:val="none" w:sz="0" w:space="0" w:color="auto"/>
            <w:left w:val="none" w:sz="0" w:space="0" w:color="auto"/>
            <w:bottom w:val="none" w:sz="0" w:space="0" w:color="auto"/>
            <w:right w:val="none" w:sz="0" w:space="0" w:color="auto"/>
          </w:divBdr>
          <w:divsChild>
            <w:div w:id="1243105329">
              <w:marLeft w:val="0"/>
              <w:marRight w:val="0"/>
              <w:marTop w:val="0"/>
              <w:marBottom w:val="0"/>
              <w:divBdr>
                <w:top w:val="none" w:sz="0" w:space="0" w:color="auto"/>
                <w:left w:val="none" w:sz="0" w:space="0" w:color="auto"/>
                <w:bottom w:val="none" w:sz="0" w:space="0" w:color="auto"/>
                <w:right w:val="none" w:sz="0" w:space="0" w:color="auto"/>
              </w:divBdr>
            </w:div>
            <w:div w:id="462582700">
              <w:marLeft w:val="0"/>
              <w:marRight w:val="0"/>
              <w:marTop w:val="0"/>
              <w:marBottom w:val="0"/>
              <w:divBdr>
                <w:top w:val="none" w:sz="0" w:space="0" w:color="auto"/>
                <w:left w:val="none" w:sz="0" w:space="0" w:color="auto"/>
                <w:bottom w:val="none" w:sz="0" w:space="0" w:color="auto"/>
                <w:right w:val="none" w:sz="0" w:space="0" w:color="auto"/>
              </w:divBdr>
            </w:div>
            <w:div w:id="650404656">
              <w:marLeft w:val="0"/>
              <w:marRight w:val="0"/>
              <w:marTop w:val="0"/>
              <w:marBottom w:val="0"/>
              <w:divBdr>
                <w:top w:val="none" w:sz="0" w:space="0" w:color="auto"/>
                <w:left w:val="none" w:sz="0" w:space="0" w:color="auto"/>
                <w:bottom w:val="none" w:sz="0" w:space="0" w:color="auto"/>
                <w:right w:val="none" w:sz="0" w:space="0" w:color="auto"/>
              </w:divBdr>
            </w:div>
            <w:div w:id="988904171">
              <w:marLeft w:val="0"/>
              <w:marRight w:val="0"/>
              <w:marTop w:val="0"/>
              <w:marBottom w:val="0"/>
              <w:divBdr>
                <w:top w:val="none" w:sz="0" w:space="0" w:color="auto"/>
                <w:left w:val="none" w:sz="0" w:space="0" w:color="auto"/>
                <w:bottom w:val="none" w:sz="0" w:space="0" w:color="auto"/>
                <w:right w:val="none" w:sz="0" w:space="0" w:color="auto"/>
              </w:divBdr>
            </w:div>
            <w:div w:id="959721893">
              <w:marLeft w:val="0"/>
              <w:marRight w:val="0"/>
              <w:marTop w:val="0"/>
              <w:marBottom w:val="0"/>
              <w:divBdr>
                <w:top w:val="none" w:sz="0" w:space="0" w:color="auto"/>
                <w:left w:val="none" w:sz="0" w:space="0" w:color="auto"/>
                <w:bottom w:val="none" w:sz="0" w:space="0" w:color="auto"/>
                <w:right w:val="none" w:sz="0" w:space="0" w:color="auto"/>
              </w:divBdr>
            </w:div>
            <w:div w:id="358816129">
              <w:marLeft w:val="0"/>
              <w:marRight w:val="0"/>
              <w:marTop w:val="0"/>
              <w:marBottom w:val="0"/>
              <w:divBdr>
                <w:top w:val="none" w:sz="0" w:space="0" w:color="auto"/>
                <w:left w:val="none" w:sz="0" w:space="0" w:color="auto"/>
                <w:bottom w:val="none" w:sz="0" w:space="0" w:color="auto"/>
                <w:right w:val="none" w:sz="0" w:space="0" w:color="auto"/>
              </w:divBdr>
            </w:div>
            <w:div w:id="203298012">
              <w:marLeft w:val="0"/>
              <w:marRight w:val="0"/>
              <w:marTop w:val="0"/>
              <w:marBottom w:val="0"/>
              <w:divBdr>
                <w:top w:val="none" w:sz="0" w:space="0" w:color="auto"/>
                <w:left w:val="none" w:sz="0" w:space="0" w:color="auto"/>
                <w:bottom w:val="none" w:sz="0" w:space="0" w:color="auto"/>
                <w:right w:val="none" w:sz="0" w:space="0" w:color="auto"/>
              </w:divBdr>
            </w:div>
            <w:div w:id="1048454620">
              <w:marLeft w:val="0"/>
              <w:marRight w:val="0"/>
              <w:marTop w:val="0"/>
              <w:marBottom w:val="0"/>
              <w:divBdr>
                <w:top w:val="none" w:sz="0" w:space="0" w:color="auto"/>
                <w:left w:val="none" w:sz="0" w:space="0" w:color="auto"/>
                <w:bottom w:val="none" w:sz="0" w:space="0" w:color="auto"/>
                <w:right w:val="none" w:sz="0" w:space="0" w:color="auto"/>
              </w:divBdr>
            </w:div>
            <w:div w:id="1875733574">
              <w:marLeft w:val="0"/>
              <w:marRight w:val="0"/>
              <w:marTop w:val="0"/>
              <w:marBottom w:val="0"/>
              <w:divBdr>
                <w:top w:val="none" w:sz="0" w:space="0" w:color="auto"/>
                <w:left w:val="none" w:sz="0" w:space="0" w:color="auto"/>
                <w:bottom w:val="none" w:sz="0" w:space="0" w:color="auto"/>
                <w:right w:val="none" w:sz="0" w:space="0" w:color="auto"/>
              </w:divBdr>
            </w:div>
            <w:div w:id="1346246990">
              <w:marLeft w:val="0"/>
              <w:marRight w:val="0"/>
              <w:marTop w:val="0"/>
              <w:marBottom w:val="0"/>
              <w:divBdr>
                <w:top w:val="none" w:sz="0" w:space="0" w:color="auto"/>
                <w:left w:val="none" w:sz="0" w:space="0" w:color="auto"/>
                <w:bottom w:val="none" w:sz="0" w:space="0" w:color="auto"/>
                <w:right w:val="none" w:sz="0" w:space="0" w:color="auto"/>
              </w:divBdr>
            </w:div>
            <w:div w:id="1430809090">
              <w:marLeft w:val="0"/>
              <w:marRight w:val="0"/>
              <w:marTop w:val="0"/>
              <w:marBottom w:val="0"/>
              <w:divBdr>
                <w:top w:val="none" w:sz="0" w:space="0" w:color="auto"/>
                <w:left w:val="none" w:sz="0" w:space="0" w:color="auto"/>
                <w:bottom w:val="none" w:sz="0" w:space="0" w:color="auto"/>
                <w:right w:val="none" w:sz="0" w:space="0" w:color="auto"/>
              </w:divBdr>
            </w:div>
            <w:div w:id="1859460738">
              <w:marLeft w:val="0"/>
              <w:marRight w:val="0"/>
              <w:marTop w:val="0"/>
              <w:marBottom w:val="0"/>
              <w:divBdr>
                <w:top w:val="none" w:sz="0" w:space="0" w:color="auto"/>
                <w:left w:val="none" w:sz="0" w:space="0" w:color="auto"/>
                <w:bottom w:val="none" w:sz="0" w:space="0" w:color="auto"/>
                <w:right w:val="none" w:sz="0" w:space="0" w:color="auto"/>
              </w:divBdr>
            </w:div>
            <w:div w:id="1774007259">
              <w:marLeft w:val="0"/>
              <w:marRight w:val="0"/>
              <w:marTop w:val="0"/>
              <w:marBottom w:val="0"/>
              <w:divBdr>
                <w:top w:val="none" w:sz="0" w:space="0" w:color="auto"/>
                <w:left w:val="none" w:sz="0" w:space="0" w:color="auto"/>
                <w:bottom w:val="none" w:sz="0" w:space="0" w:color="auto"/>
                <w:right w:val="none" w:sz="0" w:space="0" w:color="auto"/>
              </w:divBdr>
            </w:div>
            <w:div w:id="2065326728">
              <w:marLeft w:val="0"/>
              <w:marRight w:val="0"/>
              <w:marTop w:val="0"/>
              <w:marBottom w:val="0"/>
              <w:divBdr>
                <w:top w:val="none" w:sz="0" w:space="0" w:color="auto"/>
                <w:left w:val="none" w:sz="0" w:space="0" w:color="auto"/>
                <w:bottom w:val="none" w:sz="0" w:space="0" w:color="auto"/>
                <w:right w:val="none" w:sz="0" w:space="0" w:color="auto"/>
              </w:divBdr>
            </w:div>
            <w:div w:id="446051468">
              <w:marLeft w:val="0"/>
              <w:marRight w:val="0"/>
              <w:marTop w:val="0"/>
              <w:marBottom w:val="0"/>
              <w:divBdr>
                <w:top w:val="none" w:sz="0" w:space="0" w:color="auto"/>
                <w:left w:val="none" w:sz="0" w:space="0" w:color="auto"/>
                <w:bottom w:val="none" w:sz="0" w:space="0" w:color="auto"/>
                <w:right w:val="none" w:sz="0" w:space="0" w:color="auto"/>
              </w:divBdr>
            </w:div>
            <w:div w:id="33625488">
              <w:marLeft w:val="0"/>
              <w:marRight w:val="0"/>
              <w:marTop w:val="0"/>
              <w:marBottom w:val="0"/>
              <w:divBdr>
                <w:top w:val="none" w:sz="0" w:space="0" w:color="auto"/>
                <w:left w:val="none" w:sz="0" w:space="0" w:color="auto"/>
                <w:bottom w:val="none" w:sz="0" w:space="0" w:color="auto"/>
                <w:right w:val="none" w:sz="0" w:space="0" w:color="auto"/>
              </w:divBdr>
            </w:div>
            <w:div w:id="1299382768">
              <w:marLeft w:val="0"/>
              <w:marRight w:val="0"/>
              <w:marTop w:val="0"/>
              <w:marBottom w:val="0"/>
              <w:divBdr>
                <w:top w:val="none" w:sz="0" w:space="0" w:color="auto"/>
                <w:left w:val="none" w:sz="0" w:space="0" w:color="auto"/>
                <w:bottom w:val="none" w:sz="0" w:space="0" w:color="auto"/>
                <w:right w:val="none" w:sz="0" w:space="0" w:color="auto"/>
              </w:divBdr>
            </w:div>
            <w:div w:id="1570726279">
              <w:marLeft w:val="0"/>
              <w:marRight w:val="0"/>
              <w:marTop w:val="0"/>
              <w:marBottom w:val="0"/>
              <w:divBdr>
                <w:top w:val="none" w:sz="0" w:space="0" w:color="auto"/>
                <w:left w:val="none" w:sz="0" w:space="0" w:color="auto"/>
                <w:bottom w:val="none" w:sz="0" w:space="0" w:color="auto"/>
                <w:right w:val="none" w:sz="0" w:space="0" w:color="auto"/>
              </w:divBdr>
            </w:div>
            <w:div w:id="545529257">
              <w:marLeft w:val="0"/>
              <w:marRight w:val="0"/>
              <w:marTop w:val="0"/>
              <w:marBottom w:val="0"/>
              <w:divBdr>
                <w:top w:val="none" w:sz="0" w:space="0" w:color="auto"/>
                <w:left w:val="none" w:sz="0" w:space="0" w:color="auto"/>
                <w:bottom w:val="none" w:sz="0" w:space="0" w:color="auto"/>
                <w:right w:val="none" w:sz="0" w:space="0" w:color="auto"/>
              </w:divBdr>
            </w:div>
            <w:div w:id="1774592538">
              <w:marLeft w:val="0"/>
              <w:marRight w:val="0"/>
              <w:marTop w:val="0"/>
              <w:marBottom w:val="0"/>
              <w:divBdr>
                <w:top w:val="none" w:sz="0" w:space="0" w:color="auto"/>
                <w:left w:val="none" w:sz="0" w:space="0" w:color="auto"/>
                <w:bottom w:val="none" w:sz="0" w:space="0" w:color="auto"/>
                <w:right w:val="none" w:sz="0" w:space="0" w:color="auto"/>
              </w:divBdr>
            </w:div>
            <w:div w:id="1300451031">
              <w:marLeft w:val="0"/>
              <w:marRight w:val="0"/>
              <w:marTop w:val="0"/>
              <w:marBottom w:val="0"/>
              <w:divBdr>
                <w:top w:val="none" w:sz="0" w:space="0" w:color="auto"/>
                <w:left w:val="none" w:sz="0" w:space="0" w:color="auto"/>
                <w:bottom w:val="none" w:sz="0" w:space="0" w:color="auto"/>
                <w:right w:val="none" w:sz="0" w:space="0" w:color="auto"/>
              </w:divBdr>
            </w:div>
            <w:div w:id="650258830">
              <w:marLeft w:val="0"/>
              <w:marRight w:val="0"/>
              <w:marTop w:val="0"/>
              <w:marBottom w:val="0"/>
              <w:divBdr>
                <w:top w:val="none" w:sz="0" w:space="0" w:color="auto"/>
                <w:left w:val="none" w:sz="0" w:space="0" w:color="auto"/>
                <w:bottom w:val="none" w:sz="0" w:space="0" w:color="auto"/>
                <w:right w:val="none" w:sz="0" w:space="0" w:color="auto"/>
              </w:divBdr>
            </w:div>
            <w:div w:id="1396932279">
              <w:marLeft w:val="0"/>
              <w:marRight w:val="0"/>
              <w:marTop w:val="0"/>
              <w:marBottom w:val="0"/>
              <w:divBdr>
                <w:top w:val="none" w:sz="0" w:space="0" w:color="auto"/>
                <w:left w:val="none" w:sz="0" w:space="0" w:color="auto"/>
                <w:bottom w:val="none" w:sz="0" w:space="0" w:color="auto"/>
                <w:right w:val="none" w:sz="0" w:space="0" w:color="auto"/>
              </w:divBdr>
            </w:div>
            <w:div w:id="1646081640">
              <w:marLeft w:val="0"/>
              <w:marRight w:val="0"/>
              <w:marTop w:val="0"/>
              <w:marBottom w:val="0"/>
              <w:divBdr>
                <w:top w:val="none" w:sz="0" w:space="0" w:color="auto"/>
                <w:left w:val="none" w:sz="0" w:space="0" w:color="auto"/>
                <w:bottom w:val="none" w:sz="0" w:space="0" w:color="auto"/>
                <w:right w:val="none" w:sz="0" w:space="0" w:color="auto"/>
              </w:divBdr>
            </w:div>
            <w:div w:id="1327244451">
              <w:marLeft w:val="0"/>
              <w:marRight w:val="0"/>
              <w:marTop w:val="0"/>
              <w:marBottom w:val="0"/>
              <w:divBdr>
                <w:top w:val="none" w:sz="0" w:space="0" w:color="auto"/>
                <w:left w:val="none" w:sz="0" w:space="0" w:color="auto"/>
                <w:bottom w:val="none" w:sz="0" w:space="0" w:color="auto"/>
                <w:right w:val="none" w:sz="0" w:space="0" w:color="auto"/>
              </w:divBdr>
            </w:div>
            <w:div w:id="508908212">
              <w:marLeft w:val="0"/>
              <w:marRight w:val="0"/>
              <w:marTop w:val="0"/>
              <w:marBottom w:val="0"/>
              <w:divBdr>
                <w:top w:val="none" w:sz="0" w:space="0" w:color="auto"/>
                <w:left w:val="none" w:sz="0" w:space="0" w:color="auto"/>
                <w:bottom w:val="none" w:sz="0" w:space="0" w:color="auto"/>
                <w:right w:val="none" w:sz="0" w:space="0" w:color="auto"/>
              </w:divBdr>
            </w:div>
            <w:div w:id="1585530499">
              <w:marLeft w:val="0"/>
              <w:marRight w:val="0"/>
              <w:marTop w:val="0"/>
              <w:marBottom w:val="0"/>
              <w:divBdr>
                <w:top w:val="none" w:sz="0" w:space="0" w:color="auto"/>
                <w:left w:val="none" w:sz="0" w:space="0" w:color="auto"/>
                <w:bottom w:val="none" w:sz="0" w:space="0" w:color="auto"/>
                <w:right w:val="none" w:sz="0" w:space="0" w:color="auto"/>
              </w:divBdr>
            </w:div>
            <w:div w:id="673845133">
              <w:marLeft w:val="0"/>
              <w:marRight w:val="0"/>
              <w:marTop w:val="0"/>
              <w:marBottom w:val="0"/>
              <w:divBdr>
                <w:top w:val="none" w:sz="0" w:space="0" w:color="auto"/>
                <w:left w:val="none" w:sz="0" w:space="0" w:color="auto"/>
                <w:bottom w:val="none" w:sz="0" w:space="0" w:color="auto"/>
                <w:right w:val="none" w:sz="0" w:space="0" w:color="auto"/>
              </w:divBdr>
            </w:div>
            <w:div w:id="325477355">
              <w:marLeft w:val="0"/>
              <w:marRight w:val="0"/>
              <w:marTop w:val="0"/>
              <w:marBottom w:val="0"/>
              <w:divBdr>
                <w:top w:val="none" w:sz="0" w:space="0" w:color="auto"/>
                <w:left w:val="none" w:sz="0" w:space="0" w:color="auto"/>
                <w:bottom w:val="none" w:sz="0" w:space="0" w:color="auto"/>
                <w:right w:val="none" w:sz="0" w:space="0" w:color="auto"/>
              </w:divBdr>
            </w:div>
            <w:div w:id="1118570350">
              <w:marLeft w:val="0"/>
              <w:marRight w:val="0"/>
              <w:marTop w:val="0"/>
              <w:marBottom w:val="0"/>
              <w:divBdr>
                <w:top w:val="none" w:sz="0" w:space="0" w:color="auto"/>
                <w:left w:val="none" w:sz="0" w:space="0" w:color="auto"/>
                <w:bottom w:val="none" w:sz="0" w:space="0" w:color="auto"/>
                <w:right w:val="none" w:sz="0" w:space="0" w:color="auto"/>
              </w:divBdr>
            </w:div>
            <w:div w:id="270018218">
              <w:marLeft w:val="0"/>
              <w:marRight w:val="0"/>
              <w:marTop w:val="0"/>
              <w:marBottom w:val="0"/>
              <w:divBdr>
                <w:top w:val="none" w:sz="0" w:space="0" w:color="auto"/>
                <w:left w:val="none" w:sz="0" w:space="0" w:color="auto"/>
                <w:bottom w:val="none" w:sz="0" w:space="0" w:color="auto"/>
                <w:right w:val="none" w:sz="0" w:space="0" w:color="auto"/>
              </w:divBdr>
            </w:div>
            <w:div w:id="1212688794">
              <w:marLeft w:val="0"/>
              <w:marRight w:val="0"/>
              <w:marTop w:val="0"/>
              <w:marBottom w:val="0"/>
              <w:divBdr>
                <w:top w:val="none" w:sz="0" w:space="0" w:color="auto"/>
                <w:left w:val="none" w:sz="0" w:space="0" w:color="auto"/>
                <w:bottom w:val="none" w:sz="0" w:space="0" w:color="auto"/>
                <w:right w:val="none" w:sz="0" w:space="0" w:color="auto"/>
              </w:divBdr>
            </w:div>
            <w:div w:id="2125493068">
              <w:marLeft w:val="0"/>
              <w:marRight w:val="0"/>
              <w:marTop w:val="0"/>
              <w:marBottom w:val="0"/>
              <w:divBdr>
                <w:top w:val="none" w:sz="0" w:space="0" w:color="auto"/>
                <w:left w:val="none" w:sz="0" w:space="0" w:color="auto"/>
                <w:bottom w:val="none" w:sz="0" w:space="0" w:color="auto"/>
                <w:right w:val="none" w:sz="0" w:space="0" w:color="auto"/>
              </w:divBdr>
            </w:div>
            <w:div w:id="1348168792">
              <w:marLeft w:val="0"/>
              <w:marRight w:val="0"/>
              <w:marTop w:val="0"/>
              <w:marBottom w:val="0"/>
              <w:divBdr>
                <w:top w:val="none" w:sz="0" w:space="0" w:color="auto"/>
                <w:left w:val="none" w:sz="0" w:space="0" w:color="auto"/>
                <w:bottom w:val="none" w:sz="0" w:space="0" w:color="auto"/>
                <w:right w:val="none" w:sz="0" w:space="0" w:color="auto"/>
              </w:divBdr>
            </w:div>
            <w:div w:id="586039850">
              <w:marLeft w:val="0"/>
              <w:marRight w:val="0"/>
              <w:marTop w:val="0"/>
              <w:marBottom w:val="0"/>
              <w:divBdr>
                <w:top w:val="none" w:sz="0" w:space="0" w:color="auto"/>
                <w:left w:val="none" w:sz="0" w:space="0" w:color="auto"/>
                <w:bottom w:val="none" w:sz="0" w:space="0" w:color="auto"/>
                <w:right w:val="none" w:sz="0" w:space="0" w:color="auto"/>
              </w:divBdr>
            </w:div>
            <w:div w:id="1739477480">
              <w:marLeft w:val="0"/>
              <w:marRight w:val="0"/>
              <w:marTop w:val="0"/>
              <w:marBottom w:val="0"/>
              <w:divBdr>
                <w:top w:val="none" w:sz="0" w:space="0" w:color="auto"/>
                <w:left w:val="none" w:sz="0" w:space="0" w:color="auto"/>
                <w:bottom w:val="none" w:sz="0" w:space="0" w:color="auto"/>
                <w:right w:val="none" w:sz="0" w:space="0" w:color="auto"/>
              </w:divBdr>
            </w:div>
            <w:div w:id="1432622838">
              <w:marLeft w:val="0"/>
              <w:marRight w:val="0"/>
              <w:marTop w:val="0"/>
              <w:marBottom w:val="0"/>
              <w:divBdr>
                <w:top w:val="none" w:sz="0" w:space="0" w:color="auto"/>
                <w:left w:val="none" w:sz="0" w:space="0" w:color="auto"/>
                <w:bottom w:val="none" w:sz="0" w:space="0" w:color="auto"/>
                <w:right w:val="none" w:sz="0" w:space="0" w:color="auto"/>
              </w:divBdr>
            </w:div>
            <w:div w:id="1683437150">
              <w:marLeft w:val="0"/>
              <w:marRight w:val="0"/>
              <w:marTop w:val="0"/>
              <w:marBottom w:val="0"/>
              <w:divBdr>
                <w:top w:val="none" w:sz="0" w:space="0" w:color="auto"/>
                <w:left w:val="none" w:sz="0" w:space="0" w:color="auto"/>
                <w:bottom w:val="none" w:sz="0" w:space="0" w:color="auto"/>
                <w:right w:val="none" w:sz="0" w:space="0" w:color="auto"/>
              </w:divBdr>
            </w:div>
            <w:div w:id="1565337040">
              <w:marLeft w:val="0"/>
              <w:marRight w:val="0"/>
              <w:marTop w:val="0"/>
              <w:marBottom w:val="0"/>
              <w:divBdr>
                <w:top w:val="none" w:sz="0" w:space="0" w:color="auto"/>
                <w:left w:val="none" w:sz="0" w:space="0" w:color="auto"/>
                <w:bottom w:val="none" w:sz="0" w:space="0" w:color="auto"/>
                <w:right w:val="none" w:sz="0" w:space="0" w:color="auto"/>
              </w:divBdr>
            </w:div>
            <w:div w:id="697974106">
              <w:marLeft w:val="0"/>
              <w:marRight w:val="0"/>
              <w:marTop w:val="0"/>
              <w:marBottom w:val="0"/>
              <w:divBdr>
                <w:top w:val="none" w:sz="0" w:space="0" w:color="auto"/>
                <w:left w:val="none" w:sz="0" w:space="0" w:color="auto"/>
                <w:bottom w:val="none" w:sz="0" w:space="0" w:color="auto"/>
                <w:right w:val="none" w:sz="0" w:space="0" w:color="auto"/>
              </w:divBdr>
            </w:div>
            <w:div w:id="1100680618">
              <w:marLeft w:val="0"/>
              <w:marRight w:val="0"/>
              <w:marTop w:val="0"/>
              <w:marBottom w:val="0"/>
              <w:divBdr>
                <w:top w:val="none" w:sz="0" w:space="0" w:color="auto"/>
                <w:left w:val="none" w:sz="0" w:space="0" w:color="auto"/>
                <w:bottom w:val="none" w:sz="0" w:space="0" w:color="auto"/>
                <w:right w:val="none" w:sz="0" w:space="0" w:color="auto"/>
              </w:divBdr>
            </w:div>
            <w:div w:id="1009673872">
              <w:marLeft w:val="0"/>
              <w:marRight w:val="0"/>
              <w:marTop w:val="0"/>
              <w:marBottom w:val="0"/>
              <w:divBdr>
                <w:top w:val="none" w:sz="0" w:space="0" w:color="auto"/>
                <w:left w:val="none" w:sz="0" w:space="0" w:color="auto"/>
                <w:bottom w:val="none" w:sz="0" w:space="0" w:color="auto"/>
                <w:right w:val="none" w:sz="0" w:space="0" w:color="auto"/>
              </w:divBdr>
            </w:div>
            <w:div w:id="1318345133">
              <w:marLeft w:val="0"/>
              <w:marRight w:val="0"/>
              <w:marTop w:val="0"/>
              <w:marBottom w:val="0"/>
              <w:divBdr>
                <w:top w:val="none" w:sz="0" w:space="0" w:color="auto"/>
                <w:left w:val="none" w:sz="0" w:space="0" w:color="auto"/>
                <w:bottom w:val="none" w:sz="0" w:space="0" w:color="auto"/>
                <w:right w:val="none" w:sz="0" w:space="0" w:color="auto"/>
              </w:divBdr>
            </w:div>
            <w:div w:id="1480266194">
              <w:marLeft w:val="0"/>
              <w:marRight w:val="0"/>
              <w:marTop w:val="0"/>
              <w:marBottom w:val="0"/>
              <w:divBdr>
                <w:top w:val="none" w:sz="0" w:space="0" w:color="auto"/>
                <w:left w:val="none" w:sz="0" w:space="0" w:color="auto"/>
                <w:bottom w:val="none" w:sz="0" w:space="0" w:color="auto"/>
                <w:right w:val="none" w:sz="0" w:space="0" w:color="auto"/>
              </w:divBdr>
            </w:div>
            <w:div w:id="778570044">
              <w:marLeft w:val="0"/>
              <w:marRight w:val="0"/>
              <w:marTop w:val="0"/>
              <w:marBottom w:val="0"/>
              <w:divBdr>
                <w:top w:val="none" w:sz="0" w:space="0" w:color="auto"/>
                <w:left w:val="none" w:sz="0" w:space="0" w:color="auto"/>
                <w:bottom w:val="none" w:sz="0" w:space="0" w:color="auto"/>
                <w:right w:val="none" w:sz="0" w:space="0" w:color="auto"/>
              </w:divBdr>
            </w:div>
            <w:div w:id="1564557390">
              <w:marLeft w:val="0"/>
              <w:marRight w:val="0"/>
              <w:marTop w:val="0"/>
              <w:marBottom w:val="0"/>
              <w:divBdr>
                <w:top w:val="none" w:sz="0" w:space="0" w:color="auto"/>
                <w:left w:val="none" w:sz="0" w:space="0" w:color="auto"/>
                <w:bottom w:val="none" w:sz="0" w:space="0" w:color="auto"/>
                <w:right w:val="none" w:sz="0" w:space="0" w:color="auto"/>
              </w:divBdr>
            </w:div>
            <w:div w:id="3265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0CBD-3BB0-EE4D-9A8F-3E787207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1308</Words>
  <Characters>6934</Characters>
  <Application>Microsoft Macintosh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EMU</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Maria Wivstad</cp:lastModifiedBy>
  <cp:revision>4</cp:revision>
  <cp:lastPrinted>2017-05-18T11:35:00Z</cp:lastPrinted>
  <dcterms:created xsi:type="dcterms:W3CDTF">2017-05-18T11:30:00Z</dcterms:created>
  <dcterms:modified xsi:type="dcterms:W3CDTF">2017-05-18T11:36:00Z</dcterms:modified>
</cp:coreProperties>
</file>